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573" w:rsidRDefault="009A6573">
      <w:pPr>
        <w:pStyle w:val="Z16"/>
        <w:jc w:val="center"/>
      </w:pPr>
      <w:r>
        <w:t>Функции института образования в обществе</w:t>
      </w:r>
    </w:p>
    <w:p w:rsidR="009A6573" w:rsidRDefault="009A6573">
      <w:pPr>
        <w:pStyle w:val="Mystyle"/>
      </w:pPr>
    </w:p>
    <w:p w:rsidR="009A6573" w:rsidRDefault="009A6573">
      <w:pPr>
        <w:pStyle w:val="Mystyle"/>
      </w:pPr>
      <w:r>
        <w:t xml:space="preserve">Рассмотрим более подробно функции, выполняемые в обществе институтом образования. Их достаточно много, и различные авторы акцентируют внимание на разных сторонах деятельности института образования. </w:t>
      </w:r>
    </w:p>
    <w:p w:rsidR="009A6573" w:rsidRDefault="009A6573">
      <w:pPr>
        <w:pStyle w:val="Mystyle"/>
      </w:pPr>
      <w:r>
        <w:rPr>
          <w:u w:val="single"/>
        </w:rPr>
        <w:t>Наиболее важные из социальных функций института образования</w:t>
      </w:r>
      <w:r>
        <w:t>.</w:t>
      </w:r>
    </w:p>
    <w:p w:rsidR="009A6573" w:rsidRDefault="009A6573">
      <w:pPr>
        <w:pStyle w:val="Mystyle"/>
      </w:pPr>
      <w:r>
        <w:t>1) Трансляция и распространение культуры в обществе - первая и наиболее существенная из них. Она заключается в том, что посредст</w:t>
      </w:r>
      <w:r>
        <w:softHyphen/>
        <w:t>вом института образования происходит передача от поколения к поколению ценностей культуры, понимаемых в самом широком смысле слова (научные знания, достижения в области искусства, моральные ценности и нормы, правила поведения, опыт и навыки, присущие различным профессиям и т.п.). На протяжении всей истории чело</w:t>
      </w:r>
      <w:r>
        <w:softHyphen/>
        <w:t>вечества образование являлось главным источником знаний, инструмен</w:t>
      </w:r>
      <w:r>
        <w:softHyphen/>
        <w:t>том просвещения общества. Также не следует забывать о том, что культура каждого народа имеет свои национально-этнические особен</w:t>
      </w:r>
      <w:r>
        <w:softHyphen/>
        <w:t>ности, а стало быть, система образования играет исключительно важ</w:t>
      </w:r>
      <w:r>
        <w:softHyphen/>
        <w:t>ную роль в поддержании и сохранении национальной культуры, ее неповторимых и уникальных черт, приобщаясь к которым, индивид становится носителем национального сознания и национальной психо</w:t>
      </w:r>
      <w:r>
        <w:softHyphen/>
        <w:t>логии.</w:t>
      </w:r>
    </w:p>
    <w:p w:rsidR="009A6573" w:rsidRDefault="009A6573">
      <w:pPr>
        <w:pStyle w:val="Mystyle"/>
      </w:pPr>
      <w:r>
        <w:t>2) Формирование у молодого поколения установок, ценностных ориентаций, жизненных идеалов, господствующих в данном обществе. Благодаря этому, молодежь приобщается к жизни общества, социали</w:t>
      </w:r>
      <w:r>
        <w:softHyphen/>
        <w:t>зируется и интегрируется в социальную систему. Обучение языку, истории отечества, литературе, принципам морали и нравственности служит предпосылкой для формирования у молодого поколения общеразделяемой системы ценностей, благодаря чему оно научается понимать других людей и самих себя, становятся сознательными гражданами страны.  Содержание осуществляемого системой образова</w:t>
      </w:r>
      <w:r>
        <w:softHyphen/>
        <w:t>ния процесса социализации и воспитания детей в значительной мере зависит от господствующих в обществе ценностных стандартов, морали, религии, идеологии. В доиндустриальных обществах религиоз</w:t>
      </w:r>
      <w:r>
        <w:softHyphen/>
        <w:t>ное воспитание являлось составной частью школьного обучения. В современном индустриальном обществе религия (церковь) отделена от государства, под контролем которого находится система формального образования, поэтому религиозное образование и воспитание осущест</w:t>
      </w:r>
      <w:r>
        <w:softHyphen/>
        <w:t xml:space="preserve">вляется либо в рамках семьи, либо в специальных негосударственных учебных заведениях. </w:t>
      </w:r>
    </w:p>
    <w:p w:rsidR="009A6573" w:rsidRDefault="009A6573">
      <w:pPr>
        <w:pStyle w:val="Mystyle"/>
      </w:pPr>
      <w:r>
        <w:t>3) Социальная селекция - одна из важнейших функций института формального образования. Структура образовательного процесса уст</w:t>
      </w:r>
      <w:r>
        <w:softHyphen/>
        <w:t>роена таким образом, что она дает возможность уже на самых началь</w:t>
      </w:r>
      <w:r>
        <w:softHyphen/>
        <w:t>ных этапах осуществить дифференцированный подход к обучающимся (изменить профиль обучения для несправляющихся учеников и студен</w:t>
      </w:r>
      <w:r>
        <w:softHyphen/>
        <w:t xml:space="preserve">тов, поощрять талантливых и способных). В ряде стран, в том числе и в нашей стране, существуют специальные образовательные программы для творчески одаренной молодежи, учебный труд которой непременно поощряется, а для максимального развития их задатков создаются благоприятные условия. </w:t>
      </w:r>
    </w:p>
    <w:p w:rsidR="009A6573" w:rsidRDefault="009A6573">
      <w:pPr>
        <w:pStyle w:val="Mystyle"/>
      </w:pPr>
      <w:r>
        <w:t>В современном обществе поиск и воспитание талантливой молодежи возводится в ранг государственной политики в области образования, так как бурное развитие науки и технического прогресса во многих других областях требует постоянного притока талантливой молодежи.</w:t>
      </w:r>
    </w:p>
    <w:p w:rsidR="009A6573" w:rsidRDefault="009A6573">
      <w:pPr>
        <w:pStyle w:val="Mystyle"/>
      </w:pPr>
      <w:r>
        <w:t>Процесс селекции, отбора наиболее способных к обучению учащихся осуществляется современной школой как бы авоматически, так как сама внутренняя микроструктура образования как раз и имеет своей главной задачей отбор и дифференциацию молодежи не только по способностям и талантам, но и в соответствии с индивидуальными интересами, возможностями, ценностными ориентациями. После обяза</w:t>
      </w:r>
      <w:r>
        <w:softHyphen/>
        <w:t>тельного восьмилетного образования значительная часть молодежи поступает на учебу в технические училища, другие продолжают учебу в средней школе, и часть ее выпускников поступают в вузы. После окончания вуза одни начинают трудовую деятельность в народном хозяйстве, другие поступают в аспирантуру, делают научную карьеру.</w:t>
      </w:r>
    </w:p>
    <w:p w:rsidR="009A6573" w:rsidRDefault="009A6573">
      <w:pPr>
        <w:pStyle w:val="Mystyle"/>
      </w:pPr>
      <w:r>
        <w:t>С точки зрения социологической, чрезвычайно важны последствия осуществляемого институтом образования процесса селекции, так как его конечным результатом (когда различные группы молодежи завершают образование в различных учебных заведениях) является размещение людей по различным позициям в социальной структуре общества. Посредством этого достигается воспроизводство в обновление социальной структуры общества, без чего невозможно нормальное функционирование последнего. Другая важная сторона процесса социального размещения заключается в том, что он запускает механизм социальной мобильности; получение профессии, занятие социальной позиции в структуре той или иной организации, как правило открывает для многих людей путь профессиональной карьеры, про</w:t>
      </w:r>
      <w:r>
        <w:softHyphen/>
        <w:t>движение по лестнице должностных иерархий и властных полномочий. Система образования, главным образом высшего, в современном ин</w:t>
      </w:r>
      <w:r>
        <w:softHyphen/>
        <w:t>дустриальном обществе служит важнейшим каналом социальной мо</w:t>
      </w:r>
      <w:r>
        <w:softHyphen/>
        <w:t>бильности, ибо без вузовского диплома невозможно получить престиж</w:t>
      </w:r>
      <w:r>
        <w:softHyphen/>
        <w:t>ную и высокооплачиваемую работу. Уровень образования, наряду с властью, собственностью и доходом является важнейшим показателем социального статуса человека в современном об</w:t>
      </w:r>
      <w:r>
        <w:softHyphen/>
        <w:t>ществе.</w:t>
      </w:r>
    </w:p>
    <w:p w:rsidR="009A6573" w:rsidRDefault="009A6573">
      <w:pPr>
        <w:pStyle w:val="Mystyle"/>
      </w:pPr>
      <w:r>
        <w:t>4) Функция социального и культурного изменения является прерога</w:t>
      </w:r>
      <w:r>
        <w:softHyphen/>
        <w:t>тивой современного института образования. Эта функция реализуется двумя взаимосвязанными способами. Во-первых, в процессе научных исследований, научных достижений и открытий, которые проводятся в стенах высших учебных заведений. Способствуя научному прогрессу, высшая школа вместе с тем вносит свой существенный вклад в обогащение и расширение культурного наследия общества. Кроме того, в силу тесных связей университетов с промышленностью происходит характерная для западных стран интеграция науки, высшего образо</w:t>
      </w:r>
      <w:r>
        <w:softHyphen/>
        <w:t>вания и производства, результатом которой является ускорение научно-технического прогресса. Университеты все в большей степени стано</w:t>
      </w:r>
      <w:r>
        <w:softHyphen/>
        <w:t>вятся научно-исследовательскими центрами, выпоняющими теоретичес</w:t>
      </w:r>
      <w:r>
        <w:softHyphen/>
        <w:t>кие и прикладные исследования, экспериментальные разработки по заказу государственных ведомств и промышленных фирм. Наряду с этим развитие научных исследований в стенах вузов способствует совершенствованию системы высшего образования, так как новые научные идеи и открытия включаются в учебные программы, обеспечи</w:t>
      </w:r>
      <w:r>
        <w:softHyphen/>
        <w:t>вают повышение качества специалистов.</w:t>
      </w:r>
    </w:p>
    <w:p w:rsidR="009A6573" w:rsidRDefault="009A6573">
      <w:pPr>
        <w:pStyle w:val="Mystyle"/>
      </w:pPr>
      <w:r>
        <w:t>Модель социальной организации (структуры) образования может быть предтставлена как состоящая из трех основных социальных пози</w:t>
      </w:r>
      <w:r>
        <w:softHyphen/>
        <w:t xml:space="preserve">ций: </w:t>
      </w:r>
      <w:r>
        <w:rPr>
          <w:i/>
          <w:iCs/>
        </w:rPr>
        <w:t>1) руководители и организаторы образования, 2) педагоги и 3) уча</w:t>
      </w:r>
      <w:r>
        <w:rPr>
          <w:i/>
          <w:iCs/>
        </w:rPr>
        <w:softHyphen/>
        <w:t xml:space="preserve">щиеся. </w:t>
      </w:r>
      <w:r>
        <w:t>Эта структурная модель, значительно упрощает и огрубляет реальную картину, поскольку существуют различные типы учебных заведений (начальная и средняя школы, средние специальные учебные заведения, высшая школа и т.п.), с присущими им особен</w:t>
      </w:r>
      <w:r>
        <w:softHyphen/>
        <w:t>ностями управления и педагогической деятельности, контингентом преподавателей и учащихся. Тем не менее с социологической точки зрения вполне допустимо выделить соответствующие трем указанным социальным позициям обобщенные образцы поведения, нормативные требования и ролевые предписания, посредством которых регулируется социальное взаимодействие в процессе образования.</w:t>
      </w:r>
    </w:p>
    <w:p w:rsidR="009A6573" w:rsidRDefault="009A6573">
      <w:pPr>
        <w:pStyle w:val="Mystyle"/>
      </w:pPr>
      <w:r>
        <w:t>Итак, высшую позицию в социальной структуре образования занимают руководители различных рангов: работники министерства, сотрудники департаментов, ректоры и деканы, директора школ и училищ и т.д. Отвлекаясь от сложной иерархической зависимости указанных должностей, следует обратить внимание на ту роль, которую выполняют административные работники в системе образования. Их главная задача заключается в том, чтобы принимать ответственные решения и формировать стратегию образовательного процесса: опре</w:t>
      </w:r>
      <w:r>
        <w:softHyphen/>
        <w:t>делять перечень основных дисциплин и последовательность их изуче</w:t>
      </w:r>
      <w:r>
        <w:softHyphen/>
        <w:t>ния, обеспечить материально-техническую базу образовательных уч</w:t>
      </w:r>
      <w:r>
        <w:softHyphen/>
        <w:t>реждений и т.п. Они несут ответственность за формирование препо</w:t>
      </w:r>
      <w:r>
        <w:softHyphen/>
        <w:t>давательского корпуса, определяют нормативные требования к деятельности преподавателей и сотрудников, а также - критерии оценки их труда. Представители высшего управленческого звена формируют государственную политику в области образования, разраба</w:t>
      </w:r>
      <w:r>
        <w:softHyphen/>
        <w:t>тывают универсальные требования к содержанию и качеству учебных программ в соответствии с изменяющимися социально-экономическими и политическими условиями. Наряду с этим они осуществляют социальный контроль над системой образования, определяют систему формальных санкций в учебных заведениях. Административные работники нижнего звена (ректоры вузов и деканы, директора школ и училищ, завучи и т.д.) отвечают за осуществление процесса образо</w:t>
      </w:r>
      <w:r>
        <w:softHyphen/>
        <w:t>вания, корректируют и уточняют стратегию обучения применительно к данному учебному заведению, осуществляют оперативное руководство и контроль за работой преподавателей и поведением учащихся.</w:t>
      </w:r>
    </w:p>
    <w:p w:rsidR="009A6573" w:rsidRDefault="009A6573">
      <w:pPr>
        <w:pStyle w:val="Mystyle"/>
      </w:pPr>
      <w:r>
        <w:t>Центральное место в структуре системы образования занимае учитель. Нормативные требования к адекватному выполнению роли учителя сводятся к следующим моментам: он должен быть специа</w:t>
      </w:r>
      <w:r>
        <w:softHyphen/>
        <w:t>листом в определенной области науки и культуры (истории, литера</w:t>
      </w:r>
      <w:r>
        <w:softHyphen/>
        <w:t>туры, математики, физики и т.п.), обладать лекторскими способностями и умением общаться с аудиторией, владеть методикой обучения сту</w:t>
      </w:r>
      <w:r>
        <w:softHyphen/>
        <w:t>дентов или школьников, научить их самостоятельным приемам обуче</w:t>
      </w:r>
      <w:r>
        <w:softHyphen/>
        <w:t>ния (запись уроков, лекций, работа с литературой, решение задач и др.), уметь популярно и доходчиво объяснять трудные вопросы, помочь исправить ошибки и т.д.</w:t>
      </w:r>
    </w:p>
    <w:p w:rsidR="009A6573" w:rsidRDefault="009A6573">
      <w:pPr>
        <w:pStyle w:val="Mystyle"/>
      </w:pPr>
      <w:r>
        <w:t>Эти нормативные требования к социальной роли учителя являются самыми общими, они не раскрывают многих особенностей учительской профессии, и в первую очередь деятельности тех педагогов, которые добиваются выдающихся результатов в работе с учащимися, в том числе с так называемыми трудными подростками.</w:t>
      </w:r>
    </w:p>
    <w:p w:rsidR="009A6573" w:rsidRDefault="009A6573">
      <w:pPr>
        <w:pStyle w:val="Mystyle"/>
      </w:pPr>
      <w:r>
        <w:t>Другая особенность ролевого поведения учителя, в большой мере связанная с традиционными нормативными требованиями - это умение объективно оценивать знания учащихся, использовать оценку в воспитательных целях. Дело в том, что выставляя оценку, учитель не только определяет правильность знаний учащегося, но и "создает ученику определенную репутацию в классе", и сама оценка имеет большое личное значение, так как выступает для учащегося моти</w:t>
      </w:r>
      <w:r>
        <w:softHyphen/>
        <w:t>ватором учебной деятельности. Оценка учителем достигнутых уча</w:t>
      </w:r>
      <w:r>
        <w:softHyphen/>
        <w:t>щимся знаний является, таким образом, своеобразной нормативной шкалой "социальной стратификации" в классе, будь то школа, или студенческая группа в вузе. Посредством нее все учащиеся ранжи</w:t>
      </w:r>
      <w:r>
        <w:softHyphen/>
        <w:t>руются на определенные подгруппы: отличники, "хорошисты", просто успевающие и неуспевающие. Поэтому некоторые социологи считают, что взаимное оценивание - учителем знаний уча</w:t>
      </w:r>
      <w:r>
        <w:softHyphen/>
        <w:t>щихся, а учащимися компетентности учителя и его профессиональных качеств - определяет своеобразие межличностного взаимодействия в школе.</w:t>
      </w:r>
    </w:p>
    <w:p w:rsidR="009A6573" w:rsidRDefault="009A6573">
      <w:pPr>
        <w:pStyle w:val="Mystyle"/>
      </w:pPr>
      <w:r>
        <w:t>Переживаемый в нашем обществе кризис больно задел и сферу образования, что с наибольшей отчетливостью проявилось в падении общественной ценности образования и тесно связанным с этим паде</w:t>
      </w:r>
      <w:r>
        <w:softHyphen/>
        <w:t>нием престижа учительского труда, вызвавшие деформацию учебного процесса.</w:t>
      </w:r>
    </w:p>
    <w:p w:rsidR="009A6573" w:rsidRDefault="009A6573">
      <w:pPr>
        <w:pStyle w:val="Mystyle"/>
      </w:pPr>
      <w:r>
        <w:t>В работе Ф.Г. Зиятдиновой, базирующейся на материалах социологических опросов и посвященной анализу социального положения учительства, отмечается, что престиж профессии учителя значительно понизился в последние 2-3 года. Во-первых, среди самих учителей paстет доля лиц, скептически оценивающих культурно-образовательные воз</w:t>
      </w:r>
      <w:r>
        <w:softHyphen/>
        <w:t>можности своей профессии. По данным опросов учителей регионов Сибири, Дальнего Востока, некоторых центральных районов, около 40% отрицательно настроены по отношению к своей профессии, а 30,6% затруднились с ответом. Мотивация учительского труда, настроенность на созидательный труд также значительно изменились в отрицательную сторону: 4% учителей идут в школу охотно и радостно, 2% отбывают время, 19% - с текучим меняющимся настроением, 19% - с чувством тяжелой повинности, а большая часть 61% - с постоянным беспокойством и тревогой. Налицо кризис профессии учителя, огромная неудовлетворенность своим трудом громадной армии работников школы. Главная причина такого положения - кризисные явления в экономике, политике, морали и культуре, отсутствие четкой государст</w:t>
      </w:r>
      <w:r>
        <w:softHyphen/>
        <w:t>венной программы перестройки школы, которая не только была бы способной на достаточно высоком уровне обеспечить финансирование школы, но и, что самое главное - создать условия для социальной востребованности образования и знаний, которые будут способствовать росту их престижа и, безусловно, повысят социальный статус учителя.</w:t>
      </w:r>
    </w:p>
    <w:p w:rsidR="009A6573" w:rsidRDefault="009A6573">
      <w:pPr>
        <w:pStyle w:val="Mystyle"/>
      </w:pPr>
      <w:r>
        <w:t>А что происходит в действительности? Свыше 60% опрошенных из факторов, важных для успеха в жизни, поставили образование на предпоследнее - 14-е место. Самое печальное, что именно у молодых людей в возрасте до 20 лет, когда и приобретаются знания, ценность образования стоит на предпоследнем месте, у родителей оно на третьем месте от конца из 14-ти позиций. Как следствие, около половины учащихся старших классов и студентов вузов слабо настро</w:t>
      </w:r>
      <w:r>
        <w:softHyphen/>
        <w:t>ены на получение знаний. Падение ценности образования в нашем обществе закономерно вызывает и низкий рейтинг учительской профессии в общественном сознании. Это подтверждают и социологические опросы. Так, в 1989 г. при ответе на вопрос, заданный учащимся-старшеклассникам "Как вы оцениваете престиж профессии учителя в нашем обществе?" 4,6% признали его "высоким", 61,5% - "средним" и почти одна треть респондентов "низким" и "очень низким" (32,8%). Через два года (в 1991 г.) эти оценки снизились: уже 45,3% опрошенных учащихся признали престиж профессии учителя в обществе "низким" и 21% -"очень низким". Опросы родителей также свидетельствуют о резком снижении авторитета учителя в обществе: только 35% считают престиж учительской профессии высоким, около половины, 46% — "средним", а 51% - "низким "и "очень низким".</w:t>
      </w:r>
    </w:p>
    <w:p w:rsidR="009A6573" w:rsidRDefault="009A6573">
      <w:pPr>
        <w:pStyle w:val="Mystyle"/>
      </w:pPr>
      <w:r>
        <w:t>Теперь поговорим о другой ключевой роли в струк</w:t>
      </w:r>
      <w:r>
        <w:softHyphen/>
        <w:t>туре образовательного процесса - "ученика" (учащиеся школ, училищ, студенты и др.). Какие требования к его поведению предъявляет нормативно-ценностная система образования? Они достаточно очевид</w:t>
      </w:r>
      <w:r>
        <w:softHyphen/>
        <w:t>ны: изучать различные предметы согласно программе курса (класса), усваивать и запоминать информацию, овладевать навыками самостоя</w:t>
      </w:r>
      <w:r>
        <w:softHyphen/>
        <w:t>тельного изучения и использования изученных фактов, добросовестно посещать учебные занятия, уметь слушать педагога и принимать участие в ходе занятий, лекций и т.п. Непременное условие про</w:t>
      </w:r>
      <w:r>
        <w:softHyphen/>
        <w:t>движения ученика по многоступенчатой лестнице образования - успеш</w:t>
      </w:r>
      <w:r>
        <w:softHyphen/>
        <w:t>ная сдача экзаменов и зачетов. По отношению к нерадивому учаще</w:t>
      </w:r>
      <w:r>
        <w:softHyphen/>
        <w:t>муся действует система санкций - неудовлетворительная оценка теку</w:t>
      </w:r>
      <w:r>
        <w:softHyphen/>
        <w:t>щих занятий, замечания и записи в дневнике, вызов родителей и пр., вплоть до исключения из школы. В вузе система санкций более формализована: отлынивающий от занятий студент может получить выговор от деканата, в случае неудовлетворительной сдачи сессии, он наказывается лишением стипендии, не переводится на следующий курс. В нормативной структуре формального образования существуют, конечно, и определенный набор позитивных санкций, направленных на поощрение добросовестной учебы, стимулирующих учащегося к высоким достижениям в учебе. В первую очередь это отличные оценки, выдача аттестата с отличием и льготы, которые он дает при поступлении в средние и высшие учебные заведения, повышенная или именная стипендии в вузе, диплом с отличием, рекомендация для поступления в аспирантуру и т.д.</w:t>
      </w:r>
    </w:p>
    <w:p w:rsidR="009A6573" w:rsidRDefault="009A6573">
      <w:pPr>
        <w:pStyle w:val="Mystyle"/>
      </w:pPr>
      <w:r>
        <w:t>Решающее место в системе социального взаимодействия, характери</w:t>
      </w:r>
      <w:r>
        <w:softHyphen/>
        <w:t>зующего образовательный процесс, занимают взаимоотношения между учителем и учеником. Надо отметить, во-первых, присущее этим отноше</w:t>
      </w:r>
      <w:r>
        <w:softHyphen/>
        <w:t>ниям неравенство: статус учителя неизмеримо выше статуса ученика, первый занимает господствующее положение, второй - положение подчиненного. Доминирующее положение учителя обусловлено тем, что он организует учебный процесс и управляет им, является источни</w:t>
      </w:r>
      <w:r>
        <w:softHyphen/>
        <w:t>ком знаний для учеников, моральным авторитетом. Господствующая позиция учителя в классе (или учебной группе) порождает авторитар</w:t>
      </w:r>
      <w:r>
        <w:softHyphen/>
        <w:t>ный стиль в преподавании, означающий безусловное подчинение уче</w:t>
      </w:r>
      <w:r>
        <w:softHyphen/>
        <w:t>ника авторитету учителя. Этот стиль предполагает, что учитель должен быть строг с учащимися и наказывать провинившихся. Именно этот стиль взаимоотношений многие столетия господствовал в системе формального образования вплоть до последнего времени. Содержа</w:t>
      </w:r>
      <w:r>
        <w:softHyphen/>
        <w:t>тельной основой авторитарного стиля преподавания в педагогике является традиционное понимание целей образования как процесса передачи знаний от учителя к ученику. Первый является специалистом в определенной области знаний и культуры, и его главная задача за</w:t>
      </w:r>
      <w:r>
        <w:softHyphen/>
        <w:t>ключалась в том, чтобы передать ученику определенный объем знаний и научить ими пользоваться. Роль ученика сводилась к пассивному усвоению и запоминанию той информации, которую давал ему пе</w:t>
      </w:r>
      <w:r>
        <w:softHyphen/>
        <w:t>дагог. Однако в современную эпоху традиционный авторитарный стиль в обучении оказывается все более неэффективным, утрачивает свою былую популярность. Объясняется это тем фактором, что современное высокоразвитое индустриальное общество в силу большой сложности хозяйственного механизма, уникальности новейшей техники, ее громадного воздействия на все стороны общественной жизни, включая и окружающую природную среду, требует нового типа специалиста будь то предприниматель, инженер, экономист или юрист. Этот специа</w:t>
      </w:r>
      <w:r>
        <w:softHyphen/>
        <w:t>лист должен не только обладать большими познаниями в соответст</w:t>
      </w:r>
      <w:r>
        <w:softHyphen/>
        <w:t>вующей области, но и быть творческой, инициативной личностью, умеющей принимать смелые и нестандартные решения, учитывать множество факторов, связанных с использованием новейшей техники и технологии, с ее социальными и культурными последствиями.</w:t>
      </w:r>
    </w:p>
    <w:p w:rsidR="009A6573" w:rsidRDefault="009A6573">
      <w:pPr>
        <w:pStyle w:val="Mystyle"/>
      </w:pPr>
      <w:r>
        <w:t>Новый, демократический стиль в построении образо</w:t>
      </w:r>
      <w:r>
        <w:softHyphen/>
        <w:t>вательного процесса характеризуется следующими особенностями:</w:t>
      </w:r>
    </w:p>
    <w:p w:rsidR="009A6573" w:rsidRDefault="009A6573">
      <w:pPr>
        <w:pStyle w:val="Mystyle"/>
      </w:pPr>
      <w:r>
        <w:t>1) формальный процесс передачи знаний заменяется решением конк</w:t>
      </w:r>
      <w:r>
        <w:softHyphen/>
        <w:t>ретных задач, которые совместно обсуждают учитель и ученик;</w:t>
      </w:r>
    </w:p>
    <w:p w:rsidR="009A6573" w:rsidRDefault="009A6573">
      <w:pPr>
        <w:pStyle w:val="Mystyle"/>
      </w:pPr>
      <w:r>
        <w:t>2) сущность передаваемого содержания не сводится к пассивному запо</w:t>
      </w:r>
      <w:r>
        <w:softHyphen/>
        <w:t>минанию, а заключается в овладении разнообразной информацией;</w:t>
      </w:r>
    </w:p>
    <w:p w:rsidR="009A6573" w:rsidRDefault="009A6573">
      <w:pPr>
        <w:pStyle w:val="Mystyle"/>
      </w:pPr>
      <w:r>
        <w:t xml:space="preserve">3) формой общения учителя с учеником становится не научение, а взаимный обмен информацией, что, естественно предполагает большую самостоятельную работу ученика; </w:t>
      </w:r>
    </w:p>
    <w:p w:rsidR="009A6573" w:rsidRDefault="009A6573">
      <w:pPr>
        <w:pStyle w:val="Mystyle"/>
      </w:pPr>
      <w:r>
        <w:t xml:space="preserve">4) инициатором и ведущим в образовательном процессе выступает учащийся; </w:t>
      </w:r>
    </w:p>
    <w:p w:rsidR="009A6573" w:rsidRDefault="009A6573">
      <w:pPr>
        <w:pStyle w:val="Mystyle"/>
      </w:pPr>
      <w:r>
        <w:t xml:space="preserve">5) характер отношении между участниками - попеременное доминирование или равенство учителя и ученика; </w:t>
      </w:r>
    </w:p>
    <w:p w:rsidR="009A6573" w:rsidRDefault="009A6573">
      <w:pPr>
        <w:pStyle w:val="Mystyle"/>
      </w:pPr>
      <w:r>
        <w:t>6) в роли обучающего может выступать не обязательно учитель-профессионал, а любой носитель ценной информации.</w:t>
      </w:r>
    </w:p>
    <w:p w:rsidR="009A6573" w:rsidRDefault="009A6573">
      <w:pPr>
        <w:pStyle w:val="Mystyle"/>
      </w:pPr>
      <w:r>
        <w:t>Очевидно, что такого рода нетрадиционная, демократическая мо</w:t>
      </w:r>
      <w:r>
        <w:softHyphen/>
        <w:t>дель образовательного процесса может успешно применяться в процес</w:t>
      </w:r>
      <w:r>
        <w:softHyphen/>
        <w:t>се обучения взрослых людей, имеющих сознательную мотивацию к образованию, желающих творчески овладеть изучаемыми предметами. К этой группе могут быть отнесены старшеклассники, студенты, специалисты, обучающиеся в системе повышения квалификации и др. Что касается начальной и средней школы, то в их деятельности удачно сочетаются элементы демократического и авторитарного стилей управ</w:t>
      </w:r>
      <w:r>
        <w:softHyphen/>
        <w:t>ления учебным процессом. Без демократического стиля, предпола</w:t>
      </w:r>
      <w:r>
        <w:softHyphen/>
        <w:t>гающего уважительное отношение к ученику, сочетаемое со стремле</w:t>
      </w:r>
      <w:r>
        <w:softHyphen/>
        <w:t>нием помогать ему и сопереживать вместе с ним, трудно пробудить у школьников интерес к учебе, привить им необходимые моральные качества.</w:t>
      </w:r>
    </w:p>
    <w:p w:rsidR="009A6573" w:rsidRDefault="009A6573">
      <w:pPr>
        <w:pStyle w:val="Mystyle"/>
      </w:pPr>
      <w:r>
        <w:t>Отмеченные выше трудности во взаимоотношениях учащихся и Учителей, безусловно, в значительной мере снижают эффективность образовательного процесса. Переход к новым, демократическим взаимоотношениям между ними является важнейшим звеном процесса перестройки образования на гуманистических началах, но это станет реальностью лишь тогда, когда общество в целом будет реформировано на принципах рыночной экономики и демократические институ</w:t>
      </w:r>
      <w:r>
        <w:softHyphen/>
        <w:t>ты окончательно утвердятся в стране. Только тогда возрастет ценность образования в стране, повысится престиж учительской профес</w:t>
      </w:r>
      <w:r>
        <w:softHyphen/>
        <w:t>сии, а учащиеся и их родители будут сознательно ориентированы на получение образования.</w:t>
      </w:r>
    </w:p>
    <w:p w:rsidR="009A6573" w:rsidRDefault="009A6573">
      <w:pPr>
        <w:pStyle w:val="Mystyle"/>
      </w:pPr>
      <w:r>
        <w:t xml:space="preserve">При подготовке этой работы были использованы материалы с сайта </w:t>
      </w:r>
      <w:r w:rsidRPr="00754744">
        <w:t>http://www.studentu.ru</w:t>
      </w:r>
      <w:r>
        <w:t xml:space="preserve"> </w:t>
      </w:r>
    </w:p>
    <w:p w:rsidR="009A6573" w:rsidRDefault="009A6573">
      <w:pPr>
        <w:pStyle w:val="Mystyle"/>
      </w:pPr>
      <w:bookmarkStart w:id="0" w:name="_GoBack"/>
      <w:bookmarkEnd w:id="0"/>
    </w:p>
    <w:sectPr w:rsidR="009A6573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21850E5"/>
    <w:multiLevelType w:val="multilevel"/>
    <w:tmpl w:val="3774E384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744"/>
    <w:rsid w:val="006C40F8"/>
    <w:rsid w:val="00754744"/>
    <w:rsid w:val="009A6573"/>
    <w:rsid w:val="00B9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0FC2A7-6B09-43BA-940A-4BD1FAFF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/>
      <w:autoSpaceDN/>
      <w:spacing w:after="120"/>
      <w:jc w:val="center"/>
      <w:outlineLvl w:val="0"/>
    </w:pPr>
    <w:rPr>
      <w:rFonts w:ascii="Arial" w:hAnsi="Arial" w:cs="Arial"/>
      <w:b/>
      <w:bCs/>
      <w:sz w:val="28"/>
      <w:szCs w:val="28"/>
      <w:lang w:val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2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7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12405</Words>
  <Characters>7071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19438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2014-01-27T07:28:00Z</dcterms:created>
  <dcterms:modified xsi:type="dcterms:W3CDTF">2014-01-27T07:28:00Z</dcterms:modified>
</cp:coreProperties>
</file>