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E4C" w:rsidRPr="00226822" w:rsidRDefault="00BB3E4C" w:rsidP="00BB3E4C">
      <w:pPr>
        <w:spacing w:before="120"/>
        <w:jc w:val="center"/>
        <w:rPr>
          <w:b/>
          <w:sz w:val="32"/>
        </w:rPr>
      </w:pPr>
      <w:r w:rsidRPr="00226822">
        <w:rPr>
          <w:b/>
          <w:sz w:val="32"/>
        </w:rPr>
        <w:t xml:space="preserve">Генрих Гейне </w:t>
      </w:r>
    </w:p>
    <w:p w:rsidR="00BB3E4C" w:rsidRPr="00226822" w:rsidRDefault="00BB3E4C" w:rsidP="00BB3E4C">
      <w:pPr>
        <w:spacing w:before="120"/>
        <w:ind w:firstLine="567"/>
        <w:jc w:val="both"/>
      </w:pPr>
      <w:r w:rsidRPr="00226822">
        <w:t>Генрих Гейне родился 13 декабря 1797 года в городе Дюссельдорфе в небогатой еврейской семье. Первые детские годы поэта связаны с впечатлениями от пребывания французов в Рейнской области.</w:t>
      </w:r>
    </w:p>
    <w:p w:rsidR="00BB3E4C" w:rsidRPr="00226822" w:rsidRDefault="00BB3E4C" w:rsidP="00BB3E4C">
      <w:pPr>
        <w:spacing w:before="120"/>
        <w:ind w:firstLine="567"/>
        <w:jc w:val="both"/>
      </w:pPr>
      <w:r w:rsidRPr="00226822">
        <w:t>В доме отца поэта</w:t>
      </w:r>
      <w:r>
        <w:t xml:space="preserve">, </w:t>
      </w:r>
      <w:r w:rsidRPr="00226822">
        <w:t>не очень удачливого купца Самсона Гейне</w:t>
      </w:r>
      <w:r>
        <w:t xml:space="preserve">, </w:t>
      </w:r>
      <w:r w:rsidRPr="00226822">
        <w:t>благоговейно почитали Наполеона. Маленький Гарри (так звали Генриха в семье) проникся восторженным отношением к французам</w:t>
      </w:r>
    </w:p>
    <w:p w:rsidR="00BB3E4C" w:rsidRPr="00226822" w:rsidRDefault="00BB3E4C" w:rsidP="00BB3E4C">
      <w:pPr>
        <w:spacing w:before="120"/>
        <w:ind w:firstLine="567"/>
        <w:jc w:val="both"/>
      </w:pPr>
      <w:r w:rsidRPr="00226822">
        <w:t>На окраине города</w:t>
      </w:r>
      <w:r>
        <w:t xml:space="preserve">, </w:t>
      </w:r>
      <w:r w:rsidRPr="00226822">
        <w:t>там</w:t>
      </w:r>
      <w:r>
        <w:t xml:space="preserve">, </w:t>
      </w:r>
      <w:r w:rsidRPr="00226822">
        <w:t>где река Дюссель впадает в Рейн</w:t>
      </w:r>
      <w:r>
        <w:t xml:space="preserve">, </w:t>
      </w:r>
      <w:r w:rsidRPr="00226822">
        <w:t>в сырых стенах францисканского монастыря Гарри учился в лицее у французских учителей</w:t>
      </w:r>
      <w:r>
        <w:t xml:space="preserve">, </w:t>
      </w:r>
      <w:r w:rsidRPr="00226822">
        <w:t>католических священников.</w:t>
      </w:r>
    </w:p>
    <w:p w:rsidR="00BB3E4C" w:rsidRPr="00226822" w:rsidRDefault="00BB3E4C" w:rsidP="00BB3E4C">
      <w:pPr>
        <w:spacing w:before="120"/>
        <w:ind w:firstLine="567"/>
        <w:jc w:val="both"/>
      </w:pPr>
      <w:r w:rsidRPr="00226822">
        <w:t xml:space="preserve">Когда в </w:t>
      </w:r>
      <w:smartTag w:uri="urn:schemas-microsoft-com:office:smarttags" w:element="metricconverter">
        <w:smartTagPr>
          <w:attr w:name="ProductID" w:val="1816 г"/>
        </w:smartTagPr>
        <w:r w:rsidRPr="00226822">
          <w:t>1816 г</w:t>
        </w:r>
      </w:smartTag>
      <w:r w:rsidRPr="00226822">
        <w:t>. юношу отправили в Гамбург на выучку к богатому дяде-банкиру Соломону Гейне</w:t>
      </w:r>
      <w:r>
        <w:t xml:space="preserve">, </w:t>
      </w:r>
      <w:r w:rsidRPr="00226822">
        <w:t>- там</w:t>
      </w:r>
      <w:r>
        <w:t xml:space="preserve">, </w:t>
      </w:r>
      <w:r w:rsidRPr="00226822">
        <w:t>в этом «городе сытых торгашей» и жалких мещан</w:t>
      </w:r>
      <w:r>
        <w:t xml:space="preserve">, </w:t>
      </w:r>
      <w:r w:rsidRPr="00226822">
        <w:t>будущему поэту испытать немало обид и унижений. Его положение в доме ухудшилось</w:t>
      </w:r>
      <w:r>
        <w:t xml:space="preserve">, </w:t>
      </w:r>
      <w:r w:rsidRPr="00226822">
        <w:t>когда богатые родственники узнали</w:t>
      </w:r>
      <w:r>
        <w:t xml:space="preserve">, </w:t>
      </w:r>
      <w:r w:rsidRPr="00226822">
        <w:t>что юноша в двоюродную сестру Амалию. Дочь банкира презрительно отвергла любовь молодого человека</w:t>
      </w:r>
      <w:r>
        <w:t xml:space="preserve">, </w:t>
      </w:r>
      <w:r w:rsidRPr="00226822">
        <w:t>не имевшего денег и положения.</w:t>
      </w:r>
    </w:p>
    <w:p w:rsidR="00BB3E4C" w:rsidRPr="00226822" w:rsidRDefault="00BB3E4C" w:rsidP="00BB3E4C">
      <w:pPr>
        <w:spacing w:before="120"/>
        <w:ind w:firstLine="567"/>
        <w:jc w:val="both"/>
      </w:pPr>
      <w:r w:rsidRPr="00226822">
        <w:t>В первых стихах Гейне</w:t>
      </w:r>
      <w:r>
        <w:t xml:space="preserve">, </w:t>
      </w:r>
      <w:r w:rsidRPr="00226822">
        <w:t>написанных в то время</w:t>
      </w:r>
      <w:r>
        <w:t xml:space="preserve">, </w:t>
      </w:r>
      <w:r w:rsidRPr="00226822">
        <w:t>главной темой стала неразделенная любовь.</w:t>
      </w:r>
    </w:p>
    <w:p w:rsidR="00BB3E4C" w:rsidRPr="00226822" w:rsidRDefault="00BB3E4C" w:rsidP="00BB3E4C">
      <w:pPr>
        <w:spacing w:before="120"/>
        <w:ind w:firstLine="567"/>
        <w:jc w:val="both"/>
      </w:pPr>
      <w:r w:rsidRPr="00226822">
        <w:t xml:space="preserve">Поэт провел в Гамбурге около 3 лет. В </w:t>
      </w:r>
      <w:smartTag w:uri="urn:schemas-microsoft-com:office:smarttags" w:element="metricconverter">
        <w:smartTagPr>
          <w:attr w:name="ProductID" w:val="1819 г"/>
        </w:smartTagPr>
        <w:r w:rsidRPr="00226822">
          <w:t>1819 г</w:t>
        </w:r>
      </w:smartTag>
      <w:r w:rsidRPr="00226822">
        <w:t>.</w:t>
      </w:r>
      <w:r>
        <w:t xml:space="preserve">, </w:t>
      </w:r>
      <w:r w:rsidRPr="00226822">
        <w:t>чтобы избавиться от непокорного юноши</w:t>
      </w:r>
      <w:r>
        <w:t xml:space="preserve">, </w:t>
      </w:r>
      <w:r w:rsidRPr="00226822">
        <w:t>Соломон Гейне отправил его учиться в университет.</w:t>
      </w:r>
    </w:p>
    <w:p w:rsidR="00BB3E4C" w:rsidRPr="00226822" w:rsidRDefault="00BB3E4C" w:rsidP="00BB3E4C">
      <w:pPr>
        <w:spacing w:before="120"/>
        <w:ind w:firstLine="567"/>
        <w:jc w:val="both"/>
      </w:pPr>
      <w:r w:rsidRPr="00226822">
        <w:t>Пребывание в Берлине (1821-1823)</w:t>
      </w:r>
      <w:r>
        <w:t xml:space="preserve">, </w:t>
      </w:r>
      <w:r w:rsidRPr="00226822">
        <w:t>где Гейне слушал лекции знаменитого философа Гегеля</w:t>
      </w:r>
      <w:r>
        <w:t xml:space="preserve">, </w:t>
      </w:r>
      <w:r w:rsidRPr="00226822">
        <w:t>посещал литературные салоны</w:t>
      </w:r>
      <w:r>
        <w:t xml:space="preserve">, </w:t>
      </w:r>
      <w:r w:rsidRPr="00226822">
        <w:t>театры</w:t>
      </w:r>
      <w:r>
        <w:t xml:space="preserve">, </w:t>
      </w:r>
      <w:r w:rsidRPr="00226822">
        <w:t>и музеи</w:t>
      </w:r>
      <w:r>
        <w:t xml:space="preserve">, </w:t>
      </w:r>
      <w:r w:rsidRPr="00226822">
        <w:t>оставило большой след в жизни поэта. В Берлине в 1821 году вышла первая книга стихотворений Гейне</w:t>
      </w:r>
      <w:r>
        <w:t xml:space="preserve">, </w:t>
      </w:r>
      <w:r w:rsidRPr="00226822">
        <w:t>дружелюбно встреченная знатоками поэзии.</w:t>
      </w:r>
    </w:p>
    <w:p w:rsidR="00BB3E4C" w:rsidRPr="00226822" w:rsidRDefault="00BB3E4C" w:rsidP="00BB3E4C">
      <w:pPr>
        <w:spacing w:before="120"/>
        <w:ind w:firstLine="567"/>
        <w:jc w:val="both"/>
      </w:pPr>
      <w:r w:rsidRPr="00226822">
        <w:t>В 1827 году в Гамбурге Гейне выпустил большой стихотворный сборник</w:t>
      </w:r>
      <w:r>
        <w:t xml:space="preserve">, </w:t>
      </w:r>
      <w:r w:rsidRPr="00226822">
        <w:t>плод 10-летней работы</w:t>
      </w:r>
      <w:r>
        <w:t xml:space="preserve">, </w:t>
      </w:r>
      <w:r w:rsidRPr="00226822">
        <w:t xml:space="preserve">названный им «Книгой песен». </w:t>
      </w:r>
    </w:p>
    <w:p w:rsidR="00BB3E4C" w:rsidRPr="00226822" w:rsidRDefault="00BB3E4C" w:rsidP="00BB3E4C">
      <w:pPr>
        <w:spacing w:before="120"/>
        <w:ind w:firstLine="567"/>
        <w:jc w:val="both"/>
      </w:pPr>
      <w:r w:rsidRPr="00226822">
        <w:t>В Париже</w:t>
      </w:r>
      <w:r>
        <w:t xml:space="preserve">, </w:t>
      </w:r>
      <w:r w:rsidRPr="00226822">
        <w:t>где Гейне прожил последние 25 лет своей жизни</w:t>
      </w:r>
      <w:r>
        <w:t xml:space="preserve">, </w:t>
      </w:r>
      <w:r w:rsidRPr="00226822">
        <w:t xml:space="preserve">он был вовлечен в водоворот больших литературно- общественных событий. </w:t>
      </w:r>
    </w:p>
    <w:p w:rsidR="00BB3E4C" w:rsidRPr="00226822" w:rsidRDefault="00BB3E4C" w:rsidP="00BB3E4C">
      <w:pPr>
        <w:spacing w:before="120"/>
        <w:ind w:firstLine="567"/>
        <w:jc w:val="both"/>
      </w:pPr>
      <w:r w:rsidRPr="00226822">
        <w:t xml:space="preserve">В канун революции </w:t>
      </w:r>
      <w:smartTag w:uri="urn:schemas-microsoft-com:office:smarttags" w:element="metricconverter">
        <w:smartTagPr>
          <w:attr w:name="ProductID" w:val="1848 г"/>
        </w:smartTagPr>
        <w:r w:rsidRPr="00226822">
          <w:t>1848 г</w:t>
        </w:r>
      </w:smartTag>
      <w:r w:rsidRPr="00226822">
        <w:t>. поэт призывал народ к действию и яростно обрушивался на либералов</w:t>
      </w:r>
      <w:r>
        <w:t xml:space="preserve">, </w:t>
      </w:r>
      <w:r w:rsidRPr="00226822">
        <w:t>боявшихся свержения монархии. Сам он в это время заболел. Тяжелый недуг свалил его в постель</w:t>
      </w:r>
      <w:r>
        <w:t xml:space="preserve">, </w:t>
      </w:r>
      <w:r w:rsidRPr="00226822">
        <w:t>где он</w:t>
      </w:r>
      <w:r>
        <w:t xml:space="preserve">, </w:t>
      </w:r>
      <w:r w:rsidRPr="00226822">
        <w:t>парализованный</w:t>
      </w:r>
      <w:r>
        <w:t xml:space="preserve">, </w:t>
      </w:r>
      <w:r w:rsidRPr="00226822">
        <w:t>провел последние 8 лет жизни. Гейне с горьким юмором называл свое ложе «матрацной могилой».</w:t>
      </w:r>
    </w:p>
    <w:p w:rsidR="00BB3E4C" w:rsidRPr="00226822" w:rsidRDefault="00BB3E4C" w:rsidP="00BB3E4C">
      <w:pPr>
        <w:spacing w:before="120"/>
        <w:ind w:firstLine="567"/>
        <w:jc w:val="both"/>
      </w:pPr>
      <w:r w:rsidRPr="00226822">
        <w:t>Гейне работал до последнего дня</w:t>
      </w:r>
      <w:r>
        <w:t xml:space="preserve">, </w:t>
      </w:r>
      <w:r w:rsidRPr="00226822">
        <w:t>и предсмертными словами поэта были: «Бумаги и карандаш!»</w:t>
      </w:r>
    </w:p>
    <w:p w:rsidR="00BB3E4C" w:rsidRPr="00226822" w:rsidRDefault="00BB3E4C" w:rsidP="00BB3E4C">
      <w:pPr>
        <w:spacing w:before="120"/>
        <w:ind w:firstLine="567"/>
        <w:jc w:val="both"/>
      </w:pPr>
      <w:r w:rsidRPr="00226822">
        <w:t>Гейне умер 17 февраля 1856г.</w:t>
      </w:r>
    </w:p>
    <w:p w:rsidR="00BB3E4C" w:rsidRDefault="00BB3E4C" w:rsidP="00BB3E4C">
      <w:pPr>
        <w:spacing w:before="120"/>
        <w:ind w:firstLine="567"/>
        <w:jc w:val="both"/>
      </w:pPr>
      <w:r w:rsidRPr="00226822">
        <w:t>Прах поэта похоронили на Монмартрском кладбище. Вечным памятником поэту остались тома его сочинений</w:t>
      </w:r>
      <w:r>
        <w:t xml:space="preserve">, </w:t>
      </w:r>
      <w:r w:rsidRPr="00226822">
        <w:t>рассказывающих о большой полосе истории</w:t>
      </w:r>
      <w:r>
        <w:t xml:space="preserve">, </w:t>
      </w:r>
      <w:r w:rsidRPr="00226822">
        <w:t>о первой половине девятнадцатого века</w:t>
      </w:r>
      <w:r>
        <w:t xml:space="preserve">, </w:t>
      </w:r>
      <w:r w:rsidRPr="00226822">
        <w:t>богатого революционными событиями.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3E4C"/>
    <w:rsid w:val="001A35F6"/>
    <w:rsid w:val="00226822"/>
    <w:rsid w:val="00570411"/>
    <w:rsid w:val="005B2AAE"/>
    <w:rsid w:val="007A3185"/>
    <w:rsid w:val="00811DD4"/>
    <w:rsid w:val="00AF12C6"/>
    <w:rsid w:val="00BB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E772CA1-FC8F-4A4C-A148-343F0D84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E4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B3E4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Генрих Гейне </vt:lpstr>
    </vt:vector>
  </TitlesOfParts>
  <Company>Home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Генрих Гейне </dc:title>
  <dc:subject/>
  <dc:creator>User</dc:creator>
  <cp:keywords/>
  <dc:description/>
  <cp:lastModifiedBy>admin</cp:lastModifiedBy>
  <cp:revision>2</cp:revision>
  <dcterms:created xsi:type="dcterms:W3CDTF">2014-02-20T05:32:00Z</dcterms:created>
  <dcterms:modified xsi:type="dcterms:W3CDTF">2014-02-20T05:32:00Z</dcterms:modified>
</cp:coreProperties>
</file>