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61" w:rsidRPr="00346EFB" w:rsidRDefault="00526B61" w:rsidP="00526B61">
      <w:pPr>
        <w:spacing w:before="120"/>
        <w:jc w:val="center"/>
        <w:rPr>
          <w:b/>
          <w:bCs/>
          <w:sz w:val="32"/>
          <w:szCs w:val="32"/>
        </w:rPr>
      </w:pPr>
      <w:r w:rsidRPr="00346EFB">
        <w:rPr>
          <w:b/>
          <w:bCs/>
          <w:sz w:val="32"/>
          <w:szCs w:val="32"/>
        </w:rPr>
        <w:t>Герман Мелвилл</w:t>
      </w:r>
    </w:p>
    <w:p w:rsidR="00526B61" w:rsidRPr="00346EFB" w:rsidRDefault="00526B61" w:rsidP="00526B61">
      <w:pPr>
        <w:spacing w:before="120"/>
        <w:ind w:firstLine="567"/>
        <w:jc w:val="both"/>
      </w:pPr>
      <w:bookmarkStart w:id="0" w:name="1003145-A-101"/>
      <w:bookmarkEnd w:id="0"/>
      <w:r w:rsidRPr="00346EFB">
        <w:t xml:space="preserve">Мелвилл, </w:t>
      </w:r>
      <w:r>
        <w:t>Г</w:t>
      </w:r>
      <w:r w:rsidRPr="00346EFB">
        <w:t xml:space="preserve">ерман (Melville, Herman) (1819–1891), американский писатель. Родился в Нью-Йорке 1августа 1819. Мальчиком посещал нью-йоркскую мужскую среднюю школу, а позже, когда его отец в 1830 разорился и семье пришлось перебраться в Олбани (шт. Нью-Йорк), – Олбанскую Академию. После смерти отца в 1832 Мелвилл некоторое время был банковским служащим, работал у дяди на ферме, на меховой фабрике у старшего брата Гансворта. Когда же во время депрессии 1837 и это дело лопнуло, Мелвилл, проучившийся недолго в олбанской гуманитарной школе, несколько недель пробовал работать школьным учителем близ Питсфилда (шт. Массачусетс). После некоторого недоразумения с жалованьем он возвратился домой, в Лансингборо под Олбани, и там в Академии Лансингборо изучал гидрографию, предполагая получить место на канале Эри. Когда эти надежды не оправдались, Мелвилл в июне 1839 нанялся в команду пакетбота «Святой Лаврентий», который курсировал между Нью-Йорком и Ливерпулем. Возвратившись из плаванья в октябре, он снова некоторое время работал школьным учителем в Гринбуше и Брансуике (шт. Нью-Йорк), затем съездил к дяде в Галену на Миссисипи. 3 января 1841 на китобойце «Акушнет» он отправился из Нью-Бедфорда в долгое промысловое плаванье по Южным морям. Полтора года китобойного плаванья под властью сурового капитана принесли такое разочарование, что 9 июля 1842 в бухте Нукухива на Маркизских островах Мелвилл вместе с еще одним молодым матросом сбежал со своего судна и целый месяц прожил в долине Тайпи, жители которой слыли людоедами, затем выбрался оттуда и на другом китобойце, «Люси Энн», добрался до Таити. Там Мелвилл был вместе с другими членами команды на некоторое время заключен в тюрьму за бунт на судне. Потом он подрядился на китобоец «Чарльз и Генри», прожил какое-то время на Гавайях, на острове Мауи и в Гонолулу, откуда 17 августа 1843, поступив в американский военный флот, на фрегате «Юнайтед стейтс» отплыл на родину и 14 октября 1844 высадился в Бостоне. </w:t>
      </w:r>
    </w:p>
    <w:p w:rsidR="00526B61" w:rsidRPr="00346EFB" w:rsidRDefault="00526B61" w:rsidP="00526B61">
      <w:pPr>
        <w:spacing w:before="120"/>
        <w:ind w:firstLine="567"/>
        <w:jc w:val="both"/>
      </w:pPr>
      <w:r w:rsidRPr="00346EFB">
        <w:t xml:space="preserve">Вскоре после возвращения домой Мелвилл взялся описывать свои приключения в Южных морях. В 1846 в Лондоне и Нью-Йорке вышла книга Тайпи (Typee), где живо описано, как он пленником жил в долине Тайпи. Первое произведение Мелвилла имело большой успех. Его можно считать родоначальником целого жанра повествований о приключениях в Южных морях, которые за последующие сто лет появлялись повсеместно и в изобилии. Продолжение Тайпи под названием Ому (Omoo, 1847) тоже привлекло внимание читающей публики, но автора осудили за нелестные отзывы о деятельности миссионеров. Между тем 4 августа 1847 Мелвилл женился на Элизабет Шоу, дочери главного судьи Массачусетса Лемюэля Шоу. Безуспешно пытаясь устроиться на государственную службу, Мелвилл пишет аллегорическую фантазию Марди (Mardi) и повесть Редберн (Redburn) (обе 1849), широко используя обстоятельства своего плавания в Ливерпуль. Следом была написана пятая книга Мелвилла, Белый бушлат (White-Jacket, 1850), изображающая жизнь на военном корабле, и Мелвилл отправился в Англию договориться о ее публикации, а заодно предпринял для отдыха недолгую поездку по Европе. По возвращении он с семьей переселился на ферму близ Питсфилда в надежде вести там свободную жизнь джентльмена-фермера. Здесь состоялось знакомство Мелвилла с Н.Готорном, под влиянием которого он написал свой самый знаменитый роман Моби Дик (Moby Dick, 1851). </w:t>
      </w:r>
    </w:p>
    <w:p w:rsidR="00526B61" w:rsidRPr="00346EFB" w:rsidRDefault="00526B61" w:rsidP="00526B61">
      <w:pPr>
        <w:spacing w:before="120"/>
        <w:ind w:firstLine="567"/>
        <w:jc w:val="both"/>
      </w:pPr>
      <w:r w:rsidRPr="00346EFB">
        <w:t xml:space="preserve">Роман не повторил успеха первых книг. Внешне это повествование о приключениях на китобойном промысле, но главы о систематике китообразных, о приемах добычи и разделки китов, великолепные описания океана и некоторых его удивительных обитателей, психологические очерки характеров отдельных китобоев и длинные философские рассуждения расположены вокруг сюжета захватывающей погони безумного капитана за китом. Вероятно, поначалу Мелвилл намеревался ограничиться авантюрным сюжетом, но по мере работы над рукописью его склонность к назиданию и морализаторству взяла верх над повествованием. Результатом стала не аллегория, которой он бдительно избегал после неудачи с Марди, а ни на что не похожая комбинация приключений, мелодрамы и философии. </w:t>
      </w:r>
    </w:p>
    <w:p w:rsidR="00526B61" w:rsidRPr="00346EFB" w:rsidRDefault="00526B61" w:rsidP="00526B61">
      <w:pPr>
        <w:spacing w:before="120"/>
        <w:ind w:firstLine="567"/>
        <w:jc w:val="both"/>
      </w:pPr>
      <w:r w:rsidRPr="00346EFB">
        <w:t xml:space="preserve">В Пьере (Pierre, 1852) Мелвилл меняет антураж и обращает взгляд уже не на океан, а на местность в Беркширских холмах и на Нью-Йорк. Затем, после опубликования в1855 Израиля Поттера (Israel Potter), он собрал свои рассказы и зарисовки, печатавшиеся в журналах «Патнем» и «Харперс», и издал их в сборнике Рассказы на веранде (The Piazza Tales, 1856). В 1857 вышел Мошенник (The Confidence Man) – горькая, полуаллегорическая сатира на американские нравы. </w:t>
      </w:r>
    </w:p>
    <w:p w:rsidR="00526B61" w:rsidRDefault="00526B61" w:rsidP="00526B61">
      <w:pPr>
        <w:spacing w:before="120"/>
        <w:ind w:firstLine="567"/>
        <w:jc w:val="both"/>
      </w:pPr>
      <w:r w:rsidRPr="00346EFB">
        <w:t xml:space="preserve">В 1856–1857 Мелвилл совершил поездку по Европе и Святой Земле и после этого в течение трех сезонов на основе своих дорожных записей читал лекции о скульптуре, путешествиях и Южных морях. Последнее его морское плаванье относится к 1860, когда он на клиппере под командой своего брата Томаса отправился в Сан-Франциско. В 1863 Мелвилл продал ферму брату Аллану и вернулся на постоянное жительство в Нью-Йорк, где в 1866 получил место таможенного инспектора, которое занимал последующие девятнадцать лет. В 1866 вышел первый сборник стихотворений Мелвилла Батальные сцены, или Война с разных точек зрения (Battle Pieces and Aspects of the War). Длинная повествовательная поэма про Святую землю Клэрел (Clarel) была опубликована в 1876. Получив кое-какое наследство и оставив службу в таможне в декабре 1885, Мелвилл посвятил остаток жизни кабинетным занятиям и литературной работе. На собственные средства он издал два томика стихов – Джон Марр и другие матросы (John Marr and Other Sailors, 1888) и Тимолеон (Timoleon, 1891) – и оставил после себя рукопись короткого романа Билли Бадд, фор-марсовый матрос (Billy Budd, Foretopman). Последнее произведение критики в наши дни ставят на второе место в творческом наследии Мелвилла – после Моби Дика. В нем рассказывается о молодом и ни в чем не повинном британском матросе, повешенном по обвинению в убийстве жестокого офицера. Умер Мелвилл в Нью-Йорке 28 сентября 1891. Возрождение интереса к его творчеству началось вскоре после Первой мировой войны. 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B61"/>
    <w:rsid w:val="00002B5A"/>
    <w:rsid w:val="0001066B"/>
    <w:rsid w:val="0010437E"/>
    <w:rsid w:val="00316F32"/>
    <w:rsid w:val="00346EFB"/>
    <w:rsid w:val="00526B61"/>
    <w:rsid w:val="00616072"/>
    <w:rsid w:val="006A5004"/>
    <w:rsid w:val="00710178"/>
    <w:rsid w:val="0081563E"/>
    <w:rsid w:val="008B35EE"/>
    <w:rsid w:val="00905CC1"/>
    <w:rsid w:val="00B42C45"/>
    <w:rsid w:val="00B47B6A"/>
    <w:rsid w:val="00C600CE"/>
    <w:rsid w:val="00D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D50C04-DE7A-47DB-AC0B-9C7D5012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2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Герман Мелвилл</vt:lpstr>
    </vt:vector>
  </TitlesOfParts>
  <Company>Home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Мелвилл</dc:title>
  <dc:subject/>
  <dc:creator>User</dc:creator>
  <cp:keywords/>
  <dc:description/>
  <cp:lastModifiedBy>admin</cp:lastModifiedBy>
  <cp:revision>2</cp:revision>
  <dcterms:created xsi:type="dcterms:W3CDTF">2014-02-14T18:32:00Z</dcterms:created>
  <dcterms:modified xsi:type="dcterms:W3CDTF">2014-02-14T18:32:00Z</dcterms:modified>
</cp:coreProperties>
</file>