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BF" w:rsidRDefault="00E11AF5">
      <w:pPr>
        <w:pStyle w:val="a3"/>
      </w:pPr>
      <w:r>
        <w:br/>
      </w:r>
    </w:p>
    <w:p w:rsidR="005303BF" w:rsidRDefault="00E11AF5">
      <w:pPr>
        <w:pStyle w:val="a3"/>
      </w:pPr>
      <w:r>
        <w:rPr>
          <w:b/>
          <w:bCs/>
        </w:rPr>
        <w:t>Жан I де Шалон</w:t>
      </w:r>
      <w:r>
        <w:t xml:space="preserve"> (фр. </w:t>
      </w:r>
      <w:r>
        <w:rPr>
          <w:i/>
          <w:iCs/>
        </w:rPr>
        <w:t>Jean de Chalon</w:t>
      </w:r>
      <w:r>
        <w:t xml:space="preserve">), известен также как </w:t>
      </w:r>
      <w:r>
        <w:rPr>
          <w:b/>
          <w:bCs/>
        </w:rPr>
        <w:t xml:space="preserve">Жан I </w:t>
      </w:r>
      <w:r>
        <w:rPr>
          <w:b/>
          <w:bCs/>
          <w:i/>
          <w:iCs/>
        </w:rPr>
        <w:t>Мудрый</w:t>
      </w:r>
      <w:r>
        <w:t xml:space="preserve"> (фр. </w:t>
      </w:r>
      <w:r>
        <w:rPr>
          <w:i/>
          <w:iCs/>
        </w:rPr>
        <w:t>Jean Ier le Sage</w:t>
      </w:r>
      <w:r>
        <w:t xml:space="preserve">) или </w:t>
      </w:r>
      <w:r>
        <w:rPr>
          <w:b/>
          <w:bCs/>
        </w:rPr>
        <w:t xml:space="preserve">Жан I </w:t>
      </w:r>
      <w:r>
        <w:rPr>
          <w:b/>
          <w:bCs/>
          <w:i/>
          <w:iCs/>
        </w:rPr>
        <w:t>Древний</w:t>
      </w:r>
      <w:r>
        <w:t xml:space="preserve"> (фр. </w:t>
      </w:r>
      <w:r>
        <w:rPr>
          <w:i/>
          <w:iCs/>
        </w:rPr>
        <w:t>Jean l'antique</w:t>
      </w:r>
      <w:r>
        <w:t>) (1190(1190) — 30 сентября 1267) — граф де Шалон 1227—1237, сеньор де Сален с 1237, сын Этьена III, графа Осона, и Беатрис, графини де Шалон.</w:t>
      </w:r>
    </w:p>
    <w:p w:rsidR="005303BF" w:rsidRDefault="00E11AF5">
      <w:pPr>
        <w:pStyle w:val="a3"/>
      </w:pPr>
      <w:r>
        <w:t>Жан сохранил фамилию своей матери — Шалон. Его потомки были графами Бургундии, Осера, Тоннера, сеньорами Шалон-Арлей, а позже — принцами Оранскими и графами Шалон-Осер.</w:t>
      </w:r>
    </w:p>
    <w:p w:rsidR="005303BF" w:rsidRDefault="00E11AF5">
      <w:pPr>
        <w:pStyle w:val="21"/>
        <w:numPr>
          <w:ilvl w:val="0"/>
          <w:numId w:val="0"/>
        </w:numPr>
      </w:pPr>
      <w:r>
        <w:t>Биография</w:t>
      </w:r>
    </w:p>
    <w:p w:rsidR="005303BF" w:rsidRDefault="00E11AF5">
      <w:pPr>
        <w:pStyle w:val="a3"/>
      </w:pPr>
      <w:r>
        <w:t xml:space="preserve">После смерти матери, Жан унаследовал графство Шалон. Ещё до получения инвеституры на графство Жан был вынужден улаживать конфликт с аббатством Клюни. В 1232 году он усмирил бунт мясников в Шалоне, даровав право на продажу мяса в городе всем, кто в это хочет делать. За свои взвешенные решения в политике он заслужил прозвище </w:t>
      </w:r>
      <w:r>
        <w:rPr>
          <w:i/>
          <w:iCs/>
        </w:rPr>
        <w:t>Мудрый</w:t>
      </w:r>
      <w:r>
        <w:t>.</w:t>
      </w:r>
    </w:p>
    <w:p w:rsidR="005303BF" w:rsidRDefault="00E11AF5">
      <w:pPr>
        <w:pStyle w:val="a3"/>
      </w:pPr>
      <w:r>
        <w:t>В 1236 году он женил своего сына Гуго на Алисе Меранской, дочери графа Оттона II Меранского. В 1237 году, чтобы контролировать политику графа Оттона, Жан обменял свои наследственные графства Шалон и Осон на сеньорию Сален и ряд других владений, своему племяннику, герцогу Бургундии Гуго IV. В результате чего Шалон и Осон вошли в состав герцогства.</w:t>
      </w:r>
    </w:p>
    <w:p w:rsidR="005303BF" w:rsidRDefault="00E11AF5">
      <w:pPr>
        <w:pStyle w:val="a3"/>
      </w:pPr>
      <w:r>
        <w:t>Новые владения принесли ему большое богатство благодаря своим солончакам, а также позволили более активно вмешиваться в бургундские дела. Кроме того эти владения позволили ему взимать дорожные пошлины, поскольку именно через них проходила дорога из Италии во Францию. Кроме того Жан всячески старался увеличить свои владения, выкупая права на разные земли (их в Бургундии у него было больше пятидесяти).</w:t>
      </w:r>
    </w:p>
    <w:p w:rsidR="005303BF" w:rsidRDefault="00E11AF5">
      <w:pPr>
        <w:pStyle w:val="a3"/>
      </w:pPr>
      <w:r>
        <w:t>После смерти в 1248 году графа Бургундии Оттона III графство Бургундия перешло к его сестре Алисе, жене Гуго де Шалона. Будучи самым могущественным феодалом в регионе, Жан пожелал править Бургундией от имени своей невестки, что вызывало постоянные конфликты с сыном Гуго. После смерти Гуго Жан стал регентом графства при малолетнем Оттоне IV, но вскоре умер.</w:t>
      </w:r>
    </w:p>
    <w:p w:rsidR="005303BF" w:rsidRDefault="00E11AF5">
      <w:pPr>
        <w:pStyle w:val="a3"/>
      </w:pPr>
      <w:r>
        <w:t>Жан оставил от трёх браков многочисленное потомство. Графство Бургундия до 1279 года находилось под управлением вдовы Гуго, Алисы Меранской, вышедшей в 1268 году вторично замуж — за Филиппа Савойского, до её смерти, после чего перешло к её сыну Оттону IV. Владения же Жана Мудрого разделили его живые на тот момент сыновья. Один сын, Жан де Шалон (1243—1309), сеньор де Рофор, получивший земли на юге графства. Кроме того, после брака на Алисе, внучке герцога Гуго IV, он унаследовал графство Осер. Другой сын, Жан де Шалон-Арлей (1259—1315), унаследовал владения на юге Юры, в центре Бургундии, а также Безансон.</w:t>
      </w:r>
    </w:p>
    <w:p w:rsidR="005303BF" w:rsidRDefault="00E11AF5">
      <w:pPr>
        <w:pStyle w:val="21"/>
        <w:numPr>
          <w:ilvl w:val="0"/>
          <w:numId w:val="0"/>
        </w:numPr>
      </w:pPr>
      <w:r>
        <w:t>Браки и дети</w:t>
      </w:r>
    </w:p>
    <w:p w:rsidR="005303BF" w:rsidRDefault="00E11AF5">
      <w:pPr>
        <w:pStyle w:val="a3"/>
        <w:numPr>
          <w:ilvl w:val="0"/>
          <w:numId w:val="1"/>
        </w:numPr>
        <w:tabs>
          <w:tab w:val="left" w:pos="707"/>
        </w:tabs>
        <w:spacing w:after="0"/>
      </w:pPr>
      <w:r>
        <w:t xml:space="preserve">1-я жена: с января 1214 </w:t>
      </w:r>
      <w:r>
        <w:rPr>
          <w:b/>
          <w:bCs/>
        </w:rPr>
        <w:t>Маргарита (Маго) Бургундская</w:t>
      </w:r>
      <w:r>
        <w:t xml:space="preserve"> (1190 — 26 марта 1242), дочь Гуго III, герцога Бургундии</w:t>
      </w:r>
    </w:p>
    <w:p w:rsidR="005303BF" w:rsidRDefault="00E11AF5">
      <w:pPr>
        <w:pStyle w:val="a3"/>
        <w:numPr>
          <w:ilvl w:val="1"/>
          <w:numId w:val="1"/>
        </w:numPr>
        <w:tabs>
          <w:tab w:val="left" w:pos="1414"/>
        </w:tabs>
        <w:spacing w:after="0"/>
      </w:pPr>
      <w:r>
        <w:rPr>
          <w:b/>
          <w:bCs/>
        </w:rPr>
        <w:t>Елизавета</w:t>
      </w:r>
      <w:r>
        <w:t xml:space="preserve"> (ок.1210 — 31 марта 1277); 1-й муж: </w:t>
      </w:r>
      <w:r>
        <w:rPr>
          <w:b/>
          <w:bCs/>
        </w:rPr>
        <w:t>Генрих де Вьенн</w:t>
      </w:r>
      <w:r>
        <w:t xml:space="preserve"> (ум.1233); 2-й муж: </w:t>
      </w:r>
      <w:r>
        <w:rPr>
          <w:b/>
          <w:bCs/>
        </w:rPr>
        <w:t>Ульрих II фон Пфирт</w:t>
      </w:r>
      <w:r>
        <w:t xml:space="preserve"> (ум.1275); 3-й муж: с 1248 </w:t>
      </w:r>
      <w:r>
        <w:rPr>
          <w:b/>
          <w:bCs/>
        </w:rPr>
        <w:t>Генрих I де Вержи</w:t>
      </w:r>
      <w:r>
        <w:t xml:space="preserve"> (ум.1263), сеньор де Мирабо, д’Отрей и де Фовен</w:t>
      </w:r>
    </w:p>
    <w:p w:rsidR="005303BF" w:rsidRDefault="00E11AF5">
      <w:pPr>
        <w:pStyle w:val="a3"/>
        <w:numPr>
          <w:ilvl w:val="1"/>
          <w:numId w:val="1"/>
        </w:numPr>
        <w:tabs>
          <w:tab w:val="left" w:pos="1414"/>
        </w:tabs>
        <w:spacing w:after="0"/>
      </w:pPr>
      <w:r>
        <w:rPr>
          <w:b/>
          <w:bCs/>
        </w:rPr>
        <w:t>Гуго</w:t>
      </w:r>
      <w:r>
        <w:t xml:space="preserve"> (1220 — 12 ноября 1266), граф Бургундии с 1248</w:t>
      </w:r>
    </w:p>
    <w:p w:rsidR="005303BF" w:rsidRDefault="00E11AF5">
      <w:pPr>
        <w:pStyle w:val="a3"/>
        <w:numPr>
          <w:ilvl w:val="1"/>
          <w:numId w:val="1"/>
        </w:numPr>
        <w:tabs>
          <w:tab w:val="left" w:pos="1414"/>
        </w:tabs>
        <w:spacing w:after="0"/>
      </w:pPr>
      <w:r>
        <w:rPr>
          <w:b/>
          <w:bCs/>
        </w:rPr>
        <w:t>Маргарита</w:t>
      </w:r>
      <w:r>
        <w:t xml:space="preserve"> (ум.1262); 1-й муж: </w:t>
      </w:r>
      <w:r>
        <w:rPr>
          <w:b/>
          <w:bCs/>
        </w:rPr>
        <w:t>Генрих де Вьенн</w:t>
      </w:r>
      <w:r>
        <w:t xml:space="preserve"> (ум.1250), сеньор де Вениз; 2-й муж: с 1250 </w:t>
      </w:r>
      <w:r>
        <w:rPr>
          <w:b/>
          <w:bCs/>
        </w:rPr>
        <w:t>Гильом I де Куртене</w:t>
      </w:r>
      <w:r>
        <w:t xml:space="preserve"> (ум.1280), сеньор де Шампинель</w:t>
      </w:r>
    </w:p>
    <w:p w:rsidR="005303BF" w:rsidRDefault="00E11AF5">
      <w:pPr>
        <w:pStyle w:val="a3"/>
        <w:numPr>
          <w:ilvl w:val="1"/>
          <w:numId w:val="1"/>
        </w:numPr>
        <w:tabs>
          <w:tab w:val="left" w:pos="1414"/>
        </w:tabs>
        <w:spacing w:after="0"/>
        <w:rPr>
          <w:b/>
          <w:bCs/>
        </w:rPr>
      </w:pPr>
      <w:r>
        <w:rPr>
          <w:b/>
          <w:bCs/>
        </w:rPr>
        <w:t>Жанна</w:t>
      </w:r>
      <w:r>
        <w:t xml:space="preserve"> (ум.1265/1268); муж: </w:t>
      </w:r>
      <w:r>
        <w:rPr>
          <w:b/>
          <w:bCs/>
        </w:rPr>
        <w:t>Жан де Квисо</w:t>
      </w:r>
    </w:p>
    <w:p w:rsidR="005303BF" w:rsidRDefault="00E11AF5">
      <w:pPr>
        <w:pStyle w:val="a3"/>
        <w:numPr>
          <w:ilvl w:val="1"/>
          <w:numId w:val="1"/>
        </w:numPr>
        <w:tabs>
          <w:tab w:val="left" w:pos="1414"/>
        </w:tabs>
        <w:spacing w:after="0"/>
      </w:pPr>
      <w:r>
        <w:rPr>
          <w:b/>
          <w:bCs/>
        </w:rPr>
        <w:t>Бланка</w:t>
      </w:r>
      <w:r>
        <w:t xml:space="preserve"> (ум.1306); 1-й муж: с 1260 </w:t>
      </w:r>
      <w:r>
        <w:rPr>
          <w:b/>
          <w:bCs/>
        </w:rPr>
        <w:t>Гишар V де Боже</w:t>
      </w:r>
      <w:r>
        <w:t xml:space="preserve"> (ум.1265); 2-й муж: с 1268 </w:t>
      </w:r>
      <w:r>
        <w:rPr>
          <w:b/>
          <w:bCs/>
        </w:rPr>
        <w:t>Беро IX де Меркер</w:t>
      </w:r>
      <w:r>
        <w:t xml:space="preserve"> (ум.1285)</w:t>
      </w:r>
    </w:p>
    <w:p w:rsidR="005303BF" w:rsidRDefault="00E11AF5">
      <w:pPr>
        <w:pStyle w:val="a3"/>
        <w:numPr>
          <w:ilvl w:val="0"/>
          <w:numId w:val="1"/>
        </w:numPr>
        <w:tabs>
          <w:tab w:val="left" w:pos="707"/>
        </w:tabs>
        <w:spacing w:after="0"/>
      </w:pPr>
      <w:r>
        <w:t xml:space="preserve">2-я жена: с ок. 1243 </w:t>
      </w:r>
      <w:r>
        <w:rPr>
          <w:b/>
          <w:bCs/>
        </w:rPr>
        <w:t>Изабелла де Куртене</w:t>
      </w:r>
      <w:r>
        <w:t xml:space="preserve"> (1219 — 22 сентября 1257), дочь Роберта I де Куртене, сеньора де Шампинель</w:t>
      </w:r>
    </w:p>
    <w:p w:rsidR="005303BF" w:rsidRDefault="00E11AF5">
      <w:pPr>
        <w:pStyle w:val="a3"/>
        <w:numPr>
          <w:ilvl w:val="1"/>
          <w:numId w:val="1"/>
        </w:numPr>
        <w:tabs>
          <w:tab w:val="left" w:pos="1414"/>
        </w:tabs>
        <w:spacing w:after="0"/>
      </w:pPr>
      <w:r>
        <w:rPr>
          <w:b/>
          <w:bCs/>
        </w:rPr>
        <w:t>Жан I</w:t>
      </w:r>
      <w:r>
        <w:t xml:space="preserve"> (1243 — 10 ноября 1309), сеньор де Рошфор с 1266, граф Осера с 1273</w:t>
      </w:r>
    </w:p>
    <w:p w:rsidR="005303BF" w:rsidRDefault="00E11AF5">
      <w:pPr>
        <w:pStyle w:val="a3"/>
        <w:numPr>
          <w:ilvl w:val="1"/>
          <w:numId w:val="1"/>
        </w:numPr>
        <w:tabs>
          <w:tab w:val="left" w:pos="1414"/>
        </w:tabs>
        <w:spacing w:after="0"/>
      </w:pPr>
      <w:r>
        <w:rPr>
          <w:b/>
          <w:bCs/>
        </w:rPr>
        <w:t>Роберт</w:t>
      </w:r>
      <w:r>
        <w:t xml:space="preserve"> (1244 — после 1245)</w:t>
      </w:r>
    </w:p>
    <w:p w:rsidR="005303BF" w:rsidRDefault="00E11AF5">
      <w:pPr>
        <w:pStyle w:val="a3"/>
        <w:numPr>
          <w:ilvl w:val="1"/>
          <w:numId w:val="1"/>
        </w:numPr>
        <w:tabs>
          <w:tab w:val="left" w:pos="1414"/>
        </w:tabs>
        <w:spacing w:after="0"/>
      </w:pPr>
      <w:r>
        <w:rPr>
          <w:b/>
          <w:bCs/>
        </w:rPr>
        <w:t>Этьен</w:t>
      </w:r>
      <w:r>
        <w:t xml:space="preserve"> (ум.1302), сеньор де Рувр; жена: с 1262 </w:t>
      </w:r>
      <w:r>
        <w:rPr>
          <w:b/>
          <w:bCs/>
        </w:rPr>
        <w:t>Жанна</w:t>
      </w:r>
      <w:r>
        <w:t>, дочь Готье де Вигнори</w:t>
      </w:r>
    </w:p>
    <w:p w:rsidR="005303BF" w:rsidRDefault="00E11AF5">
      <w:pPr>
        <w:pStyle w:val="a3"/>
        <w:numPr>
          <w:ilvl w:val="1"/>
          <w:numId w:val="1"/>
        </w:numPr>
        <w:tabs>
          <w:tab w:val="left" w:pos="1414"/>
        </w:tabs>
        <w:spacing w:after="0"/>
      </w:pPr>
      <w:r>
        <w:rPr>
          <w:b/>
          <w:bCs/>
        </w:rPr>
        <w:t>Пьер</w:t>
      </w:r>
      <w:r>
        <w:t xml:space="preserve"> (ум.1272/1274), сеньор де Шательбелин; жена: с 21 октября 1258 </w:t>
      </w:r>
      <w:r>
        <w:rPr>
          <w:b/>
          <w:bCs/>
        </w:rPr>
        <w:t>Беатрис</w:t>
      </w:r>
      <w:r>
        <w:t xml:space="preserve"> (ум. 23 февраля 1292), дочь Амедея IV, графа Савойи</w:t>
      </w:r>
    </w:p>
    <w:p w:rsidR="005303BF" w:rsidRDefault="00E11AF5">
      <w:pPr>
        <w:pStyle w:val="a3"/>
        <w:numPr>
          <w:ilvl w:val="1"/>
          <w:numId w:val="1"/>
        </w:numPr>
        <w:tabs>
          <w:tab w:val="left" w:pos="1414"/>
        </w:tabs>
        <w:spacing w:after="0"/>
      </w:pPr>
      <w:r>
        <w:rPr>
          <w:b/>
          <w:bCs/>
        </w:rPr>
        <w:t>Маго</w:t>
      </w:r>
      <w:r>
        <w:t>, монахиня в Совементе</w:t>
      </w:r>
    </w:p>
    <w:p w:rsidR="005303BF" w:rsidRDefault="00E11AF5">
      <w:pPr>
        <w:pStyle w:val="a3"/>
        <w:numPr>
          <w:ilvl w:val="1"/>
          <w:numId w:val="1"/>
        </w:numPr>
        <w:tabs>
          <w:tab w:val="left" w:pos="1414"/>
        </w:tabs>
        <w:spacing w:after="0"/>
      </w:pPr>
      <w:r>
        <w:rPr>
          <w:b/>
          <w:bCs/>
        </w:rPr>
        <w:t>Гильельметта</w:t>
      </w:r>
      <w:r>
        <w:t xml:space="preserve"> (ум. после 1261), аббатисса Батто</w:t>
      </w:r>
    </w:p>
    <w:p w:rsidR="005303BF" w:rsidRDefault="00E11AF5">
      <w:pPr>
        <w:pStyle w:val="a3"/>
        <w:numPr>
          <w:ilvl w:val="1"/>
          <w:numId w:val="1"/>
        </w:numPr>
        <w:tabs>
          <w:tab w:val="left" w:pos="1414"/>
        </w:tabs>
        <w:spacing w:after="0"/>
      </w:pPr>
      <w:r>
        <w:rPr>
          <w:b/>
          <w:bCs/>
        </w:rPr>
        <w:t>Маргарита</w:t>
      </w:r>
      <w:r>
        <w:t xml:space="preserve"> (ум. после 1263), аббатисса Шате-Шалона</w:t>
      </w:r>
    </w:p>
    <w:p w:rsidR="005303BF" w:rsidRDefault="00E11AF5">
      <w:pPr>
        <w:pStyle w:val="a3"/>
        <w:numPr>
          <w:ilvl w:val="0"/>
          <w:numId w:val="1"/>
        </w:numPr>
        <w:tabs>
          <w:tab w:val="left" w:pos="707"/>
        </w:tabs>
        <w:spacing w:after="0"/>
      </w:pPr>
      <w:r>
        <w:t xml:space="preserve">3-я жена: с 1258 </w:t>
      </w:r>
      <w:r>
        <w:rPr>
          <w:b/>
          <w:bCs/>
        </w:rPr>
        <w:t>Лауретта де Комерси</w:t>
      </w:r>
      <w:r>
        <w:t xml:space="preserve"> (3 октября 1275), дочь Симона II де Комерси</w:t>
      </w:r>
    </w:p>
    <w:p w:rsidR="005303BF" w:rsidRDefault="00E11AF5">
      <w:pPr>
        <w:pStyle w:val="a3"/>
        <w:numPr>
          <w:ilvl w:val="1"/>
          <w:numId w:val="1"/>
        </w:numPr>
        <w:tabs>
          <w:tab w:val="left" w:pos="1414"/>
        </w:tabs>
        <w:spacing w:after="0"/>
      </w:pPr>
      <w:r>
        <w:rPr>
          <w:b/>
          <w:bCs/>
        </w:rPr>
        <w:t>Жан I де Шалон-Арлей</w:t>
      </w:r>
      <w:r>
        <w:t xml:space="preserve"> (1259—1316), сеньор д'Арлей, основатель дома Шалон-Арлей</w:t>
      </w:r>
    </w:p>
    <w:p w:rsidR="005303BF" w:rsidRDefault="00E11AF5">
      <w:pPr>
        <w:pStyle w:val="a3"/>
        <w:numPr>
          <w:ilvl w:val="1"/>
          <w:numId w:val="1"/>
        </w:numPr>
        <w:tabs>
          <w:tab w:val="left" w:pos="1414"/>
        </w:tabs>
        <w:spacing w:after="0"/>
      </w:pPr>
      <w:r>
        <w:rPr>
          <w:b/>
          <w:bCs/>
        </w:rPr>
        <w:t xml:space="preserve">Гуго III </w:t>
      </w:r>
      <w:r>
        <w:rPr>
          <w:b/>
          <w:bCs/>
          <w:i/>
          <w:iCs/>
        </w:rPr>
        <w:t>Глухой</w:t>
      </w:r>
      <w:r>
        <w:t xml:space="preserve"> (ум.1312), князь-епископ Льежа (1296—1301), архиепископ Безансона с 1301</w:t>
      </w:r>
    </w:p>
    <w:p w:rsidR="005303BF" w:rsidRDefault="00E11AF5">
      <w:pPr>
        <w:pStyle w:val="a3"/>
        <w:numPr>
          <w:ilvl w:val="1"/>
          <w:numId w:val="1"/>
        </w:numPr>
        <w:tabs>
          <w:tab w:val="left" w:pos="1414"/>
        </w:tabs>
        <w:spacing w:after="0"/>
      </w:pPr>
      <w:r>
        <w:rPr>
          <w:b/>
          <w:bCs/>
        </w:rPr>
        <w:t>Маргарита</w:t>
      </w:r>
      <w:r>
        <w:t xml:space="preserve"> (ум.1328); муж: с 1285 </w:t>
      </w:r>
      <w:r>
        <w:rPr>
          <w:b/>
          <w:bCs/>
        </w:rPr>
        <w:t>Гуго Бургундский</w:t>
      </w:r>
      <w:r>
        <w:t xml:space="preserve"> (1266—1288), сеньор де Монтрель, виконт д'Аваллон</w:t>
      </w:r>
    </w:p>
    <w:p w:rsidR="005303BF" w:rsidRDefault="00E11AF5">
      <w:pPr>
        <w:pStyle w:val="a3"/>
        <w:numPr>
          <w:ilvl w:val="1"/>
          <w:numId w:val="1"/>
        </w:numPr>
        <w:tabs>
          <w:tab w:val="left" w:pos="1414"/>
        </w:tabs>
      </w:pPr>
      <w:r>
        <w:rPr>
          <w:b/>
          <w:bCs/>
        </w:rPr>
        <w:t>Агнесс</w:t>
      </w:r>
      <w:r>
        <w:t xml:space="preserve"> (ум.1350); муж: с 1 июня 1285 </w:t>
      </w:r>
      <w:r>
        <w:rPr>
          <w:b/>
          <w:bCs/>
        </w:rPr>
        <w:t>Амедей II</w:t>
      </w:r>
      <w:r>
        <w:t xml:space="preserve"> (ум. 22 мая 1308), граф Женевы</w:t>
      </w:r>
    </w:p>
    <w:p w:rsidR="005303BF" w:rsidRDefault="00E11AF5">
      <w:pPr>
        <w:pStyle w:val="a3"/>
      </w:pPr>
      <w:r>
        <w:t>Источник: http://ru.wikipedia.org/wiki/Жан_I_де_Шалон</w:t>
      </w:r>
      <w:bookmarkStart w:id="0" w:name="_GoBack"/>
      <w:bookmarkEnd w:id="0"/>
    </w:p>
    <w:sectPr w:rsidR="005303B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AF5"/>
    <w:rsid w:val="00511558"/>
    <w:rsid w:val="005303BF"/>
    <w:rsid w:val="00E1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0BAAD-3C56-429E-8465-456FFEE0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3567</Characters>
  <Application>Microsoft Office Word</Application>
  <DocSecurity>0</DocSecurity>
  <Lines>29</Lines>
  <Paragraphs>8</Paragraphs>
  <ScaleCrop>false</ScaleCrop>
  <Company>diakov.net</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2014-08-13T16:52:00Z</dcterms:created>
  <dcterms:modified xsi:type="dcterms:W3CDTF">2014-08-13T16:52:00Z</dcterms:modified>
</cp:coreProperties>
</file>