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3A" w:rsidRPr="002A2E93" w:rsidRDefault="00BB113A" w:rsidP="00BB113A">
      <w:pPr>
        <w:spacing w:before="120"/>
        <w:jc w:val="center"/>
        <w:rPr>
          <w:b/>
          <w:bCs/>
          <w:sz w:val="32"/>
          <w:szCs w:val="32"/>
        </w:rPr>
      </w:pPr>
      <w:r w:rsidRPr="002A2E93">
        <w:rPr>
          <w:b/>
          <w:bCs/>
          <w:sz w:val="32"/>
          <w:szCs w:val="32"/>
        </w:rPr>
        <w:t xml:space="preserve">Жан Антельм Брилья-Саварен </w:t>
      </w:r>
    </w:p>
    <w:p w:rsidR="00BB113A" w:rsidRDefault="00BB113A" w:rsidP="00BB113A">
      <w:pPr>
        <w:spacing w:before="120"/>
        <w:ind w:firstLine="567"/>
        <w:jc w:val="both"/>
      </w:pPr>
      <w:r w:rsidRPr="002A2E93">
        <w:t>Жан Антельм Брилья-Саварен (1 апреля 1755 года, Беллей, Франция - 2 февраля 1826, Париж), французский юрист, политик, и самый знаменитый французский эпикуриец и кулинар. Родился в городе Беллей во Франции в семье юристов, хорошо владеющих ораторским искусством. Он изучал юриспуденцию, химию и медицину в Дижоне, и первые годы работал юристом в родном городе.</w:t>
      </w:r>
    </w:p>
    <w:p w:rsidR="00BB113A" w:rsidRDefault="00BB113A" w:rsidP="00BB113A">
      <w:pPr>
        <w:spacing w:before="120"/>
        <w:ind w:firstLine="567"/>
        <w:jc w:val="both"/>
      </w:pPr>
      <w:r w:rsidRPr="002A2E93">
        <w:t>В 1789 году после начала французской революции его отправили послом в Генеральные штаты, которые в</w:t>
      </w:r>
      <w:r>
        <w:t>с</w:t>
      </w:r>
      <w:r w:rsidRPr="002A2E93">
        <w:t>коре стали национальным учредительным собранием, где он приобрел определенную славу, особенно за его публичную речь в защиту смертной казни. Его вторая фамилия была получена им после смерти его тетушки с фамилией Саварен, которая оставила ему все свое состояние при условии, что он возьмет ее фамилию.</w:t>
      </w:r>
    </w:p>
    <w:p w:rsidR="00BB113A" w:rsidRDefault="00BB113A" w:rsidP="00BB113A">
      <w:pPr>
        <w:spacing w:before="120"/>
        <w:ind w:firstLine="567"/>
        <w:jc w:val="both"/>
      </w:pPr>
      <w:r w:rsidRPr="002A2E93">
        <w:t>Позднее в ходе революции за его голову было назначено вознаграждение, и он искал политического убежища в Швейцарии. Позднее он переехал в Голландию, а затем в США, где он первые три года жил в Бостоне, Нью Йорке, Филадельфии и Хартфорде на доход, который получал, давая уроки скрипки. Некоторое время он был первой скрипкой в театре Park Theatre в Нью Йорке.</w:t>
      </w:r>
    </w:p>
    <w:p w:rsidR="00BB113A" w:rsidRDefault="00BB113A" w:rsidP="00BB113A">
      <w:pPr>
        <w:spacing w:before="120"/>
        <w:ind w:firstLine="567"/>
        <w:jc w:val="both"/>
      </w:pPr>
      <w:r w:rsidRPr="002A2E93">
        <w:t>Он вернулся во Францию во время нового правления в 1797 году и занял пост магистратского судьи, который держал до конца жизни, работая судьей, разрешающим жалобы. Он опубликовал несколько книг по закону и политической экономике. Он остался холостяком, но любовь была ему известна, и он считал ее шестым чувством.</w:t>
      </w:r>
    </w:p>
    <w:p w:rsidR="00BB113A" w:rsidRDefault="00BB113A" w:rsidP="00BB113A">
      <w:pPr>
        <w:spacing w:before="120"/>
        <w:ind w:firstLine="567"/>
        <w:jc w:val="both"/>
      </w:pPr>
      <w:r w:rsidRPr="002A2E93">
        <w:t>Его знаменитая работа Physiologie du gout ("Психология вкуса") была опубликована в декабре 1825 года, за два месяца до его смерти. Полное ее название Physiologie du Gout, ou Meditations de Gastronomie Transcendante; ouvrage theorique, historique et a l'ordre du jour, dedie aux Gastronomes parisiens, par un Professeur, membre de plusieurs societes litteraires et savantes ("Психология вкуса или трансцендентная кулинария, теоретическая, историческая и тематическая работа, посвященная кулинарии Парижа профессором, членом нескольких литературных и ученых сообществ").</w:t>
      </w:r>
    </w:p>
    <w:p w:rsidR="00BB113A" w:rsidRDefault="00BB113A" w:rsidP="00BB113A">
      <w:pPr>
        <w:spacing w:before="120"/>
        <w:ind w:firstLine="567"/>
        <w:jc w:val="both"/>
      </w:pPr>
      <w:r w:rsidRPr="002A2E93">
        <w:t>Его работа, хотя иногда слишком многословная и порой неоднозначная, изобилующая афоризмами и неопровержимая, осталась чрезвычайно важной и ее анализируют на протяжении многих лет. В своей книге, перескакивая с мысли на мысль, Брилья-Саварен рассуждает об кулинарных удовольствиях, к которым он относится как к науке. Его французская модель письма основана на его любимых авторах: Вольтере, Фенелоне, Фуггоне, Кочине. Кроме латинского он знал еще пять современных языков, и он не стеснялся предемонстрировать их при удобном случае. Как модернист, он никогда не стеснялся позаимствовать слово из другого языка, если ему не хватало французского.</w:t>
      </w:r>
    </w:p>
    <w:p w:rsidR="00BB113A" w:rsidRDefault="00BB113A" w:rsidP="00BB113A">
      <w:pPr>
        <w:spacing w:before="120"/>
        <w:ind w:firstLine="567"/>
        <w:jc w:val="both"/>
      </w:pPr>
      <w:r w:rsidRPr="002A2E93">
        <w:t>Гениальная философия Эпикура лежит в основе каждой страницы, даже самое простое блюдо удовлетворяло Брилья-Саварена, если оно было приготовлено с искусством:</w:t>
      </w:r>
    </w:p>
    <w:p w:rsidR="00BB113A" w:rsidRDefault="00BB113A" w:rsidP="00BB113A">
      <w:pPr>
        <w:spacing w:before="120"/>
        <w:ind w:firstLine="567"/>
        <w:jc w:val="both"/>
      </w:pPr>
      <w:r w:rsidRPr="002A2E93">
        <w:t>Те, кто страдает от несварения или опьянеет, абсолютно несведущи в основных принципах еды и питья".</w:t>
      </w:r>
    </w:p>
    <w:p w:rsidR="00BB113A" w:rsidRDefault="00BB113A" w:rsidP="00BB113A">
      <w:pPr>
        <w:spacing w:before="120"/>
        <w:ind w:firstLine="567"/>
        <w:jc w:val="both"/>
      </w:pPr>
      <w:r w:rsidRPr="002A2E93">
        <w:t>Он сравнивал оставшийся во рту после еды вкус с музыкальным энгармонизмом, но "вкус, ощущающийся ближе к горлу, бесполезен и ненужен".</w:t>
      </w:r>
    </w:p>
    <w:p w:rsidR="00BB113A" w:rsidRDefault="00BB113A" w:rsidP="00BB113A">
      <w:pPr>
        <w:spacing w:before="120"/>
        <w:ind w:firstLine="567"/>
        <w:jc w:val="both"/>
      </w:pPr>
      <w:r w:rsidRPr="002A2E93">
        <w:t>Современного же читателя забавляют и доставляют удовольствие анекдоты и богатые сравнения в книге Саварена, ставшие знаменитыми. Вот например, его объяснение, почему люди, которые едят рыбу, живут дольше:</w:t>
      </w:r>
    </w:p>
    <w:p w:rsidR="00BB113A" w:rsidRDefault="00BB113A" w:rsidP="00BB113A">
      <w:pPr>
        <w:spacing w:before="120"/>
        <w:ind w:firstLine="567"/>
        <w:jc w:val="both"/>
      </w:pPr>
      <w:r w:rsidRPr="002A2E93">
        <w:t>Среди населения, питающегося рыбой, замечены удивительные случаи долгожительства либо, потому что легкая еда не дает им переесеть, либо из-за соков, которые она содержит, либо из-за того, что естественным образом состоит только из хрящей, которые задерживают затвердевания частей тела, которые являются причиной смерти".</w:t>
      </w:r>
    </w:p>
    <w:p w:rsidR="00BB113A" w:rsidRDefault="00BB113A" w:rsidP="00BB113A">
      <w:pPr>
        <w:spacing w:before="120"/>
        <w:ind w:firstLine="567"/>
        <w:jc w:val="both"/>
      </w:pPr>
      <w:r w:rsidRPr="002A2E93">
        <w:t>В честь Брилья-Саварена назван сыр.</w:t>
      </w:r>
    </w:p>
    <w:p w:rsidR="00BB113A" w:rsidRPr="002A2E93" w:rsidRDefault="00BB113A" w:rsidP="00BB113A">
      <w:pPr>
        <w:spacing w:before="120"/>
        <w:ind w:firstLine="567"/>
        <w:jc w:val="both"/>
      </w:pPr>
      <w:r w:rsidRPr="002A2E93">
        <w:t>Открытие нового блюда дарует человечеству больше счастья, чем открытие новой звезды. - Брилья-Саварен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13A"/>
    <w:rsid w:val="002A2E93"/>
    <w:rsid w:val="005447CF"/>
    <w:rsid w:val="00616072"/>
    <w:rsid w:val="006A5004"/>
    <w:rsid w:val="008B35EE"/>
    <w:rsid w:val="00B42C45"/>
    <w:rsid w:val="00B47B6A"/>
    <w:rsid w:val="00BB113A"/>
    <w:rsid w:val="00C64BF2"/>
    <w:rsid w:val="00D8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D2388D-E907-473F-8F0A-16D6259F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B113A"/>
    <w:rPr>
      <w:color w:val="8157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Жан Антельм Брилья-Саварен </vt:lpstr>
    </vt:vector>
  </TitlesOfParts>
  <Company>Home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 Антельм Брилья-Саварен </dc:title>
  <dc:subject/>
  <dc:creator>User</dc:creator>
  <cp:keywords/>
  <dc:description/>
  <cp:lastModifiedBy>admin</cp:lastModifiedBy>
  <cp:revision>2</cp:revision>
  <dcterms:created xsi:type="dcterms:W3CDTF">2014-02-15T06:51:00Z</dcterms:created>
  <dcterms:modified xsi:type="dcterms:W3CDTF">2014-02-15T06:51:00Z</dcterms:modified>
</cp:coreProperties>
</file>