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DB1" w:rsidRPr="00116C65" w:rsidRDefault="00E36DB1" w:rsidP="00E36DB1">
      <w:pPr>
        <w:spacing w:before="120"/>
        <w:jc w:val="center"/>
        <w:rPr>
          <w:b/>
          <w:bCs/>
          <w:sz w:val="32"/>
          <w:szCs w:val="32"/>
        </w:rPr>
      </w:pPr>
      <w:r w:rsidRPr="00116C65">
        <w:rPr>
          <w:b/>
          <w:bCs/>
          <w:sz w:val="32"/>
          <w:szCs w:val="32"/>
        </w:rPr>
        <w:t>Жан Батист Люлли (Lully)</w:t>
      </w:r>
    </w:p>
    <w:p w:rsidR="00E36DB1" w:rsidRPr="00116C65" w:rsidRDefault="00E36DB1" w:rsidP="00E36DB1">
      <w:pPr>
        <w:spacing w:before="120"/>
        <w:jc w:val="center"/>
        <w:rPr>
          <w:b/>
          <w:bCs/>
          <w:sz w:val="28"/>
          <w:szCs w:val="28"/>
        </w:rPr>
      </w:pPr>
      <w:r w:rsidRPr="00116C65">
        <w:rPr>
          <w:b/>
          <w:bCs/>
          <w:sz w:val="28"/>
          <w:szCs w:val="28"/>
        </w:rPr>
        <w:t>(1632-1687)</w:t>
      </w:r>
    </w:p>
    <w:p w:rsidR="00E36DB1" w:rsidRDefault="004F5B12" w:rsidP="00E36DB1">
      <w:pPr>
        <w:spacing w:before="120"/>
        <w:ind w:firstLine="567"/>
        <w:jc w:val="both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Жан Батист Люлли (Lully)" style="width:132.75pt;height:169.5pt;mso-wrap-distance-left:0;mso-wrap-distance-right:0;mso-position-vertical-relative:line" o:allowoverlap="f">
            <v:imagedata r:id="rId4" o:title=""/>
          </v:shape>
        </w:pict>
      </w:r>
    </w:p>
    <w:p w:rsidR="00E36DB1" w:rsidRDefault="00E36DB1" w:rsidP="00E36DB1">
      <w:pPr>
        <w:spacing w:before="120"/>
        <w:ind w:firstLine="567"/>
        <w:jc w:val="both"/>
      </w:pPr>
      <w:r w:rsidRPr="00065446">
        <w:t xml:space="preserve">Выдающийся музыкант, композитор, дирижер, скрипач, клавесинист - прошел жизненный и творческий путь чрезвычайно своеобразный и во многом характерный для своего времени. Тогда еще сильна была неограниченная королевская власть, но уже начавшееся экономическое и культурное восхождение буржуазии привело к тому, что из третьего сословия стали выходить не только "властители дум" литературы и искусства, но и влиятельные фигуры чиновно-бюрократического аппарата. </w:t>
      </w:r>
    </w:p>
    <w:p w:rsidR="00E36DB1" w:rsidRDefault="00E36DB1" w:rsidP="00E36DB1">
      <w:pPr>
        <w:spacing w:before="120"/>
        <w:ind w:firstLine="567"/>
        <w:jc w:val="both"/>
      </w:pPr>
      <w:r w:rsidRPr="00065446">
        <w:t>Жан Батист родился во Флоренции 28 ноября 1632 года. Родом из флорентийских крестьян, сын мельника, Люлли еще в детстве был увезен во Францию, ставшую для него второй родиной. Будучи сначала в услужении у одной из знатных дам столицы, мальчик обратил на себя внимание блестящими музыкальными способностями. Обучившись игре на скрипке и достигнув поразительных успехов, он попал в придворный оркестр. Люлли выдвинулся при дворе сначала как превосходный скрипач, затем как дирижер, балетмейстер, наконец, как сочинитель балетной, а позже оперной музыки.</w:t>
      </w:r>
    </w:p>
    <w:p w:rsidR="00E36DB1" w:rsidRDefault="00E36DB1" w:rsidP="00E36DB1">
      <w:pPr>
        <w:spacing w:before="120"/>
        <w:ind w:firstLine="567"/>
        <w:jc w:val="both"/>
      </w:pPr>
      <w:r w:rsidRPr="00065446">
        <w:t>В 1650-х годах он возглавил все музыкальные учреждения придворной службы как "музыкальный суперинтендант" и "маэстро королевской фамилии". К тому же он был секретарем, приближенным и советчиком Людовика XIV, который пожаловал ему дворянство и содействовал в приобретении огромного состояния. Обладая незаурядным умом, сильной волей, организаторским талантом и честолюбием, Люлли, с одной стороны, находился в зависимости от королевской власти, с другой же - сам оказывал большое влияние на музыкальную жизнь не только Версаля, Парижа, но и всей Франции.</w:t>
      </w:r>
    </w:p>
    <w:p w:rsidR="00E36DB1" w:rsidRDefault="00E36DB1" w:rsidP="00E36DB1">
      <w:pPr>
        <w:spacing w:before="120"/>
        <w:ind w:firstLine="567"/>
        <w:jc w:val="both"/>
      </w:pPr>
      <w:r w:rsidRPr="00065446">
        <w:t>Как исполнитель, Люлли стал основателем французской скрипичной и дирижерской школы. О его игре сохранились восторженные отзывы нескольких выдающихся современников. Его исполнение отличалось легкостью, изяществом и в то же время чрезвычайно четким, энергичным ритмом, которого он придерживался неизменно при интерпретации произведений самого различного эмоционального строя и фактуры.</w:t>
      </w:r>
    </w:p>
    <w:p w:rsidR="00E36DB1" w:rsidRDefault="00E36DB1" w:rsidP="00E36DB1">
      <w:pPr>
        <w:spacing w:before="120"/>
        <w:ind w:firstLine="567"/>
        <w:jc w:val="both"/>
      </w:pPr>
      <w:r w:rsidRPr="00065446">
        <w:t>Но наибольшее влияние на дальнейшее развитие французской школы исполнения оказал Люлли в качестве дирижера, притом в особенности дирижера оперного. Здесь он не знал себе равных.</w:t>
      </w:r>
    </w:p>
    <w:p w:rsidR="00E36DB1" w:rsidRDefault="00E36DB1" w:rsidP="00E36DB1">
      <w:pPr>
        <w:spacing w:before="120"/>
        <w:ind w:firstLine="567"/>
        <w:jc w:val="both"/>
      </w:pPr>
      <w:r w:rsidRPr="00065446">
        <w:t>Собственно, оперное творчество Люлли развернулось в последнее пятнадцатилетие его жизни - в 70-х и 80-х годах. За это время он создал пятнадцать опер. Среди них широкую известность приобрели "Тезей" (1675 год), "Атис" (1677 год), "Персей" (1682 год), "Роланд" (1685 год) и в особенности "Армида" (1686 год).</w:t>
      </w:r>
    </w:p>
    <w:p w:rsidR="00E36DB1" w:rsidRDefault="00E36DB1" w:rsidP="00E36DB1">
      <w:pPr>
        <w:spacing w:before="120"/>
        <w:ind w:firstLine="567"/>
        <w:jc w:val="both"/>
      </w:pPr>
      <w:r w:rsidRPr="00065446">
        <w:t>Опера Люлли возникла под влиянием классицистского театра XVII века, связана была с ним теснейшими узами, усвоила во многом его стиль и драматургию. Это было большое этическое искусство героического плана, искусство больших страстей, трагических конфликтов. Уже сами названия опер говорят о том, что, за исключением условно египетской "Изиды", они написаны на сюжеты из античной мифологии и отчасти лишь из средневекового рыцарского эпоса. В этом смысле они созвучны трагедиям Корнеля и Расина или живописи Пуссена.</w:t>
      </w:r>
    </w:p>
    <w:p w:rsidR="00E36DB1" w:rsidRDefault="00E36DB1" w:rsidP="00E36DB1">
      <w:pPr>
        <w:spacing w:before="120"/>
        <w:ind w:firstLine="567"/>
        <w:jc w:val="both"/>
      </w:pPr>
      <w:r w:rsidRPr="00065446">
        <w:t>Либреттистом большинства опер Люлли был один из видных драматургов классицистского направления - Филипп Кино. У Кино любовная страсть, стремление к личному счастью приходят в столкновение с велениями долга, и верх берут эти последние. Фабула связана обычно с войной, с защитой отечества, подвигами полководцев ("Персей"), с единоборством героя против неумолимого рока, с конфликтом злых чар и добродетели ("Армида"), с мотивами возмездия ("Тезей"), самопожертвования ("Альцеста"). Действующие лица принадлежат к противоборствующим лагерям и сами переживают трагические столкновения чувств и помыслов.</w:t>
      </w:r>
    </w:p>
    <w:p w:rsidR="00E36DB1" w:rsidRDefault="00E36DB1" w:rsidP="00E36DB1">
      <w:pPr>
        <w:spacing w:before="120"/>
        <w:ind w:firstLine="567"/>
        <w:jc w:val="both"/>
      </w:pPr>
      <w:r w:rsidRPr="00065446">
        <w:t>Действующие лица обрисованы были красиво, эффектно, но образы их не только оставались схематичными, но - особенно в лирических сценах - приобретали слащавость. Героика уходила куда-то мимо; ее поглощала куртуазность. Не случайно Вольтер в памфлете "Храм хорошего вкуса" устами Буало обозвал Кино дамским угодником!</w:t>
      </w:r>
    </w:p>
    <w:p w:rsidR="00E36DB1" w:rsidRDefault="00E36DB1" w:rsidP="00E36DB1">
      <w:pPr>
        <w:spacing w:before="120"/>
        <w:ind w:firstLine="567"/>
        <w:jc w:val="both"/>
      </w:pPr>
      <w:r w:rsidRPr="00065446">
        <w:t>Люлли как композитор находился под сильным воздействием классицистского театра его лучшей поры. Он, вероятно, видел слабости своего либреттиста и, более того, стремился до некоторой степени преодолеть их своей музыкой, строгой и величавой. Опера Люлли, или, как ее называли, "лирическая трагедия", представляла собой монументальную, широко распланированную, но отлично уравновешенную композицию из пяти актов с прологом, заключительным апофеозом и обычной драматической кульминацией к концу третьего действия. Люлли хотел вернуть событиям и страстям, поступкам и характерам Кино исчезавшее величие. Он пользовался для этого прежде всего средствами патетически приподнятой, певучей декламации. Мелодически развивая ее интонационный строй, он создал свой декламационный речитатив, который и составил главное музыкальное содержание его оперы. "Мой речитатив сделан для разговоров, я хочу, чтобы он был совершенно ровным!" - так говорил Люлли.</w:t>
      </w:r>
    </w:p>
    <w:p w:rsidR="00E36DB1" w:rsidRDefault="00E36DB1" w:rsidP="00E36DB1">
      <w:pPr>
        <w:spacing w:before="120"/>
        <w:ind w:firstLine="567"/>
        <w:jc w:val="both"/>
      </w:pPr>
      <w:r w:rsidRPr="00065446">
        <w:t>В этом смысле художественно-выразительное отношение между музыкой и поэтическим текстом во французской опере сложилось совершенно иное, чем у неаполитанских мастеров. Композитор стремился воссоздать в музыке пластическое движение стиха. Один из самых совершенных образцов его стиля - пятая сцена второго акта оперы "Армида".</w:t>
      </w:r>
    </w:p>
    <w:p w:rsidR="00E36DB1" w:rsidRDefault="00E36DB1" w:rsidP="00E36DB1">
      <w:pPr>
        <w:spacing w:before="120"/>
        <w:ind w:firstLine="567"/>
        <w:jc w:val="both"/>
      </w:pPr>
      <w:r w:rsidRPr="00065446">
        <w:t>Либретто этой знаменитой лирической трагедии написано было Кино на сюжет одного из эпизодов поэмы Торквато Тассо "Освобожденный Иерусалим". Действие происходит на Востоке в эпоху крестовых походов.</w:t>
      </w:r>
    </w:p>
    <w:p w:rsidR="00E36DB1" w:rsidRDefault="00E36DB1" w:rsidP="00E36DB1">
      <w:pPr>
        <w:spacing w:before="120"/>
        <w:ind w:firstLine="567"/>
        <w:jc w:val="both"/>
      </w:pPr>
      <w:r w:rsidRPr="00065446">
        <w:t>Опера Люлли состояла не из одних только речитативов. Встречаются в ней и закругленные ариозные номера, мелодически родственные тогдашним, чувствительные, кокетливые или написанные в энергично-маршевых либо жеманно-танцевальных ритмах. Ариями завершались декламационные сцены монологи.</w:t>
      </w:r>
    </w:p>
    <w:p w:rsidR="00E36DB1" w:rsidRDefault="00E36DB1" w:rsidP="00E36DB1">
      <w:pPr>
        <w:spacing w:before="120"/>
        <w:ind w:firstLine="567"/>
        <w:jc w:val="both"/>
      </w:pPr>
      <w:r w:rsidRPr="00065446">
        <w:t>Силен был Люлли в ансамблях, особенно в характерных, порученных комическим персонажам, которые очень удавались ему. Немалое место занимали в "лирической трагедии" и хоры - пасторальные, военные, религиозно-обрядовые, фантастически-сказочные и другие. Их роль, чаще всего в массовых сценах, была по преимуществу декоративной.</w:t>
      </w:r>
    </w:p>
    <w:p w:rsidR="00E36DB1" w:rsidRDefault="00E36DB1" w:rsidP="00E36DB1">
      <w:pPr>
        <w:spacing w:before="120"/>
        <w:ind w:firstLine="567"/>
        <w:jc w:val="both"/>
      </w:pPr>
      <w:r w:rsidRPr="00065446">
        <w:t>Люлли был блестящим для своего времени мастером оперного оркестра, не только искусно сопровождавшего певцов, но и рисовавшего разнообразные поэтически-живописные картины. Автор "Армиды" видоизменял, дифференцировал тембровые краски применительно к театрально-сценическим эффектам и положениям.</w:t>
      </w:r>
    </w:p>
    <w:p w:rsidR="00E36DB1" w:rsidRDefault="00E36DB1" w:rsidP="00E36DB1">
      <w:pPr>
        <w:spacing w:before="120"/>
        <w:ind w:firstLine="567"/>
        <w:jc w:val="both"/>
      </w:pPr>
      <w:r w:rsidRPr="00065446">
        <w:t>Особенно прославилась великолепно разработанная Люлли вступительная "симфония" к опере, открывавшая действие, а потому и получившая название "французской увертюры".</w:t>
      </w:r>
    </w:p>
    <w:p w:rsidR="00E36DB1" w:rsidRDefault="00E36DB1" w:rsidP="00E36DB1">
      <w:pPr>
        <w:spacing w:before="120"/>
        <w:ind w:firstLine="567"/>
        <w:jc w:val="both"/>
      </w:pPr>
      <w:r w:rsidRPr="00065446">
        <w:t>До наших дней в театральном и концертном репертуаре сохранилась балетная музыка Люлли. И здесь его творчество было для французского искусства основополагающим. Оперный балет Люлли - это далеко не всегда дивертисмент: на него возлагалась нередко не только декоративная, но и драматическая задача, художественно-расчетливо сообразованная с ходом сценического действия. Отсюда танцы пасторально-идиллические (в "Альцесте"), траурные (в "Психее"), комически-характерные (в "Изиде") и различные другие.</w:t>
      </w:r>
    </w:p>
    <w:p w:rsidR="00E36DB1" w:rsidRDefault="00E36DB1" w:rsidP="00E36DB1">
      <w:pPr>
        <w:spacing w:before="120"/>
        <w:ind w:firstLine="567"/>
        <w:jc w:val="both"/>
      </w:pPr>
      <w:r w:rsidRPr="00065446">
        <w:t>Французская балетная музыка до Люлли имела уже свою, по крайней мере вековую традицию, но он внес в нее новую струю - "бойкие и характерные мелодии", острые ритмы, оживленные темпы движения. В то время это явилось целой реформой балетной музыки. В общем, инструментальных номеров "лирической трагедии" было гораздо больше, чем в итальянской опере. Обычно и по музыке они были выше и более гармонировали с действием, происходившим на сцене.</w:t>
      </w:r>
    </w:p>
    <w:p w:rsidR="00E36DB1" w:rsidRDefault="00E36DB1" w:rsidP="00E36DB1">
      <w:pPr>
        <w:spacing w:before="120"/>
        <w:ind w:firstLine="567"/>
        <w:jc w:val="both"/>
      </w:pPr>
      <w:r w:rsidRPr="00065446">
        <w:t>Скованный нормами и условностями придворного быта, нравов, эстетики, Люлли все же оставался "великим художником-разночинцем, сознававшим себя ровней самым знатным господам". Этим он заслужил себе ненависть среди придворной знати. Он не чужд был вольнодумства, хотя и писал немало церковной музыки и во многом реформировал ее. Кроме дворцовых, спектаклями своих опер он давал представления "в городе", то есть для третьего сословия столицы, иногда бесплатно. Он с энтузиазмом и настойчивостью поднимал к высокому искусству талантливых людей из низов, каким был и сам. Воссоздавая в музыке тот строй чувств, манеру изъясняться, даже те типы людей, какие зачастую встречались при дворе, Люлли в комических эпизодах своих трагедий (например, в "Ацисе и Галатее") неожиданно обращал взоры к народному театру, его жанрам и интонациям. И это удавалось ему, ибо из-под пера его выходили не только оперы и церковные песнопения, но и застольные и уличные песенки. Его мелодии распевались на улицах, "бренчались" на инструментах. Многие из его напевов, впрочем, вели происхождение от уличных песенок. Его музыка, заимствованная частью от народа, к нему возвращалась. Не случайно младший современник Люлли, Ла Вьевиль, свидетельствует, что одна любовная ария из оперы "Амадис" распевалась всеми кухарками Франции.</w:t>
      </w:r>
    </w:p>
    <w:p w:rsidR="00E36DB1" w:rsidRDefault="00E36DB1" w:rsidP="00E36DB1">
      <w:pPr>
        <w:spacing w:before="120"/>
        <w:ind w:firstLine="567"/>
        <w:jc w:val="both"/>
      </w:pPr>
      <w:r w:rsidRPr="00065446">
        <w:t>Знаменательно сотрудничество Люлли с гениальным создателем французской реалистической комедии Мольером, который часто включал в свои спектакли балетные номера. Помимо чисто балетной музыки, комические выходы костюмированных персонажей сопровождались пением-рассказом. "Господин де Пурсоньяк", "Мещанин во дворянстве", "Мнимый больной" написаны были и ставились на сцене как комедии-балеты. Для них Люлли - сам отличный актер, не раз выступавший на сцене, - писал танцевальную и вокальную музыку.</w:t>
      </w:r>
    </w:p>
    <w:p w:rsidR="00E36DB1" w:rsidRDefault="00E36DB1" w:rsidP="00E36DB1">
      <w:pPr>
        <w:spacing w:before="120"/>
        <w:ind w:firstLine="567"/>
        <w:jc w:val="both"/>
      </w:pPr>
      <w:r w:rsidRPr="00065446">
        <w:t>Итак, создатель "Персея" и "Армиды" не только музыкой своею, благородной и величавой, подавлял или снимал прециозно-галантные слабости Кино, поднимая лирическую трагедию на уровень Расина и Корнеля, а комический балет делал созвучным Мольеру, - он бывал порою шире и выше чисто классицизма своей эпохи.</w:t>
      </w:r>
    </w:p>
    <w:p w:rsidR="00E36DB1" w:rsidRDefault="00E36DB1" w:rsidP="00E36DB1">
      <w:pPr>
        <w:spacing w:before="120"/>
        <w:ind w:firstLine="567"/>
        <w:jc w:val="both"/>
        <w:rPr>
          <w:lang w:val="en-US"/>
        </w:rPr>
      </w:pPr>
      <w:r w:rsidRPr="00065446">
        <w:t>Влияние Люлли на дальнейшее развитие французской оперы было очень велико. Он не только стал ее основоположником - он создал национальную школу и в духе ее традиций воспитал многочисленных учеников.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6DB1"/>
    <w:rsid w:val="00065446"/>
    <w:rsid w:val="00116C65"/>
    <w:rsid w:val="00356CB8"/>
    <w:rsid w:val="003F3287"/>
    <w:rsid w:val="004915ED"/>
    <w:rsid w:val="004F5B12"/>
    <w:rsid w:val="00BB0DE0"/>
    <w:rsid w:val="00C860FA"/>
    <w:rsid w:val="00D0097C"/>
    <w:rsid w:val="00D743DD"/>
    <w:rsid w:val="00E3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4C92FB7A-3F94-49BD-9216-49DFFCDE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D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00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Жан Батист Люлли (Lully)</vt:lpstr>
    </vt:vector>
  </TitlesOfParts>
  <Company>Home</Company>
  <LinksUpToDate>false</LinksUpToDate>
  <CharactersWithSpaces>9657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Жан Батист Люлли (Lully)</dc:title>
  <dc:subject/>
  <dc:creator>User</dc:creator>
  <cp:keywords/>
  <dc:description/>
  <cp:lastModifiedBy>admin</cp:lastModifiedBy>
  <cp:revision>2</cp:revision>
  <dcterms:created xsi:type="dcterms:W3CDTF">2014-02-15T14:43:00Z</dcterms:created>
  <dcterms:modified xsi:type="dcterms:W3CDTF">2014-02-15T14:43:00Z</dcterms:modified>
</cp:coreProperties>
</file>