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E70" w:rsidRDefault="008979C5">
      <w:pPr>
        <w:widowControl w:val="0"/>
        <w:spacing w:before="120"/>
        <w:jc w:val="center"/>
        <w:rPr>
          <w:b/>
          <w:bCs/>
          <w:color w:val="000000"/>
          <w:sz w:val="32"/>
          <w:szCs w:val="32"/>
        </w:rPr>
      </w:pPr>
      <w:r>
        <w:rPr>
          <w:b/>
          <w:bCs/>
          <w:color w:val="000000"/>
          <w:sz w:val="32"/>
          <w:szCs w:val="32"/>
        </w:rPr>
        <w:t>Жан Мелье и его труд "Завещание"</w:t>
      </w:r>
    </w:p>
    <w:p w:rsidR="000A4E70" w:rsidRDefault="008979C5">
      <w:pPr>
        <w:widowControl w:val="0"/>
        <w:spacing w:before="120"/>
        <w:ind w:firstLine="567"/>
        <w:jc w:val="both"/>
        <w:rPr>
          <w:color w:val="000000"/>
          <w:sz w:val="24"/>
          <w:szCs w:val="24"/>
        </w:rPr>
      </w:pPr>
      <w:r>
        <w:rPr>
          <w:color w:val="000000"/>
          <w:sz w:val="24"/>
          <w:szCs w:val="24"/>
        </w:rPr>
        <w:t xml:space="preserve">Мелье Жан (1664-1729), французский философ-материалист, атеист, утопический коммунист. Сын деревенского ткача, Мелье по настоянию родителей стал сельским священником (с 1689). Своё единственное сочинение "Завещание" закончил незадолго до смерти. </w:t>
      </w:r>
    </w:p>
    <w:p w:rsidR="000A4E70" w:rsidRDefault="008979C5">
      <w:pPr>
        <w:widowControl w:val="0"/>
        <w:spacing w:before="120"/>
        <w:ind w:firstLine="567"/>
        <w:jc w:val="both"/>
        <w:rPr>
          <w:color w:val="000000"/>
          <w:sz w:val="24"/>
          <w:szCs w:val="24"/>
        </w:rPr>
      </w:pPr>
      <w:r>
        <w:rPr>
          <w:color w:val="000000"/>
          <w:sz w:val="24"/>
          <w:szCs w:val="24"/>
        </w:rPr>
        <w:t xml:space="preserve">"Завещание" Жана Мелье выделяются изо всей литературы этого направления многими чертами произведения, его необычной судьбой и поразительной фигурой автора. Жан Мелье всю взрослую жизнь провел в качестве священника в Шампани. "Завещание" не было опубликовано автором и стало известно после его смерти в 1733 г. в списках и выдержках. Вольтеру и другим просветителям оно казалось интересным и привлекательным, но столь опасным, что они так и не отважились опубликовать его полностью. Целиком оно было издано только в 1864 г. в Амстердаме. </w:t>
      </w:r>
    </w:p>
    <w:p w:rsidR="000A4E70" w:rsidRDefault="008979C5">
      <w:pPr>
        <w:widowControl w:val="0"/>
        <w:spacing w:before="120"/>
        <w:ind w:firstLine="567"/>
        <w:jc w:val="both"/>
        <w:rPr>
          <w:color w:val="000000"/>
          <w:sz w:val="24"/>
          <w:szCs w:val="24"/>
        </w:rPr>
      </w:pPr>
      <w:r>
        <w:rPr>
          <w:color w:val="000000"/>
          <w:sz w:val="24"/>
          <w:szCs w:val="24"/>
        </w:rPr>
        <w:t xml:space="preserve">Главной отличительной особенностью "Завещания" является то, что у него собственно социалистическая концепция является лишь производной от основной идеи всего произведения - борьбы с религией. Мелье не видит в религии ничего, кроме ее социальной роли, которая заключается, по его мнению, в том, чтобы путем обмана и распространения суеверий закрепить насилие и социальное неравенство: </w:t>
      </w:r>
    </w:p>
    <w:p w:rsidR="000A4E70" w:rsidRDefault="008979C5">
      <w:pPr>
        <w:widowControl w:val="0"/>
        <w:spacing w:before="120"/>
        <w:ind w:firstLine="567"/>
        <w:jc w:val="both"/>
        <w:rPr>
          <w:color w:val="000000"/>
          <w:sz w:val="24"/>
          <w:szCs w:val="24"/>
        </w:rPr>
      </w:pPr>
      <w:r>
        <w:rPr>
          <w:color w:val="000000"/>
          <w:sz w:val="24"/>
          <w:szCs w:val="24"/>
        </w:rPr>
        <w:t xml:space="preserve">"Короче говоря, все, что ваши богословы и священники с таким пылом и красноречием проповедуют вам... все это в сущности не что иное как иллюзия, заблуждение, обман, измышление и надувательство: их выдумали вначале хитрые и тонкие политики, повторяли за ними обманщики и шарлатаны, потом этому поверили невежественные и темные люди из народа и, наконец, это поддержано было властью государей и сильных мира, которые потворствовали обману и заблуждениям, суевериям и шарлатанству и закрепили их своими законами для того, чтобы таким путем держать в узде массы и заставлять их плясать под свою дудки". </w:t>
      </w:r>
    </w:p>
    <w:p w:rsidR="000A4E70" w:rsidRDefault="008979C5">
      <w:pPr>
        <w:widowControl w:val="0"/>
        <w:spacing w:before="120"/>
        <w:ind w:firstLine="567"/>
        <w:jc w:val="both"/>
        <w:rPr>
          <w:color w:val="000000"/>
          <w:sz w:val="24"/>
          <w:szCs w:val="24"/>
        </w:rPr>
      </w:pPr>
      <w:r>
        <w:rPr>
          <w:color w:val="000000"/>
          <w:sz w:val="24"/>
          <w:szCs w:val="24"/>
        </w:rPr>
        <w:t xml:space="preserve">Этими двумя страстями, ненавистью к Богу и ко всякому неравенству, иерархии, движется все "Завещание". Религия, считает Мелье, виновна в большинстве несчастий человечества. Она, в частности, сеет раздоры и религиозные войны. При этом сам он простодушно призывает к восстанию, убийствам королей, уничтожению всех, кого можно счесть более благополучными, зажиточными. </w:t>
      </w:r>
    </w:p>
    <w:p w:rsidR="000A4E70" w:rsidRDefault="008979C5">
      <w:pPr>
        <w:widowControl w:val="0"/>
        <w:spacing w:before="120"/>
        <w:ind w:firstLine="567"/>
        <w:jc w:val="both"/>
        <w:rPr>
          <w:color w:val="000000"/>
          <w:sz w:val="24"/>
          <w:szCs w:val="24"/>
        </w:rPr>
      </w:pPr>
      <w:r>
        <w:rPr>
          <w:color w:val="000000"/>
          <w:sz w:val="24"/>
          <w:szCs w:val="24"/>
        </w:rPr>
        <w:t xml:space="preserve">Религия кажется Мелье нелепостью, суеверием, которое не может устоять против первого прикосновения ясного разума. Из всех религий самая нелепая - религия христиан, которых он называет христопоклонниками. Но неверно было бы искать причину его отношения к христианству в слишком рационалистическом складе ума самого Мелье. Опровергая христианство, он готов верить в дичайшее суеверие, повторять любой вздорный слух. Например, ему представляется нелепостью, что Бог имел всего одного Сына, в то время как куда менее совершенные существа одарены этой способностью в гораздо большей степени. Многие животные производят на свет сразу 10 или 12 детенышей. </w:t>
      </w:r>
    </w:p>
    <w:p w:rsidR="000A4E70" w:rsidRDefault="008979C5">
      <w:pPr>
        <w:widowControl w:val="0"/>
        <w:spacing w:before="120"/>
        <w:ind w:firstLine="567"/>
        <w:jc w:val="both"/>
        <w:rPr>
          <w:color w:val="000000"/>
          <w:sz w:val="24"/>
          <w:szCs w:val="24"/>
        </w:rPr>
      </w:pPr>
      <w:r>
        <w:rPr>
          <w:color w:val="000000"/>
          <w:sz w:val="24"/>
          <w:szCs w:val="24"/>
        </w:rPr>
        <w:t xml:space="preserve">Очевидно, что исходной точкой является для Мелье ненависть к Богу, для которой он лишь по мере своих сил пытается подобрать аргументы. Особенно же ненавистна ему личность Христа, для которого у Мелье буквально не хватает ругательств: </w:t>
      </w:r>
    </w:p>
    <w:p w:rsidR="000A4E70" w:rsidRDefault="008979C5">
      <w:pPr>
        <w:widowControl w:val="0"/>
        <w:spacing w:before="120"/>
        <w:ind w:firstLine="567"/>
        <w:jc w:val="both"/>
        <w:rPr>
          <w:color w:val="000000"/>
          <w:sz w:val="24"/>
          <w:szCs w:val="24"/>
        </w:rPr>
      </w:pPr>
      <w:r>
        <w:rPr>
          <w:color w:val="000000"/>
          <w:sz w:val="24"/>
          <w:szCs w:val="24"/>
        </w:rPr>
        <w:t xml:space="preserve">"А наши богохристопоклонники? Кому приписывают они божественность? Ничтожному человеку, который не имел ни таланта, ни ума, ни знаний, ни ловкости и был совершенно презираем в мире. Кому приписывают они ее? Сказать ли? Да, я скажу это: они приписывают ее сумасшедшему, безумцу, жалкому фанатику и злополучному висельнику". </w:t>
      </w:r>
    </w:p>
    <w:p w:rsidR="000A4E70" w:rsidRDefault="008979C5">
      <w:pPr>
        <w:widowControl w:val="0"/>
        <w:spacing w:before="120"/>
        <w:ind w:firstLine="567"/>
        <w:jc w:val="both"/>
        <w:rPr>
          <w:color w:val="000000"/>
          <w:sz w:val="24"/>
          <w:szCs w:val="24"/>
        </w:rPr>
      </w:pPr>
      <w:r>
        <w:rPr>
          <w:color w:val="000000"/>
          <w:sz w:val="24"/>
          <w:szCs w:val="24"/>
        </w:rPr>
        <w:t xml:space="preserve">Борец за права бедняков видит окончательное и неопровержимое доказательство ложности учения Христа в том, "что он всегда был беден, был только сыном плотника...". </w:t>
      </w:r>
    </w:p>
    <w:p w:rsidR="000A4E70" w:rsidRDefault="008979C5">
      <w:pPr>
        <w:widowControl w:val="0"/>
        <w:spacing w:before="120"/>
        <w:ind w:firstLine="567"/>
        <w:jc w:val="both"/>
        <w:rPr>
          <w:color w:val="000000"/>
          <w:sz w:val="24"/>
          <w:szCs w:val="24"/>
        </w:rPr>
      </w:pPr>
      <w:r>
        <w:rPr>
          <w:color w:val="000000"/>
          <w:sz w:val="24"/>
          <w:szCs w:val="24"/>
        </w:rPr>
        <w:t xml:space="preserve">Религия - источник большинства общественных зол и, в частности, неравенства людей, которое держится лишь ее авторитетом. Мелье признает необходимость "некоторой зависимости и подчинения" в каждом обществе. Но сейчас власть основана на насилии, убийствах и преступлениях. В "Завещании" нет речи ни о конкретных мерах для улучшения положения бедняков, ни призывов к богатым сделать что-либо в этом направлении; книга только раздувает ненависть одних к другим. </w:t>
      </w:r>
    </w:p>
    <w:p w:rsidR="000A4E70" w:rsidRDefault="008979C5">
      <w:pPr>
        <w:widowControl w:val="0"/>
        <w:spacing w:before="120"/>
        <w:ind w:firstLine="567"/>
        <w:jc w:val="both"/>
        <w:rPr>
          <w:color w:val="000000"/>
          <w:sz w:val="24"/>
          <w:szCs w:val="24"/>
        </w:rPr>
      </w:pPr>
      <w:r>
        <w:rPr>
          <w:color w:val="000000"/>
          <w:sz w:val="24"/>
          <w:szCs w:val="24"/>
        </w:rPr>
        <w:t xml:space="preserve">Самой сущностью, истинной причиной неравенства является частная собственность, которую религия тоже оправдывает."Оттого одни опиваются и объедаются, роскошествуют, а другие умирают с голоду. Оттого одни почти всегда веселы и радостны, а другие вечно в трауре и печали". </w:t>
      </w:r>
    </w:p>
    <w:p w:rsidR="000A4E70" w:rsidRDefault="008979C5">
      <w:pPr>
        <w:widowControl w:val="0"/>
        <w:spacing w:before="120"/>
        <w:ind w:firstLine="567"/>
        <w:jc w:val="both"/>
        <w:rPr>
          <w:color w:val="000000"/>
          <w:sz w:val="24"/>
          <w:szCs w:val="24"/>
        </w:rPr>
      </w:pPr>
      <w:r>
        <w:rPr>
          <w:color w:val="000000"/>
          <w:sz w:val="24"/>
          <w:szCs w:val="24"/>
        </w:rPr>
        <w:t xml:space="preserve">Вся социальная программа Мелье сводится к нескольким строчкам:"Каким великим счастьем было бы для людей, если б они сообща пользовались жизненными благами". </w:t>
      </w:r>
    </w:p>
    <w:p w:rsidR="000A4E70" w:rsidRDefault="008979C5">
      <w:pPr>
        <w:widowControl w:val="0"/>
        <w:spacing w:before="120"/>
        <w:ind w:firstLine="567"/>
        <w:jc w:val="both"/>
        <w:rPr>
          <w:color w:val="000000"/>
          <w:sz w:val="24"/>
          <w:szCs w:val="24"/>
        </w:rPr>
      </w:pPr>
      <w:r>
        <w:rPr>
          <w:color w:val="000000"/>
          <w:sz w:val="24"/>
          <w:szCs w:val="24"/>
        </w:rPr>
        <w:t xml:space="preserve">В справедливом обществе, считает Мелье, производство и потребление должны быть организованы на началах общности."Люди должны владеть всеми благами и богатствами земли сообща и на равных правах и пользоваться ими тоже сообща и равномерно". </w:t>
      </w:r>
    </w:p>
    <w:p w:rsidR="000A4E70" w:rsidRDefault="008979C5">
      <w:pPr>
        <w:widowControl w:val="0"/>
        <w:spacing w:before="120"/>
        <w:ind w:firstLine="567"/>
        <w:jc w:val="both"/>
        <w:rPr>
          <w:color w:val="000000"/>
          <w:sz w:val="24"/>
          <w:szCs w:val="24"/>
        </w:rPr>
      </w:pPr>
      <w:r>
        <w:rPr>
          <w:color w:val="000000"/>
          <w:sz w:val="24"/>
          <w:szCs w:val="24"/>
        </w:rPr>
        <w:t xml:space="preserve">Еда, одежда, воспитание детей не должны сильно различаться в разных семьях. Все должны трудиться под руководством мудрых старцев (в другом месте говорится о выборных должностных лицах).Эти меры приведут к чудесным результатам: никто не будет нуждаться, все будут любить друг друга, исчезнет тяжелый труд, обман, тщеславие. Тогда, говорит Мелье,"не видно было бы на земле несчастных людей, тогда как теперь мы видим их на каждом шагу". </w:t>
      </w:r>
    </w:p>
    <w:p w:rsidR="000A4E70" w:rsidRDefault="008979C5">
      <w:pPr>
        <w:widowControl w:val="0"/>
        <w:spacing w:before="120"/>
        <w:ind w:firstLine="567"/>
        <w:jc w:val="both"/>
        <w:rPr>
          <w:color w:val="000000"/>
          <w:sz w:val="24"/>
          <w:szCs w:val="24"/>
        </w:rPr>
      </w:pPr>
      <w:r>
        <w:rPr>
          <w:color w:val="000000"/>
          <w:sz w:val="24"/>
          <w:szCs w:val="24"/>
        </w:rPr>
        <w:t xml:space="preserve">Семейные отношения также должны измениться, ибо падет великое зло, привнесенное церковью, - нерасторжимость брака."Надо, чтобы предоставили одинаковую свободу мужчинам и женщинам беспрепятственно сходиться, следуя своему влечению, равно как свободу расходиться и расставаться друг с другом, когда им станет в тягость совместная жизнь или когда новое влечение побудит их к заключению другого союза". </w:t>
      </w:r>
    </w:p>
    <w:p w:rsidR="000A4E70" w:rsidRDefault="008979C5">
      <w:pPr>
        <w:widowControl w:val="0"/>
        <w:spacing w:before="120"/>
        <w:ind w:firstLine="567"/>
        <w:jc w:val="both"/>
        <w:rPr>
          <w:color w:val="000000"/>
          <w:sz w:val="24"/>
          <w:szCs w:val="24"/>
        </w:rPr>
      </w:pPr>
      <w:r>
        <w:rPr>
          <w:color w:val="000000"/>
          <w:sz w:val="24"/>
          <w:szCs w:val="24"/>
        </w:rPr>
        <w:t xml:space="preserve">Позже, в 1793г., когда Конвент проводил дехристианизацию и вводил культ Разума, Анахарсис Клоотс предложил поставить в храме Разума статую первого священника, который отрекся от религиозных заблуждений, - "смелого, великодушного и великого Жана Мелье". </w:t>
      </w:r>
    </w:p>
    <w:p w:rsidR="000A4E70" w:rsidRDefault="008979C5">
      <w:pPr>
        <w:widowControl w:val="0"/>
        <w:spacing w:before="120"/>
        <w:ind w:firstLine="567"/>
        <w:jc w:val="both"/>
        <w:rPr>
          <w:color w:val="000000"/>
          <w:sz w:val="24"/>
          <w:szCs w:val="24"/>
        </w:rPr>
      </w:pPr>
      <w:r>
        <w:rPr>
          <w:color w:val="000000"/>
          <w:sz w:val="24"/>
          <w:szCs w:val="24"/>
        </w:rPr>
        <w:t xml:space="preserve">Философские взгляды М. оказали большое воздействие на формирование мировоззрения французских материалистов 18 в. </w:t>
      </w:r>
    </w:p>
    <w:p w:rsidR="000A4E70" w:rsidRDefault="000A4E70">
      <w:bookmarkStart w:id="0" w:name="_GoBack"/>
      <w:bookmarkEnd w:id="0"/>
    </w:p>
    <w:sectPr w:rsidR="000A4E7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9C5"/>
    <w:rsid w:val="000A4E70"/>
    <w:rsid w:val="002D3E51"/>
    <w:rsid w:val="008979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037467E-D19E-4233-B67D-193746457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3742</Words>
  <Characters>2134</Characters>
  <Application>Microsoft Office Word</Application>
  <DocSecurity>0</DocSecurity>
  <Lines>17</Lines>
  <Paragraphs>11</Paragraphs>
  <ScaleCrop>false</ScaleCrop>
  <Company>PERSONAL COMPUTERS</Company>
  <LinksUpToDate>false</LinksUpToDate>
  <CharactersWithSpaces>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Жан Мелье и его труд "Завещание"</dc:title>
  <dc:subject/>
  <dc:creator>USER</dc:creator>
  <cp:keywords/>
  <dc:description/>
  <cp:lastModifiedBy>admin</cp:lastModifiedBy>
  <cp:revision>2</cp:revision>
  <dcterms:created xsi:type="dcterms:W3CDTF">2014-01-26T04:04:00Z</dcterms:created>
  <dcterms:modified xsi:type="dcterms:W3CDTF">2014-01-26T04:04:00Z</dcterms:modified>
</cp:coreProperties>
</file>