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10" w:rsidRPr="00CF476D" w:rsidRDefault="00E95110" w:rsidP="00E95110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CF476D">
        <w:rPr>
          <w:b/>
          <w:bCs/>
          <w:sz w:val="32"/>
          <w:szCs w:val="32"/>
          <w:lang w:val="ru-RU"/>
        </w:rPr>
        <w:t>Желудок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0" w:name="1003903-A-101"/>
      <w:bookmarkEnd w:id="0"/>
      <w:r w:rsidRPr="00CF476D">
        <w:rPr>
          <w:sz w:val="24"/>
          <w:szCs w:val="24"/>
          <w:lang w:val="ru-RU"/>
        </w:rPr>
        <w:t xml:space="preserve">Желудок, мышечный и секреторный пищеварительный орган, соединенный одним концом с пищеводом, а другим с двенадцатиперстной кишкой (верхней частью тонкого кишечника). </w:t>
      </w:r>
      <w:r w:rsidRPr="00465105">
        <w:rPr>
          <w:sz w:val="24"/>
          <w:szCs w:val="24"/>
          <w:lang w:val="ru-RU"/>
        </w:rPr>
        <w:t xml:space="preserve">Он расположен в верхней левой части брюшной полости и является самым широким отделом пищеварительного тракта.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1" w:name="1003903-L-102"/>
      <w:bookmarkEnd w:id="1"/>
      <w:r w:rsidRPr="00465105">
        <w:rPr>
          <w:sz w:val="24"/>
          <w:szCs w:val="24"/>
          <w:lang w:val="ru-RU"/>
        </w:rPr>
        <w:t xml:space="preserve">Анатомия. Размеры, форма и положение желудка могут значительно варьировать в зависимости от конституциональных особенностей, положения тела и тонуса брюшной стенки. В норме желудок имеет форму буквы </w:t>
      </w:r>
      <w:r w:rsidRPr="00CF476D">
        <w:rPr>
          <w:sz w:val="24"/>
          <w:szCs w:val="24"/>
        </w:rPr>
        <w:t>J</w:t>
      </w:r>
      <w:r w:rsidRPr="00465105">
        <w:rPr>
          <w:sz w:val="24"/>
          <w:szCs w:val="24"/>
          <w:lang w:val="ru-RU"/>
        </w:rPr>
        <w:t xml:space="preserve"> и объем от 1000 до 1500 см3. Его верхний вогнутый контур называется малой кривизной; нижний выпуклый контур в три раза длиннее и называется большой кривизной. Выделяют обычно три его части: кардиальную (расположенную ближе к сердцу), включающую область кардиального отверстия и дно (свод) желудка; среднюю, или тело; и пилорическую, или привратник. В месте соединения желудка и пищевода расположен кардиальный сфинктер, тогда как пилорический закрывает выход в двенадцатиперстную кишку. У входа в желудок обычно стоит небольшой газовый пузырь.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65105">
        <w:rPr>
          <w:sz w:val="24"/>
          <w:szCs w:val="24"/>
          <w:lang w:val="ru-RU"/>
        </w:rPr>
        <w:t>Стенка желудка состоит из четырех оболочек. Самая внутренняя, слизистая, содержит множество желез, выделяющих пищеварительные ферменты, соляную кислоту и слизистый секрет. Железы привратника выделяют также гормон гастрин, усиливающий секрецию соляной кислоты. Вторая оболочка, подслизистая, состоит из свободно переплетающихся волокон эластической соединительной ткани и содержит нервы, кровеносные и лимфатические сосуды. Третья оболочка, гладкомышечная, состоит из трех слоев, причем мышечные волокна наружного слоя продольные, среднего – круговые, а внутреннего – косые. Четвертая оболочка, серозная, покрывает б</w:t>
      </w:r>
      <w:r w:rsidR="002450CC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.5pt;height:9pt">
            <v:imagedata r:id="rId4" o:title=""/>
          </v:shape>
        </w:pict>
      </w:r>
      <w:r w:rsidRPr="00465105">
        <w:rPr>
          <w:sz w:val="24"/>
          <w:szCs w:val="24"/>
          <w:lang w:val="ru-RU"/>
        </w:rPr>
        <w:t xml:space="preserve">льшую часть желудка и соединяет мышечную оболочку с брюшиной.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65105">
        <w:rPr>
          <w:sz w:val="24"/>
          <w:szCs w:val="24"/>
          <w:lang w:val="ru-RU"/>
        </w:rPr>
        <w:t xml:space="preserve">Высокий уровень секреторной и механической активности желудка требует хорошего кровоснабжения. Кровь поступает по желудочным артериям, которые являются ветвями чревного ствола. Основной отток крови идет через воротную вену в печень. Деятельность желудка регулируется вегетативной нервной системой; парасимпатический ее отдел представлен здесь блуждающим нервом, а симпатический – ветвями чревного сплетения. </w:t>
      </w:r>
    </w:p>
    <w:p w:rsidR="00E95110" w:rsidRPr="00465105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2" w:name="1003903-L-103"/>
      <w:bookmarkEnd w:id="2"/>
      <w:r w:rsidRPr="00465105">
        <w:rPr>
          <w:sz w:val="24"/>
          <w:szCs w:val="24"/>
          <w:lang w:val="ru-RU"/>
        </w:rPr>
        <w:t xml:space="preserve">Физиология. Желудок обладает секреторной и механической функциями. Дно служит в основном резервуаром для проглоченной пищи, где она размягчается и пропитывается желудочным соком. Перистальтика в этом отделе слабая. К тому времени как пища попадает в желудок, она уже подверглась обработке слюной, под действием которой начинается переваривание крахмала; оно продолжается еще некоторое время в желудке, пока кислотность желудочного сока не останавливает этот процесс. Психические факторы оказывают значительное влияние на секрецию желудочного сока; хорошо известно, что вследствие шока или сильных переживаний эта секреция может быть подавлена или вовсе прекратиться.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95110">
        <w:rPr>
          <w:sz w:val="24"/>
          <w:szCs w:val="24"/>
          <w:lang w:val="ru-RU"/>
        </w:rPr>
        <w:t xml:space="preserve">Желудочный сок содержит соляную кислоту в концентрации 0,04–0,2%, пищеварительные ферменты, хлориды натрия и калия, азотсодержащие вещества и фосфаты. Слизистый компонент желудочного сока (муцин) предохраняет слизистую оболочку желудка от самопереваривания. Кроме того, желудочный сок действует как антисептик. Его пищеварительная функция заключается в размягчении волокон клетчатки и начале переваривания белков с превращением их в пептоны. Секреция желудочного сока имеет определенную связь с кроветворением, поскольку влияет на всасывание железа и витамина </w:t>
      </w:r>
      <w:r w:rsidRPr="00CF476D">
        <w:rPr>
          <w:sz w:val="24"/>
          <w:szCs w:val="24"/>
        </w:rPr>
        <w:t>B</w:t>
      </w:r>
      <w:r w:rsidRPr="00E95110">
        <w:rPr>
          <w:sz w:val="24"/>
          <w:szCs w:val="24"/>
          <w:lang w:val="ru-RU"/>
        </w:rPr>
        <w:t xml:space="preserve">12.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E95110">
        <w:rPr>
          <w:sz w:val="24"/>
          <w:szCs w:val="24"/>
          <w:lang w:val="ru-RU"/>
        </w:rPr>
        <w:t xml:space="preserve">Механическая функция желудка выражается в активных перистальтических движениях пещеры привратника, где пища перемешивается, размачивается и подготавливается к выходу в двенадцатиперстную кишку. </w:t>
      </w:r>
    </w:p>
    <w:p w:rsidR="00E95110" w:rsidRPr="00E95110" w:rsidRDefault="00E95110" w:rsidP="00E95110">
      <w:pPr>
        <w:spacing w:before="120"/>
        <w:ind w:firstLine="567"/>
        <w:jc w:val="both"/>
        <w:rPr>
          <w:sz w:val="24"/>
          <w:szCs w:val="24"/>
          <w:lang w:val="ru-RU"/>
        </w:rPr>
      </w:pPr>
      <w:bookmarkStart w:id="3" w:name="1003903-L-104"/>
      <w:bookmarkEnd w:id="3"/>
      <w:r w:rsidRPr="00E95110">
        <w:rPr>
          <w:sz w:val="24"/>
          <w:szCs w:val="24"/>
          <w:lang w:val="ru-RU"/>
        </w:rPr>
        <w:t xml:space="preserve">Патология. Желудок подвержен ряду функциональных и органических нарушений. Среди них – нарушения желудочной секреции (повышенная или пониженная кислотность), гастриты, пептические язвы и рак. </w:t>
      </w:r>
    </w:p>
    <w:p w:rsidR="00E12572" w:rsidRPr="00E95110" w:rsidRDefault="00E12572">
      <w:pPr>
        <w:rPr>
          <w:lang w:val="ru-RU"/>
        </w:rPr>
      </w:pPr>
      <w:bookmarkStart w:id="4" w:name="_GoBack"/>
      <w:bookmarkEnd w:id="4"/>
    </w:p>
    <w:sectPr w:rsidR="00E12572" w:rsidRPr="00E9511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10"/>
    <w:rsid w:val="002450CC"/>
    <w:rsid w:val="0031418A"/>
    <w:rsid w:val="00465105"/>
    <w:rsid w:val="005A2562"/>
    <w:rsid w:val="00AF0674"/>
    <w:rsid w:val="00CF476D"/>
    <w:rsid w:val="00E12572"/>
    <w:rsid w:val="00E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35ABFE2-2752-4E5D-9527-4FD8B06D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1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3184</Characters>
  <Application>Microsoft Office Word</Application>
  <DocSecurity>0</DocSecurity>
  <Lines>26</Lines>
  <Paragraphs>7</Paragraphs>
  <ScaleCrop>false</ScaleCrop>
  <Company>Home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Желудок</dc:title>
  <dc:subject/>
  <dc:creator>Alena</dc:creator>
  <cp:keywords/>
  <dc:description/>
  <cp:lastModifiedBy>admin</cp:lastModifiedBy>
  <cp:revision>2</cp:revision>
  <dcterms:created xsi:type="dcterms:W3CDTF">2014-02-18T07:49:00Z</dcterms:created>
  <dcterms:modified xsi:type="dcterms:W3CDTF">2014-02-18T07:49:00Z</dcterms:modified>
</cp:coreProperties>
</file>