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E" w:rsidRPr="005D76CE" w:rsidRDefault="005D76CE" w:rsidP="005D76CE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6CE">
        <w:rPr>
          <w:b/>
          <w:bCs/>
          <w:sz w:val="28"/>
          <w:szCs w:val="28"/>
        </w:rPr>
        <w:t>Содержание:</w:t>
      </w:r>
    </w:p>
    <w:p w:rsidR="005D76CE" w:rsidRPr="005D76CE" w:rsidRDefault="005D76CE" w:rsidP="005D76CE">
      <w:pPr>
        <w:pStyle w:val="a8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5D76CE" w:rsidRPr="005D76CE" w:rsidRDefault="005D76CE" w:rsidP="005D76CE">
      <w:pPr>
        <w:pStyle w:val="a8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D76CE">
        <w:rPr>
          <w:i w:val="0"/>
          <w:iCs w:val="0"/>
          <w:sz w:val="28"/>
          <w:szCs w:val="28"/>
        </w:rPr>
        <w:t>Введение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>1.  Животные как особый субъект гражданских правоотношений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  <w:lang w:val="uk-UA"/>
        </w:rPr>
        <w:t>2.</w:t>
      </w:r>
      <w:r w:rsidRPr="005D76CE">
        <w:rPr>
          <w:sz w:val="28"/>
          <w:szCs w:val="28"/>
        </w:rPr>
        <w:t xml:space="preserve"> Общий правовой режим животных как объектов гражданских прав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>3. Правовой режим животных, занесенных в Красную книгу Украины, как объектов гражданских прав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D76CE">
        <w:rPr>
          <w:sz w:val="28"/>
          <w:szCs w:val="28"/>
        </w:rPr>
        <w:t>4</w:t>
      </w:r>
      <w:r w:rsidRPr="005D76CE">
        <w:rPr>
          <w:b/>
          <w:bCs/>
          <w:sz w:val="28"/>
          <w:szCs w:val="28"/>
        </w:rPr>
        <w:t>.</w:t>
      </w:r>
      <w:r w:rsidRPr="005D76CE">
        <w:rPr>
          <w:sz w:val="28"/>
          <w:szCs w:val="28"/>
        </w:rPr>
        <w:t xml:space="preserve"> Животный мир Украины и право  собственности на животных, находящихся в состоянии природной воли.</w:t>
      </w:r>
    </w:p>
    <w:p w:rsidR="005D76CE" w:rsidRPr="005D76CE" w:rsidRDefault="005D76CE" w:rsidP="005D76CE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5D76CE" w:rsidRPr="005D76CE" w:rsidRDefault="005D76CE" w:rsidP="005D76CE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D76CE">
        <w:rPr>
          <w:b/>
          <w:bCs/>
          <w:sz w:val="28"/>
          <w:szCs w:val="28"/>
        </w:rPr>
        <w:t>Введение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</w:p>
    <w:p w:rsidR="005D76CE" w:rsidRPr="005D76CE" w:rsidRDefault="005D76CE" w:rsidP="005D76CE">
      <w:pPr>
        <w:pStyle w:val="ab"/>
        <w:rPr>
          <w:szCs w:val="28"/>
        </w:rPr>
      </w:pPr>
      <w:r w:rsidRPr="005D76CE">
        <w:rPr>
          <w:szCs w:val="28"/>
        </w:rPr>
        <w:t>Чаще всего гражданское правоотношение опреде</w:t>
      </w:r>
      <w:r w:rsidRPr="005D76CE">
        <w:rPr>
          <w:szCs w:val="28"/>
        </w:rPr>
        <w:softHyphen/>
        <w:t>ляют как основанное на нормах гражданского закона правоотношение, складывающееся по поводу матери</w:t>
      </w:r>
      <w:r w:rsidRPr="005D76CE">
        <w:rPr>
          <w:szCs w:val="28"/>
        </w:rPr>
        <w:softHyphen/>
        <w:t>альных и нематериальных благ, участники которого, обладая правовой автономией и имущественной обо</w:t>
      </w:r>
      <w:r w:rsidRPr="005D76CE">
        <w:rPr>
          <w:szCs w:val="28"/>
        </w:rPr>
        <w:softHyphen/>
        <w:t>собленностью, выступают в качестве юридически рав</w:t>
      </w:r>
      <w:r w:rsidRPr="005D76CE">
        <w:rPr>
          <w:szCs w:val="28"/>
        </w:rPr>
        <w:softHyphen/>
        <w:t xml:space="preserve">ных носителей прав и обязанностей. </w:t>
      </w:r>
    </w:p>
    <w:p w:rsidR="005D76CE" w:rsidRPr="005D76CE" w:rsidRDefault="005D76CE" w:rsidP="005D76CE">
      <w:pPr>
        <w:pStyle w:val="21"/>
        <w:ind w:firstLine="709"/>
        <w:jc w:val="both"/>
        <w:rPr>
          <w:szCs w:val="28"/>
        </w:rPr>
      </w:pPr>
      <w:r w:rsidRPr="005D76CE">
        <w:rPr>
          <w:szCs w:val="28"/>
        </w:rPr>
        <w:t>Объектом гражданского правоотношения является то благо, по поводу которого возникает гражданское правоотно</w:t>
      </w:r>
      <w:r w:rsidRPr="005D76CE">
        <w:rPr>
          <w:szCs w:val="28"/>
        </w:rPr>
        <w:softHyphen/>
        <w:t>шение и в отношении которого существуют субъек</w:t>
      </w:r>
      <w:r w:rsidRPr="005D76CE">
        <w:rPr>
          <w:szCs w:val="28"/>
        </w:rPr>
        <w:softHyphen/>
        <w:t>тивное право и соответствующая ему обязанность.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>Объекты гражданских правоотношений можно разделить на четыре группы: 1) имущество; 2) действия (работы и услуги); 3) результаты интеллектуальной (творческой) деятельности; 4) нематериальные блага.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>Под термином “</w:t>
      </w:r>
      <w:r w:rsidRPr="005D76CE">
        <w:rPr>
          <w:b/>
          <w:bCs/>
          <w:sz w:val="28"/>
          <w:szCs w:val="28"/>
        </w:rPr>
        <w:t>имущество</w:t>
      </w:r>
      <w:r w:rsidRPr="005D76CE">
        <w:rPr>
          <w:sz w:val="28"/>
          <w:szCs w:val="28"/>
        </w:rPr>
        <w:t>” в гражданском праве подразумевают: вещь или совокупность вещей, находящихся во владении у собственника; объединение имеющих денежную оценку как вещей, так и имущественных прав; имущественные права и обязательства наследодателя, которые переходят к наследникам.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>Во всех случаях право на имущество распространяется не только на вещи, но и на причитающиеся доходы и иные права.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Под </w:t>
      </w:r>
      <w:r w:rsidRPr="005D76CE">
        <w:rPr>
          <w:b/>
          <w:bCs/>
          <w:sz w:val="28"/>
          <w:szCs w:val="28"/>
        </w:rPr>
        <w:t>вещами</w:t>
      </w:r>
      <w:r w:rsidRPr="005D76CE">
        <w:rPr>
          <w:sz w:val="28"/>
          <w:szCs w:val="28"/>
        </w:rPr>
        <w:t xml:space="preserve"> понимаются материальные объекты внешнего мира. К ним относятся как предметы материальной и духовной культуры, т.е. продукты человеческого труда, так и предметы, созданные самой природой и используемые людьми в своей жизнедеятельности - земля, полезные ископаемые, растения, животные и т.п. </w:t>
      </w:r>
    </w:p>
    <w:p w:rsidR="005D76CE" w:rsidRPr="005D76CE" w:rsidRDefault="005D76CE" w:rsidP="005D76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 </w:t>
      </w:r>
      <w:r w:rsidRPr="005D76CE">
        <w:rPr>
          <w:color w:val="000000"/>
          <w:sz w:val="28"/>
          <w:szCs w:val="28"/>
        </w:rPr>
        <w:t>Государство устанавливает правила поведения людей при использовании той или иной вещи. В связи с этим появля</w:t>
      </w:r>
      <w:r w:rsidRPr="005D76CE">
        <w:rPr>
          <w:color w:val="000000"/>
          <w:sz w:val="28"/>
          <w:szCs w:val="28"/>
        </w:rPr>
        <w:softHyphen/>
        <w:t>ется термин "правовой режим вещи". Он является условным и обозначает не свойства вещи, а определяет, каким дол</w:t>
      </w:r>
      <w:r w:rsidRPr="005D76CE">
        <w:rPr>
          <w:color w:val="000000"/>
          <w:sz w:val="28"/>
          <w:szCs w:val="28"/>
        </w:rPr>
        <w:softHyphen/>
        <w:t>жно быть поведение людей относительно вещи.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6CE">
        <w:rPr>
          <w:color w:val="000000"/>
          <w:sz w:val="28"/>
          <w:szCs w:val="28"/>
        </w:rPr>
        <w:t>Правовой режим вещей служит одним из главных осно</w:t>
      </w:r>
      <w:r w:rsidRPr="005D76CE">
        <w:rPr>
          <w:color w:val="000000"/>
          <w:sz w:val="28"/>
          <w:szCs w:val="28"/>
        </w:rPr>
        <w:softHyphen/>
        <w:t>ваний их классификаций, необходимых при определении объема и содержания прав и обязанностей участников граж</w:t>
      </w:r>
      <w:r w:rsidRPr="005D76CE">
        <w:rPr>
          <w:color w:val="000000"/>
          <w:sz w:val="28"/>
          <w:szCs w:val="28"/>
        </w:rPr>
        <w:softHyphen/>
        <w:t>данских правоотношений.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D76CE">
        <w:rPr>
          <w:i/>
          <w:iCs/>
          <w:sz w:val="28"/>
          <w:szCs w:val="28"/>
        </w:rPr>
        <w:t xml:space="preserve">Особым объектом гражданских правоотношений  являются </w:t>
      </w:r>
      <w:r w:rsidRPr="005D76CE">
        <w:rPr>
          <w:b/>
          <w:bCs/>
          <w:i/>
          <w:iCs/>
          <w:sz w:val="28"/>
          <w:szCs w:val="28"/>
        </w:rPr>
        <w:t>животные.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5D76CE">
        <w:rPr>
          <w:b/>
          <w:bCs/>
          <w:i/>
          <w:iCs/>
          <w:sz w:val="28"/>
          <w:szCs w:val="28"/>
        </w:rPr>
        <w:t>1.  Животные как особый субъект гражданских правоотношений</w:t>
      </w:r>
    </w:p>
    <w:p w:rsid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D76CE">
        <w:rPr>
          <w:i/>
          <w:iCs/>
          <w:sz w:val="28"/>
          <w:szCs w:val="28"/>
        </w:rPr>
        <w:t xml:space="preserve"> </w:t>
      </w:r>
      <w:r w:rsidRPr="005D76CE">
        <w:rPr>
          <w:sz w:val="28"/>
          <w:szCs w:val="28"/>
        </w:rPr>
        <w:t xml:space="preserve">В связи с увеличением количества домашних животных, находящихся в собственности граждан, а также возможных сделок, объектами которых являются животные, стало необходимым введение в новый Гражданский Кодекс статьи о животных как об объекте гражданских прав, которой не было в старом Гражданском кодексе. 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В соответствии с ч.1 ст.180 </w:t>
      </w:r>
      <w:r w:rsidRPr="005D76CE">
        <w:rPr>
          <w:sz w:val="28"/>
          <w:szCs w:val="28"/>
          <w:lang w:val="uk-UA"/>
        </w:rPr>
        <w:t xml:space="preserve">Гражданского Кодекса </w:t>
      </w:r>
      <w:r w:rsidRPr="005D76CE">
        <w:rPr>
          <w:sz w:val="28"/>
          <w:szCs w:val="28"/>
        </w:rPr>
        <w:t xml:space="preserve">Украины, животные являются особым объектом гражданских прав и на них распространяется правовой режим вещи, кроме случаев, установленных законом.  Предусмотрено установление Законом необходимых специальных правил обращения с животными. </w:t>
      </w:r>
    </w:p>
    <w:p w:rsidR="005D76CE" w:rsidRPr="005D76CE" w:rsidRDefault="005D76CE" w:rsidP="005D7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На данный момент в законодательстве существует ряд законов, посвященных животному и окружающему миру, в которых содержатся статьи, устанавливающие их правовой режим, т.е. особый порядок приобретения права собственности и распоряжения животными как объектами гражданских прав. 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>По Закону Украины «О защите животных от жестокого обращения» термин «животные» имеет следующее значение: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i/>
          <w:iCs/>
          <w:sz w:val="28"/>
          <w:szCs w:val="28"/>
        </w:rPr>
        <w:t>животные</w:t>
      </w:r>
      <w:r w:rsidRPr="005D76CE">
        <w:rPr>
          <w:sz w:val="28"/>
          <w:szCs w:val="28"/>
        </w:rPr>
        <w:t xml:space="preserve"> - биологические объекты, принадлежащие к фауне: сельскохозяйственные, домашние, дикие, в том числе домашняя и дикая птица, меховые, лабораторные, зоопарковые, цирковые.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D76CE">
        <w:rPr>
          <w:sz w:val="28"/>
          <w:szCs w:val="28"/>
        </w:rPr>
        <w:t xml:space="preserve">Закон  Украины «О защите животных от жестокого обращения» был принят  в 2006 году. Данный Закон направлен на защиту животных от страданий и гибели вследствие жестокого обращения с ними, защиту их естественных прав и укрепление нравственности и гуманности общества и </w:t>
      </w:r>
      <w:r w:rsidRPr="005D76CE">
        <w:rPr>
          <w:i/>
          <w:iCs/>
          <w:sz w:val="28"/>
          <w:szCs w:val="28"/>
        </w:rPr>
        <w:t xml:space="preserve">устанавливает особенности права собственности и других вещественных прав на животных как на особый объект гражданских прав. 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 xml:space="preserve">Особый порядок приобретения в частную собственность, пользования и распоряжения установлен на животных, занесенных в Красную книгу Украины и регламентируется Законом Украины «О Красной книге Украины». Животные, занесенные к Красную книгу Украины, могут быть предметом гражданского оборота лишь в случаях и порядке, установленных законом. 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>Правовой режим диких животных, находящихся в состоянии природной воли, а также животных, выращенных в неволе, в искусственно воссозданных условиях и другими не запрещенными законом способами, устанавливается Законом Украины «О животном мире».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5D76CE">
        <w:rPr>
          <w:b/>
          <w:bCs/>
          <w:i/>
          <w:iCs/>
          <w:sz w:val="28"/>
          <w:szCs w:val="28"/>
        </w:rPr>
        <w:t>2.  Общий правовой режим животных как объектов гражданских прав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В соответствии со </w:t>
      </w:r>
      <w:r w:rsidRPr="005D76CE">
        <w:rPr>
          <w:b/>
          <w:bCs/>
          <w:i/>
          <w:iCs/>
          <w:sz w:val="28"/>
          <w:szCs w:val="28"/>
        </w:rPr>
        <w:t xml:space="preserve">статьей 12  </w:t>
      </w:r>
      <w:r w:rsidRPr="005D76CE">
        <w:rPr>
          <w:i/>
          <w:iCs/>
          <w:sz w:val="28"/>
          <w:szCs w:val="28"/>
        </w:rPr>
        <w:t>Закона Украины «О защите животных от жестокого обращения»</w:t>
      </w:r>
      <w:r w:rsidRPr="005D76CE">
        <w:rPr>
          <w:sz w:val="28"/>
          <w:szCs w:val="28"/>
        </w:rPr>
        <w:t xml:space="preserve"> предусмотрено, что: 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>1. Право собственности или другие вещественные права лица, содержащего животное, ограничены обязанностью соблюдения норм и требований данного Закона;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>2. Право собственности и другие вещественные права на животных в случае жестокого обращения с ними могут быть прекращены по решению суда путем их оплатного изъятия или конфискации;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 xml:space="preserve">3. </w:t>
      </w:r>
      <w:r w:rsidRPr="005D76CE">
        <w:rPr>
          <w:i/>
          <w:iCs/>
          <w:sz w:val="28"/>
          <w:szCs w:val="28"/>
        </w:rPr>
        <w:t>Соглашения, заключенные лицом, не достигшим 18 лет,</w:t>
      </w:r>
      <w:r w:rsidRPr="005D76CE">
        <w:rPr>
          <w:sz w:val="28"/>
          <w:szCs w:val="28"/>
        </w:rPr>
        <w:t xml:space="preserve"> по обретению или передаче права собственности или другого вещественного права на животных, </w:t>
      </w:r>
      <w:r w:rsidRPr="005D76CE">
        <w:rPr>
          <w:i/>
          <w:iCs/>
          <w:sz w:val="28"/>
          <w:szCs w:val="28"/>
        </w:rPr>
        <w:t>могут быть признаны недействительными по решению суда</w:t>
      </w:r>
      <w:r w:rsidRPr="005D76CE">
        <w:rPr>
          <w:sz w:val="28"/>
          <w:szCs w:val="28"/>
        </w:rPr>
        <w:t>, если таковые соглашения заключены без согласия родителей этого лица или лиц, заменяющих их;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5D76CE">
        <w:rPr>
          <w:sz w:val="28"/>
          <w:szCs w:val="28"/>
        </w:rPr>
        <w:t xml:space="preserve">4. </w:t>
      </w:r>
      <w:r w:rsidRPr="005D76CE">
        <w:rPr>
          <w:i/>
          <w:iCs/>
          <w:sz w:val="28"/>
          <w:szCs w:val="28"/>
        </w:rPr>
        <w:t>Вред</w:t>
      </w:r>
      <w:r w:rsidRPr="005D76CE">
        <w:rPr>
          <w:sz w:val="28"/>
          <w:szCs w:val="28"/>
        </w:rPr>
        <w:t xml:space="preserve">, причиненный лицу или имуществу физического лица, а также вред, причиненный имуществу юридического лица животным, </w:t>
      </w:r>
      <w:r w:rsidRPr="005D76CE">
        <w:rPr>
          <w:i/>
          <w:iCs/>
          <w:sz w:val="28"/>
          <w:szCs w:val="28"/>
        </w:rPr>
        <w:t>подлежит возмещению в полном объеме лицом, содержащим его.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b/>
          <w:bCs/>
          <w:i/>
          <w:iCs/>
          <w:sz w:val="28"/>
          <w:szCs w:val="28"/>
        </w:rPr>
        <w:t>Статья 13</w:t>
      </w:r>
      <w:r w:rsidRPr="005D76CE">
        <w:rPr>
          <w:i/>
          <w:iCs/>
          <w:sz w:val="28"/>
          <w:szCs w:val="28"/>
        </w:rPr>
        <w:t xml:space="preserve"> Закона Украины «О защите животных от жестокого обращения»</w:t>
      </w:r>
      <w:r w:rsidRPr="005D76CE">
        <w:rPr>
          <w:sz w:val="28"/>
          <w:szCs w:val="28"/>
        </w:rPr>
        <w:t xml:space="preserve"> регламентирует  условия некоторых договоров, предметом которых являются животные: при купле-продаже животного продавец животного обязан обеспечить покупателя достоверной информацией о виде, породе, состоянии здоровья и других качествах животного, а также об условиях его содержания.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5D76CE">
        <w:rPr>
          <w:sz w:val="28"/>
          <w:szCs w:val="28"/>
        </w:rPr>
        <w:t xml:space="preserve">Если продается дикое животное из числа видов, занесенных в Красную книгу Украины или подлежащих охране в соответствии с действующими международными договорами Украины, другое дикое животное, </w:t>
      </w:r>
      <w:r w:rsidRPr="005D76CE">
        <w:rPr>
          <w:i/>
          <w:iCs/>
          <w:sz w:val="28"/>
          <w:szCs w:val="28"/>
        </w:rPr>
        <w:t>продавец животного обязан также представить покупателю документ, удостоверяющий законность приобретения такого животного в собственность.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 xml:space="preserve">Установлено также, что </w:t>
      </w:r>
      <w:r w:rsidRPr="005D76CE">
        <w:rPr>
          <w:i/>
          <w:iCs/>
          <w:sz w:val="28"/>
          <w:szCs w:val="28"/>
        </w:rPr>
        <w:t>дарение животных допускается после предыдущего согласования с будущим обладателем.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b/>
          <w:bCs/>
          <w:i/>
          <w:iCs/>
          <w:sz w:val="28"/>
          <w:szCs w:val="28"/>
        </w:rPr>
        <w:t>Статья 14</w:t>
      </w:r>
      <w:r w:rsidRPr="005D76CE">
        <w:rPr>
          <w:i/>
          <w:iCs/>
          <w:sz w:val="28"/>
          <w:szCs w:val="28"/>
        </w:rPr>
        <w:t xml:space="preserve"> Закона Украины «О защите животных от жестокого обращения»</w:t>
      </w:r>
      <w:r w:rsidRPr="005D76CE">
        <w:rPr>
          <w:sz w:val="28"/>
          <w:szCs w:val="28"/>
        </w:rPr>
        <w:t xml:space="preserve"> устанавливает виды хозяйственной деятельности, связанной с использованием и содержанием домашних животных, подлежащей лицензированию. 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>Лицензированию в соответствии с законом подлежат: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>разведение домашних животных (собак, котов, экзотических и декоративных животных) в племенных питомниках;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>дрессировка собак;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6CE">
        <w:rPr>
          <w:sz w:val="28"/>
          <w:szCs w:val="28"/>
        </w:rPr>
        <w:t>подготовка специалистов в вышеупомянутых сферах.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В защиту животных направлена также </w:t>
      </w:r>
      <w:r w:rsidRPr="005D76CE">
        <w:rPr>
          <w:b/>
          <w:bCs/>
          <w:i/>
          <w:iCs/>
          <w:sz w:val="28"/>
          <w:szCs w:val="28"/>
        </w:rPr>
        <w:t>статья  154</w:t>
      </w:r>
      <w:r w:rsidRPr="005D76CE">
        <w:rPr>
          <w:i/>
          <w:iCs/>
          <w:sz w:val="28"/>
          <w:szCs w:val="28"/>
        </w:rPr>
        <w:t xml:space="preserve"> Кодека об административных правонарушениях</w:t>
      </w:r>
      <w:r w:rsidRPr="005D76CE">
        <w:rPr>
          <w:sz w:val="28"/>
          <w:szCs w:val="28"/>
        </w:rPr>
        <w:t>:</w:t>
      </w:r>
    </w:p>
    <w:p w:rsidR="005D76CE" w:rsidRPr="005D76CE" w:rsidRDefault="005D76CE" w:rsidP="005D76CE">
      <w:pPr>
        <w:pStyle w:val="2"/>
        <w:ind w:firstLine="709"/>
        <w:jc w:val="both"/>
        <w:rPr>
          <w:color w:val="auto"/>
          <w:szCs w:val="28"/>
        </w:rPr>
      </w:pPr>
      <w:r w:rsidRPr="005D76CE">
        <w:rPr>
          <w:color w:val="auto"/>
          <w:szCs w:val="28"/>
        </w:rPr>
        <w:t>нарушение Правил содержания собак и кошек влечет предупреждение или наложение штрафа на граждан и должностных лиц в размере, предусмотренном действующим законодательством.</w:t>
      </w:r>
    </w:p>
    <w:p w:rsidR="005D76CE" w:rsidRPr="005D76CE" w:rsidRDefault="005D76CE" w:rsidP="005D76CE">
      <w:pPr>
        <w:pStyle w:val="2"/>
        <w:ind w:firstLine="709"/>
        <w:jc w:val="both"/>
        <w:rPr>
          <w:color w:val="auto"/>
          <w:szCs w:val="28"/>
        </w:rPr>
      </w:pPr>
    </w:p>
    <w:p w:rsidR="005D76CE" w:rsidRPr="005D76CE" w:rsidRDefault="005D76CE" w:rsidP="005D76CE">
      <w:pPr>
        <w:pStyle w:val="2"/>
        <w:ind w:firstLine="709"/>
        <w:jc w:val="both"/>
        <w:rPr>
          <w:b/>
          <w:bCs/>
          <w:i/>
          <w:iCs/>
          <w:color w:val="auto"/>
          <w:szCs w:val="28"/>
        </w:rPr>
      </w:pPr>
      <w:r w:rsidRPr="005D76CE">
        <w:rPr>
          <w:b/>
          <w:bCs/>
          <w:i/>
          <w:iCs/>
          <w:color w:val="auto"/>
          <w:szCs w:val="28"/>
        </w:rPr>
        <w:t>3. Правовой режим животных, занесенных в Красную книгу Украины, как объектов гражданских прав</w:t>
      </w:r>
    </w:p>
    <w:p w:rsidR="005D76CE" w:rsidRDefault="005D76CE" w:rsidP="005D76CE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5D76CE" w:rsidRPr="005D76CE" w:rsidRDefault="005D76CE" w:rsidP="005D76CE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D76CE">
        <w:rPr>
          <w:sz w:val="28"/>
          <w:szCs w:val="28"/>
          <w:lang w:val="uk-UA"/>
        </w:rPr>
        <w:t>Особ</w:t>
      </w:r>
      <w:r w:rsidRPr="005D76CE">
        <w:rPr>
          <w:sz w:val="28"/>
          <w:szCs w:val="28"/>
        </w:rPr>
        <w:t>ые</w:t>
      </w:r>
      <w:r w:rsidRPr="005D76CE">
        <w:rPr>
          <w:sz w:val="28"/>
          <w:szCs w:val="28"/>
          <w:lang w:val="uk-UA"/>
        </w:rPr>
        <w:t xml:space="preserve"> правила обращения существуют по отношению к животным, занесенным в </w:t>
      </w:r>
      <w:r w:rsidRPr="005D76CE">
        <w:rPr>
          <w:i/>
          <w:iCs/>
          <w:sz w:val="28"/>
          <w:szCs w:val="28"/>
          <w:lang w:val="uk-UA"/>
        </w:rPr>
        <w:t>Красную Книгу Украин</w:t>
      </w:r>
      <w:r w:rsidRPr="005D76CE">
        <w:rPr>
          <w:i/>
          <w:iCs/>
          <w:sz w:val="28"/>
          <w:szCs w:val="28"/>
        </w:rPr>
        <w:t>ы</w:t>
      </w:r>
      <w:r w:rsidRPr="005D76CE">
        <w:rPr>
          <w:sz w:val="28"/>
          <w:szCs w:val="28"/>
          <w:lang w:val="uk-UA"/>
        </w:rPr>
        <w:t>. Закон о Красной книге Украины принимается раз в 10 лет.</w:t>
      </w:r>
    </w:p>
    <w:p w:rsidR="005D76CE" w:rsidRPr="005D76CE" w:rsidRDefault="005D76CE" w:rsidP="005D76CE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5D76CE">
        <w:rPr>
          <w:sz w:val="28"/>
          <w:szCs w:val="28"/>
        </w:rPr>
        <w:t xml:space="preserve">Красная книга Украины — официальный государственный </w:t>
      </w:r>
      <w:r w:rsidRPr="00663A05">
        <w:rPr>
          <w:sz w:val="28"/>
          <w:szCs w:val="28"/>
        </w:rPr>
        <w:t>документ</w:t>
      </w:r>
      <w:r w:rsidRPr="005D76CE">
        <w:rPr>
          <w:sz w:val="28"/>
          <w:szCs w:val="28"/>
        </w:rPr>
        <w:t xml:space="preserve">, который содержит аннотированный перечень редчайших и находящихся под угрозой исчезновения видов </w:t>
      </w:r>
      <w:r w:rsidRPr="00663A05">
        <w:rPr>
          <w:sz w:val="28"/>
          <w:szCs w:val="28"/>
        </w:rPr>
        <w:t>животного</w:t>
      </w:r>
      <w:r w:rsidRPr="005D76CE">
        <w:rPr>
          <w:sz w:val="28"/>
          <w:szCs w:val="28"/>
        </w:rPr>
        <w:t xml:space="preserve"> и </w:t>
      </w:r>
      <w:r w:rsidRPr="00663A05">
        <w:rPr>
          <w:sz w:val="28"/>
          <w:szCs w:val="28"/>
        </w:rPr>
        <w:t>растительного</w:t>
      </w:r>
      <w:r w:rsidRPr="005D76CE">
        <w:rPr>
          <w:sz w:val="28"/>
          <w:szCs w:val="28"/>
        </w:rPr>
        <w:t xml:space="preserve"> мира в границах территории </w:t>
      </w:r>
      <w:r w:rsidRPr="00663A05">
        <w:rPr>
          <w:sz w:val="28"/>
          <w:szCs w:val="28"/>
        </w:rPr>
        <w:t>Украины</w:t>
      </w:r>
      <w:r w:rsidRPr="005D76CE">
        <w:rPr>
          <w:sz w:val="28"/>
          <w:szCs w:val="28"/>
        </w:rPr>
        <w:t xml:space="preserve">, ее </w:t>
      </w:r>
      <w:r w:rsidRPr="00663A05">
        <w:rPr>
          <w:sz w:val="28"/>
          <w:szCs w:val="28"/>
        </w:rPr>
        <w:t>континентального шельфа</w:t>
      </w:r>
      <w:r w:rsidRPr="005D76CE">
        <w:rPr>
          <w:sz w:val="28"/>
          <w:szCs w:val="28"/>
        </w:rPr>
        <w:t xml:space="preserve"> и морской экономической зоны, а также обобщенные сведения о распространении, современном состоянии этих видов, причинах сокращения численности, и мероприятия по их сохранению и воспроизведению.</w:t>
      </w:r>
    </w:p>
    <w:p w:rsidR="005D76CE" w:rsidRPr="005D76CE" w:rsidRDefault="005D76CE" w:rsidP="005D76CE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Занесенные в Красную книгу Украины виды растений и животных подлежат особой охране на всей территории Украины. На сегодня в Красную книгу Украины занесен 541 вид </w:t>
      </w:r>
      <w:r w:rsidRPr="00663A05">
        <w:rPr>
          <w:sz w:val="28"/>
          <w:szCs w:val="28"/>
        </w:rPr>
        <w:t>растений</w:t>
      </w:r>
      <w:r w:rsidRPr="005D76CE">
        <w:rPr>
          <w:sz w:val="28"/>
          <w:szCs w:val="28"/>
        </w:rPr>
        <w:t xml:space="preserve"> и 382 вида </w:t>
      </w:r>
      <w:r w:rsidRPr="00663A05">
        <w:rPr>
          <w:sz w:val="28"/>
          <w:szCs w:val="28"/>
        </w:rPr>
        <w:t>животных</w:t>
      </w:r>
      <w:r w:rsidRPr="005D76CE">
        <w:rPr>
          <w:sz w:val="28"/>
          <w:szCs w:val="28"/>
        </w:rPr>
        <w:t>.</w:t>
      </w:r>
    </w:p>
    <w:p w:rsidR="005D76CE" w:rsidRPr="005D76CE" w:rsidRDefault="005D76CE" w:rsidP="005D76C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76CE">
        <w:rPr>
          <w:rFonts w:ascii="Times New Roman" w:hAnsi="Times New Roman" w:cs="Times New Roman"/>
          <w:color w:val="auto"/>
          <w:sz w:val="28"/>
          <w:szCs w:val="28"/>
        </w:rPr>
        <w:tab/>
        <w:t>Действующий Закон Украины «О Красной книге Украины» был принят 7 февраля 2002 года.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В соответствии со ст.7 Закона Украины «О Красной книге Украины», </w:t>
      </w:r>
      <w:r w:rsidRPr="005D76CE">
        <w:rPr>
          <w:i/>
          <w:iCs/>
          <w:sz w:val="28"/>
          <w:szCs w:val="28"/>
        </w:rPr>
        <w:t>разрешение на право частной собственности физических или юридических лиц на животных, являющихся объектами Красной книги Украины  выдается специально уполномоченными центральными органами исполнительной власти</w:t>
      </w:r>
      <w:r w:rsidRPr="005D76CE">
        <w:rPr>
          <w:sz w:val="28"/>
          <w:szCs w:val="28"/>
        </w:rPr>
        <w:t xml:space="preserve"> по вопросам экологии и природных ресурсов в соответствии с законом.  Законность такого приобретения в собственность должна быть подтверждена соответствующими   документами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 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Основные требования  по использованию животных-объектов Красной книги Украины определяются в соответствии со ст.18 ЗУ «О Красной книге Украины», ЗУ «Об охране окружающей природной среды» ( </w:t>
      </w:r>
      <w:r w:rsidRPr="00663A05">
        <w:rPr>
          <w:sz w:val="28"/>
          <w:szCs w:val="28"/>
        </w:rPr>
        <w:t>1264-12</w:t>
      </w:r>
      <w:r w:rsidRPr="005D76CE">
        <w:rPr>
          <w:sz w:val="28"/>
          <w:szCs w:val="28"/>
        </w:rPr>
        <w:t xml:space="preserve"> ),  «О животном мире» (  </w:t>
      </w:r>
      <w:r w:rsidRPr="00663A05">
        <w:rPr>
          <w:sz w:val="28"/>
          <w:szCs w:val="28"/>
        </w:rPr>
        <w:t>2894-14</w:t>
      </w:r>
      <w:r w:rsidRPr="005D76CE">
        <w:rPr>
          <w:sz w:val="28"/>
          <w:szCs w:val="28"/>
        </w:rPr>
        <w:t xml:space="preserve">  ),  «О природно-заповедном фонде Украины» (   </w:t>
      </w:r>
      <w:r w:rsidRPr="00663A05">
        <w:rPr>
          <w:sz w:val="28"/>
          <w:szCs w:val="28"/>
        </w:rPr>
        <w:t>2456-12</w:t>
      </w:r>
      <w:r w:rsidRPr="005D76CE">
        <w:rPr>
          <w:sz w:val="28"/>
          <w:szCs w:val="28"/>
        </w:rPr>
        <w:t xml:space="preserve">   ) и  другими нормативно-правовыми актами.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>В соответствии со ст.19 Закона, «Условия специального использования объектов Красной книги Украины»,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 xml:space="preserve">специальное использование (добыча, собирание) объектов Красной Книги Украины осуществляется в исключительных случаях только в научных и селекционных целях, в том числе для размножения и разведения в искусственно созданных условиях, с разрешения специально уполномоченных центральных органов исполнительной власти по вопросам экологии и природных ресурсов на основании решений Национальной комиссии по вопросам Красной книги Украины, принятых в соответствии с ее полномочиями. </w:t>
      </w:r>
    </w:p>
    <w:p w:rsidR="005D76CE" w:rsidRDefault="005D76CE" w:rsidP="005D76CE">
      <w:pPr>
        <w:pStyle w:val="3"/>
        <w:ind w:firstLine="709"/>
        <w:jc w:val="both"/>
        <w:rPr>
          <w:szCs w:val="28"/>
        </w:rPr>
      </w:pPr>
    </w:p>
    <w:p w:rsidR="005D76CE" w:rsidRPr="005D76CE" w:rsidRDefault="005D76CE" w:rsidP="005D76CE">
      <w:pPr>
        <w:pStyle w:val="3"/>
        <w:ind w:firstLine="709"/>
        <w:jc w:val="both"/>
        <w:rPr>
          <w:szCs w:val="28"/>
        </w:rPr>
      </w:pPr>
      <w:r w:rsidRPr="005D76CE">
        <w:rPr>
          <w:szCs w:val="28"/>
        </w:rPr>
        <w:t>4. Животный мир Украины и право  собственности на животных, находящихся в состоянии природной воли.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>Право собственности на объекты животного мира определяется ст.5 Закона Украины «О животном мире»</w:t>
      </w:r>
      <w:r w:rsidRPr="005D76CE">
        <w:rPr>
          <w:i/>
          <w:iCs/>
          <w:sz w:val="28"/>
          <w:szCs w:val="28"/>
        </w:rPr>
        <w:t xml:space="preserve"> ( В</w:t>
      </w:r>
      <w:r w:rsidRPr="005D76CE">
        <w:rPr>
          <w:i/>
          <w:iCs/>
          <w:sz w:val="28"/>
          <w:szCs w:val="28"/>
          <w:lang w:val="uk-UA"/>
        </w:rPr>
        <w:t>і</w:t>
      </w:r>
      <w:r w:rsidRPr="005D76CE">
        <w:rPr>
          <w:i/>
          <w:iCs/>
          <w:sz w:val="28"/>
          <w:szCs w:val="28"/>
        </w:rPr>
        <w:t>домості Верховної Ради (ВВР), 2002, N 14, ст.97 )  :</w:t>
      </w:r>
    </w:p>
    <w:p w:rsidR="005D76CE" w:rsidRPr="005D76CE" w:rsidRDefault="005D76CE" w:rsidP="005D76C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76CE">
        <w:rPr>
          <w:rFonts w:ascii="Times New Roman" w:hAnsi="Times New Roman" w:cs="Times New Roman"/>
          <w:color w:val="auto"/>
          <w:sz w:val="28"/>
          <w:szCs w:val="28"/>
        </w:rPr>
        <w:t xml:space="preserve">Объекты животного мира, которые находятся в состоянии воли на территории Украины, ее континентального шельфа и морской экономической зоны, являются объектами права собственности Украинского народа. </w:t>
      </w:r>
    </w:p>
    <w:p w:rsidR="005D76CE" w:rsidRPr="005D76CE" w:rsidRDefault="005D76CE" w:rsidP="005D76C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76CE">
        <w:rPr>
          <w:rFonts w:ascii="Times New Roman" w:hAnsi="Times New Roman" w:cs="Times New Roman"/>
          <w:color w:val="auto"/>
          <w:sz w:val="28"/>
          <w:szCs w:val="28"/>
        </w:rPr>
        <w:t>От имени всего украинского народа права собственника осуществляют органы государственной власти и органы местного самоуправления. Каждый гражданин имеет право пользования объектами животного мира в соответствии с законом.</w:t>
      </w:r>
    </w:p>
    <w:p w:rsidR="005D76CE" w:rsidRPr="005D76CE" w:rsidRDefault="005D76CE" w:rsidP="005D76C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D76CE">
        <w:rPr>
          <w:rFonts w:ascii="Times New Roman" w:hAnsi="Times New Roman" w:cs="Times New Roman"/>
          <w:i/>
          <w:iCs/>
          <w:color w:val="auto"/>
          <w:sz w:val="28"/>
          <w:szCs w:val="28"/>
        </w:rPr>
        <w:t>Объекты животного мира в Украине могут находиться в государственной, коммунальной и частной собственности</w:t>
      </w:r>
      <w:r w:rsidRPr="005D76CE">
        <w:rPr>
          <w:rFonts w:ascii="Times New Roman" w:hAnsi="Times New Roman" w:cs="Times New Roman"/>
          <w:color w:val="auto"/>
          <w:sz w:val="28"/>
          <w:szCs w:val="28"/>
        </w:rPr>
        <w:t xml:space="preserve"> и находятся под охраной государства независимо от формы права собственности на них.</w:t>
      </w:r>
      <w:r w:rsidRPr="005D76C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D76C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Статья 7</w:t>
      </w:r>
      <w:r w:rsidRPr="005D76C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Закона Украины «О животном мире»</w:t>
      </w:r>
      <w:r w:rsidRPr="005D76CE">
        <w:rPr>
          <w:rFonts w:ascii="Times New Roman" w:hAnsi="Times New Roman" w:cs="Times New Roman"/>
          <w:color w:val="auto"/>
          <w:sz w:val="28"/>
          <w:szCs w:val="28"/>
        </w:rPr>
        <w:t xml:space="preserve">, «Право частной собственности на объеты животного мира», определяет, что </w:t>
      </w:r>
      <w:r w:rsidRPr="005D76CE">
        <w:rPr>
          <w:rFonts w:ascii="Times New Roman" w:hAnsi="Times New Roman" w:cs="Times New Roman"/>
          <w:i/>
          <w:iCs/>
          <w:color w:val="auto"/>
          <w:sz w:val="28"/>
          <w:szCs w:val="28"/>
        </w:rPr>
        <w:t>объекты животного мира, исключенные из состояния природной свободы, разведенные или полученные  в условиях неволи или полученные другим незапрещенным законом путем, могут находится в частной собственности физических и юридических лиц.</w:t>
      </w:r>
    </w:p>
    <w:p w:rsidR="005D76CE" w:rsidRPr="005D76CE" w:rsidRDefault="005D76CE" w:rsidP="005D76C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76CE">
        <w:rPr>
          <w:rFonts w:ascii="Times New Roman" w:hAnsi="Times New Roman" w:cs="Times New Roman"/>
          <w:color w:val="auto"/>
          <w:sz w:val="28"/>
          <w:szCs w:val="28"/>
        </w:rPr>
        <w:t>Законность приобретения животного (кроме  полученных в порядке общего использования) должна быть подтверждена документами, подтверждающими законность извлечения этих животных из природной среды, факта купли-продажи, обмена, получения в наследство и т.п, которые выдаются в установленном законом порядке.</w:t>
      </w:r>
    </w:p>
    <w:p w:rsidR="005D76CE" w:rsidRPr="005D76CE" w:rsidRDefault="005D76CE" w:rsidP="005D76C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76CE"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Право частной  собственности на объекты животного мира может быть прекращено в случае жестокого обращения с животным</w:t>
      </w:r>
      <w:r w:rsidRPr="005D76CE">
        <w:rPr>
          <w:rFonts w:ascii="Times New Roman" w:hAnsi="Times New Roman" w:cs="Times New Roman"/>
          <w:color w:val="auto"/>
          <w:sz w:val="28"/>
          <w:szCs w:val="28"/>
        </w:rPr>
        <w:t>, установления запрета на нахождение в частной собственности данного вида животного, а также в других случаях, предусмотренных законом, -  в соответствии со ст.8 Закона Украины «О животном мире».</w:t>
      </w:r>
    </w:p>
    <w:p w:rsidR="005D76CE" w:rsidRPr="005D76CE" w:rsidRDefault="005D76CE" w:rsidP="005D76C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76CE">
        <w:rPr>
          <w:rFonts w:ascii="Times New Roman" w:hAnsi="Times New Roman" w:cs="Times New Roman"/>
          <w:color w:val="auto"/>
          <w:sz w:val="28"/>
          <w:szCs w:val="28"/>
        </w:rPr>
        <w:t xml:space="preserve">Закон устанавливает и гарантии защиты прав собственников и пользователей объектов животного мира. В соответствии со </w:t>
      </w:r>
      <w:r w:rsidRPr="005D76C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ст. 35</w:t>
      </w:r>
      <w:r w:rsidRPr="005D76CE">
        <w:rPr>
          <w:rFonts w:ascii="Times New Roman" w:hAnsi="Times New Roman" w:cs="Times New Roman"/>
          <w:color w:val="auto"/>
          <w:sz w:val="28"/>
          <w:szCs w:val="28"/>
        </w:rPr>
        <w:t xml:space="preserve"> Закона Украины «О животном мире» вред, причиненный собственникам и пользователям объектов животного мира, подлежит возмещению в соответствии с законом, а в случае прекращения права частной собственности физического или юридического лица, ему предоставляется равноценная возможность осуществления своего права.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</w:r>
      <w:r w:rsidRPr="005D76CE">
        <w:rPr>
          <w:b/>
          <w:bCs/>
          <w:sz w:val="28"/>
          <w:szCs w:val="28"/>
        </w:rPr>
        <w:t>Нормативные источники: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</w:rPr>
        <w:t>Закон Украины «О защите животных от жестокого обращения»  № 3447-IV от 21 февраля 2006 года.</w:t>
      </w:r>
    </w:p>
    <w:p w:rsidR="005D76CE" w:rsidRPr="005D76CE" w:rsidRDefault="005D76CE" w:rsidP="005D76C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5D76CE">
        <w:rPr>
          <w:sz w:val="28"/>
          <w:szCs w:val="28"/>
        </w:rPr>
        <w:t>Закон Укра</w:t>
      </w:r>
      <w:r w:rsidRPr="005D76CE">
        <w:rPr>
          <w:sz w:val="28"/>
          <w:szCs w:val="28"/>
          <w:lang w:val="uk-UA"/>
        </w:rPr>
        <w:t>ї</w:t>
      </w:r>
      <w:r w:rsidRPr="005D76CE">
        <w:rPr>
          <w:sz w:val="28"/>
          <w:szCs w:val="28"/>
        </w:rPr>
        <w:t>ни «</w:t>
      </w:r>
      <w:r w:rsidRPr="005D76CE">
        <w:rPr>
          <w:sz w:val="28"/>
          <w:szCs w:val="28"/>
          <w:lang w:val="uk-UA"/>
        </w:rPr>
        <w:t>Про тваринний світ</w:t>
      </w:r>
      <w:r w:rsidRPr="005D76CE">
        <w:rPr>
          <w:sz w:val="28"/>
          <w:szCs w:val="28"/>
        </w:rPr>
        <w:t xml:space="preserve">» № 2894-III </w:t>
      </w:r>
      <w:r w:rsidRPr="005D76CE">
        <w:rPr>
          <w:sz w:val="28"/>
          <w:szCs w:val="28"/>
          <w:lang w:val="uk-UA"/>
        </w:rPr>
        <w:t xml:space="preserve">від </w:t>
      </w:r>
      <w:r w:rsidRPr="005D76CE">
        <w:rPr>
          <w:sz w:val="28"/>
          <w:szCs w:val="28"/>
        </w:rPr>
        <w:t>13.12.2001  </w:t>
      </w:r>
      <w:r w:rsidRPr="005D76CE">
        <w:rPr>
          <w:i/>
          <w:iCs/>
          <w:sz w:val="28"/>
          <w:szCs w:val="28"/>
        </w:rPr>
        <w:t xml:space="preserve"> </w:t>
      </w:r>
      <w:r w:rsidRPr="005D76CE">
        <w:rPr>
          <w:sz w:val="28"/>
          <w:szCs w:val="28"/>
        </w:rPr>
        <w:t>( В</w:t>
      </w:r>
      <w:r w:rsidRPr="005D76CE">
        <w:rPr>
          <w:sz w:val="28"/>
          <w:szCs w:val="28"/>
          <w:lang w:val="uk-UA"/>
        </w:rPr>
        <w:t>і</w:t>
      </w:r>
      <w:r w:rsidRPr="005D76CE">
        <w:rPr>
          <w:sz w:val="28"/>
          <w:szCs w:val="28"/>
        </w:rPr>
        <w:t>домості Верховної Ради (ВВР), 2002, N 14, ст.97</w:t>
      </w:r>
      <w:r w:rsidRPr="005D76CE">
        <w:rPr>
          <w:sz w:val="28"/>
          <w:szCs w:val="28"/>
          <w:lang w:val="uk-UA"/>
        </w:rPr>
        <w:t>)</w:t>
      </w:r>
    </w:p>
    <w:p w:rsidR="005D76CE" w:rsidRPr="005D76CE" w:rsidRDefault="005D76CE" w:rsidP="005D76CE">
      <w:pPr>
        <w:spacing w:line="360" w:lineRule="auto"/>
        <w:ind w:firstLine="709"/>
        <w:jc w:val="both"/>
        <w:rPr>
          <w:sz w:val="28"/>
          <w:szCs w:val="28"/>
        </w:rPr>
      </w:pPr>
      <w:r w:rsidRPr="005D76CE">
        <w:rPr>
          <w:sz w:val="28"/>
          <w:szCs w:val="28"/>
          <w:lang w:val="uk-UA"/>
        </w:rPr>
        <w:t>Закон України “Про Червону книгу України”</w:t>
      </w:r>
      <w:r w:rsidRPr="005D76CE">
        <w:rPr>
          <w:sz w:val="28"/>
          <w:szCs w:val="28"/>
        </w:rPr>
        <w:t xml:space="preserve"> № 3055-III</w:t>
      </w:r>
      <w:r w:rsidRPr="005D76CE">
        <w:rPr>
          <w:sz w:val="28"/>
          <w:szCs w:val="28"/>
          <w:lang w:val="uk-UA"/>
        </w:rPr>
        <w:t xml:space="preserve"> від  </w:t>
      </w:r>
      <w:r w:rsidRPr="005D76CE">
        <w:rPr>
          <w:sz w:val="28"/>
          <w:szCs w:val="28"/>
        </w:rPr>
        <w:t>07.02.2002   ( Відомості Верховної Ради (ВВР), 2002, N 30, ст.201 )</w:t>
      </w:r>
    </w:p>
    <w:p w:rsidR="005D76CE" w:rsidRPr="005D76CE" w:rsidRDefault="005D76CE" w:rsidP="005D76C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CE">
        <w:rPr>
          <w:rFonts w:ascii="Times New Roman" w:hAnsi="Times New Roman" w:cs="Times New Roman"/>
          <w:color w:val="auto"/>
          <w:sz w:val="28"/>
          <w:szCs w:val="28"/>
          <w:lang w:val="uk-UA"/>
        </w:rPr>
        <w:t>Цивільний Кодекс України</w:t>
      </w:r>
      <w:r w:rsidRPr="005D76CE">
        <w:rPr>
          <w:rFonts w:ascii="Times New Roman" w:hAnsi="Times New Roman" w:cs="Times New Roman"/>
          <w:color w:val="auto"/>
          <w:sz w:val="28"/>
          <w:szCs w:val="28"/>
        </w:rPr>
        <w:t xml:space="preserve"> ( Відомості Верховної Ради (ВВР), 2003, NN 40-44, ст.356 ) </w:t>
      </w:r>
      <w:r w:rsidRPr="005D76CE">
        <w:rPr>
          <w:rFonts w:ascii="Times New Roman" w:hAnsi="Times New Roman" w:cs="Times New Roman"/>
          <w:sz w:val="28"/>
          <w:szCs w:val="28"/>
        </w:rPr>
        <w:t>Гражданское и семейное право Украины. — Харьков: Одиссей, 1999</w:t>
      </w:r>
    </w:p>
    <w:p w:rsidR="005D76CE" w:rsidRPr="005D76CE" w:rsidRDefault="005D76CE" w:rsidP="005D76CE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5D76CE" w:rsidRPr="005D76CE" w:rsidSect="005D76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0096"/>
    <w:multiLevelType w:val="hybridMultilevel"/>
    <w:tmpl w:val="2E24A8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B854E0"/>
    <w:multiLevelType w:val="hybridMultilevel"/>
    <w:tmpl w:val="2E24A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6CE"/>
    <w:rsid w:val="005D76CE"/>
    <w:rsid w:val="00663A05"/>
    <w:rsid w:val="00F463F3"/>
    <w:rsid w:val="00F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6F8EEE-602B-4F22-BDDB-5D565A50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7">
    <w:name w:val="FollowedHyperlink"/>
    <w:uiPriority w:val="99"/>
    <w:semiHidden/>
    <w:rPr>
      <w:rFonts w:cs="Times New Roman"/>
      <w:color w:val="800080"/>
      <w:u w:val="single"/>
    </w:rPr>
  </w:style>
  <w:style w:type="paragraph" w:styleId="a8">
    <w:name w:val="Title"/>
    <w:basedOn w:val="a"/>
    <w:link w:val="a9"/>
    <w:uiPriority w:val="10"/>
    <w:qFormat/>
    <w:pPr>
      <w:jc w:val="center"/>
    </w:pPr>
    <w:rPr>
      <w:i/>
      <w:iCs/>
      <w:sz w:val="32"/>
      <w:szCs w:val="17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semiHidden/>
    <w:pPr>
      <w:spacing w:line="360" w:lineRule="auto"/>
    </w:pPr>
    <w:rPr>
      <w:color w:val="000000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semiHidden/>
    <w:pPr>
      <w:suppressAutoHyphens/>
      <w:spacing w:line="360" w:lineRule="auto"/>
      <w:ind w:firstLine="709"/>
      <w:jc w:val="both"/>
    </w:pPr>
    <w:rPr>
      <w:color w:val="000000"/>
      <w:sz w:val="28"/>
      <w:szCs w:val="23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pPr>
      <w:spacing w:line="360" w:lineRule="auto"/>
      <w:jc w:val="center"/>
    </w:pPr>
    <w:rPr>
      <w:b/>
      <w:bCs/>
      <w:i/>
      <w:iCs/>
      <w:sz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180</vt:lpstr>
    </vt:vector>
  </TitlesOfParts>
  <Company>home</Company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180</dc:title>
  <dc:subject/>
  <dc:creator>Eldar</dc:creator>
  <cp:keywords/>
  <dc:description/>
  <cp:lastModifiedBy>admin</cp:lastModifiedBy>
  <cp:revision>2</cp:revision>
  <dcterms:created xsi:type="dcterms:W3CDTF">2014-03-06T03:51:00Z</dcterms:created>
  <dcterms:modified xsi:type="dcterms:W3CDTF">2014-03-06T03:51:00Z</dcterms:modified>
</cp:coreProperties>
</file>