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230" w:rsidRDefault="008B1102">
      <w:pPr>
        <w:pStyle w:val="1"/>
        <w:jc w:val="center"/>
      </w:pPr>
      <w:r>
        <w:t>Гитлер и фашизм</w:t>
      </w:r>
    </w:p>
    <w:p w:rsidR="00BC4230" w:rsidRPr="008B1102" w:rsidRDefault="008B1102">
      <w:pPr>
        <w:pStyle w:val="a3"/>
        <w:divId w:val="2085374294"/>
      </w:pPr>
      <w:r>
        <w:t>Фашизм, как историческое явление до сих пор вызывает дискуссии и политические страсти. Его углубленное изучение необходимо в связи с живучестью фашистских идей, для предотвращения их возраждения. Изучая становление национал-социализма в Германии, мы имеем возможность проследить пути и способы формирования фашистской тоталитарной диктатуры, что очень актуально и злободневно в наши дни, когда национализм, шовинизм и насилие поднимают голову.</w:t>
      </w:r>
    </w:p>
    <w:p w:rsidR="00BC4230" w:rsidRDefault="008B1102">
      <w:pPr>
        <w:pStyle w:val="a3"/>
        <w:divId w:val="2085374294"/>
      </w:pPr>
      <w:r>
        <w:t>Необходимо постоянно напоминать людям о тех ужасах, которые несёт  в  себе фашизм, дабы не повторилось то, что имело место в 30-40 годы в Германии.</w:t>
      </w:r>
    </w:p>
    <w:p w:rsidR="00BC4230" w:rsidRDefault="008B1102">
      <w:pPr>
        <w:pStyle w:val="a3"/>
        <w:divId w:val="2085374294"/>
      </w:pPr>
      <w:r>
        <w:t>Центральной фигурой немецкого фашизма - был Адольф Гитлер. Как образец личности, он является примечательным случаем.</w:t>
      </w:r>
    </w:p>
    <w:p w:rsidR="00BC4230" w:rsidRDefault="008B1102">
      <w:pPr>
        <w:pStyle w:val="a3"/>
        <w:divId w:val="2085374294"/>
      </w:pPr>
      <w:r>
        <w:t>В течении первых 30-ти лет своей жизни он не смог показать себя никак, а за оставшиеся последние 26 лет смог, будучи диктатором Германии и человеком, развязавшим страшную геноцидную войну, оставившую большую часть Европы и Германию в руинах.</w:t>
      </w:r>
    </w:p>
    <w:p w:rsidR="00BC4230" w:rsidRDefault="008B1102">
      <w:pPr>
        <w:pStyle w:val="a3"/>
        <w:divId w:val="2085374294"/>
      </w:pPr>
      <w:r>
        <w:t>Деятельность Гитлера, начиная с первых этапов его политической карьеры и до самого финала - это один из классических образцов деяний фашизма, рвущегося к власти над всеми, к власти воспринимаемой им, как самоцель. “Я хочу власти”, - писал он Гитлер в “Майн Кампф”.</w:t>
      </w:r>
    </w:p>
    <w:p w:rsidR="00BC4230" w:rsidRDefault="008B1102">
      <w:pPr>
        <w:pStyle w:val="a3"/>
        <w:divId w:val="2085374294"/>
      </w:pPr>
      <w:r>
        <w:t> Можно выделить этапы его карьеры, как непрерывной последовательности действий, направленных на достижение этой цели:</w:t>
      </w:r>
    </w:p>
    <w:p w:rsidR="00BC4230" w:rsidRDefault="008B1102">
      <w:pPr>
        <w:pStyle w:val="a3"/>
        <w:divId w:val="2085374294"/>
      </w:pPr>
      <w:r>
        <w:t> 1-й этап - Захват абсолютной власти над НСДАП (1919-34 гг.)</w:t>
      </w:r>
    </w:p>
    <w:p w:rsidR="00BC4230" w:rsidRDefault="008B1102">
      <w:pPr>
        <w:pStyle w:val="a3"/>
        <w:divId w:val="2085374294"/>
      </w:pPr>
      <w:r>
        <w:t> 2-й этап - Захват абсолютной власти над Германией (1933-39 гг.)</w:t>
      </w:r>
    </w:p>
    <w:p w:rsidR="00BC4230" w:rsidRDefault="008B1102">
      <w:pPr>
        <w:pStyle w:val="a3"/>
        <w:divId w:val="2085374294"/>
      </w:pPr>
      <w:r>
        <w:t> 3-й этап - Попытка захвата власти над миром.</w:t>
      </w:r>
    </w:p>
    <w:p w:rsidR="00BC4230" w:rsidRDefault="008B1102">
      <w:pPr>
        <w:pStyle w:val="a3"/>
        <w:divId w:val="2085374294"/>
      </w:pPr>
      <w:r>
        <w:t>Первые два этапа Гитлер преодолел успешно и вышел победителем, но на третьем его ждала гибель.</w:t>
      </w:r>
    </w:p>
    <w:p w:rsidR="00BC4230" w:rsidRDefault="008B1102">
      <w:pPr>
        <w:pStyle w:val="a3"/>
        <w:divId w:val="2085374294"/>
      </w:pPr>
      <w:r>
        <w:t>Откровения самого А. Гитлера, “Майн Кампф”, где он освещает свой путь восхождения к власти, демонстрирует своё отношение к оппозиции, выступает как идеолог НСДАП. Фюрер очень много хвалит себя, и в этих субъективных суждениях вырисовывается личность, рвущаяся к власти любыми путями и средствами. Гитлер легко развивает и трансформирует идеи любви к нации до национальной исключительности и вседозволенности.</w:t>
      </w:r>
    </w:p>
    <w:p w:rsidR="00BC4230" w:rsidRDefault="008B1102">
      <w:pPr>
        <w:pStyle w:val="a3"/>
        <w:divId w:val="2085374294"/>
      </w:pPr>
      <w:r>
        <w:t>Совершенно иной подход у Германа Раушинга, состоявшего в ближайшем окружении Гитлера, но разочаровавшегося в нацизме. В 1939 году в Англии он опубликовал свою книгу “Говорит Гитлер. Зверь из бездны”, где открыто остерегает мир от опасностей фашизма. Воспоминания Альберта Шпеера, придворного архитектора Гитлера  и руководителя военной промышленности в годы второй мировой войны, написаны  после двадцатилетнего тюремного заключения. Это история жизни одарённой личности, работавшей в услужении зла. В работе Шпеера сочетаются разочарование и восторженность фюрером: “Будь у Гитлера друзья, я стал бы его другом. Я обязан ему восторгам и славой моей юности, равно как и ужасом и виной   позднейших лет”.</w:t>
      </w:r>
    </w:p>
    <w:p w:rsidR="00BC4230" w:rsidRDefault="008B1102">
      <w:pPr>
        <w:pStyle w:val="a3"/>
        <w:divId w:val="2085374294"/>
      </w:pPr>
      <w:r>
        <w:t>Стремление Гитлера к абсолютной власти в стране подтверждается законодательными актами, вышедшими в первый год пребывания фюрера у власти.</w:t>
      </w:r>
    </w:p>
    <w:p w:rsidR="00BC4230" w:rsidRDefault="008B1102">
      <w:pPr>
        <w:pStyle w:val="a3"/>
        <w:divId w:val="2085374294"/>
      </w:pPr>
      <w:r>
        <w:t>На границе источника и исследования  находиться работа У. Ширера “Взлёт и падения Третьего рейха”. Ширер - известный американский журналист пребывавший с 1926 по 1941 год в Германии. Эта книга свидетельство очевидца, в котором документальность обобщенная личным восприятием событий. В ней вся история фашизма - начиная от зарождения партии до поражения Третьего рейха в войне. Автор изучает фашизм как явление в целом, его очень интересовал образ и самого фюрера, и этапы прихода Гитлера к власти.</w:t>
      </w:r>
    </w:p>
    <w:p w:rsidR="00BC4230" w:rsidRDefault="008B1102">
      <w:pPr>
        <w:pStyle w:val="a3"/>
        <w:divId w:val="2085374294"/>
      </w:pPr>
      <w:r>
        <w:t>Таким образом, изучение выдвинутой темы достаточно серьёзно обеспечено источниками, позволяющими ответить на все поставленные вопросы.</w:t>
      </w:r>
    </w:p>
    <w:p w:rsidR="00BC4230" w:rsidRDefault="008B1102">
      <w:pPr>
        <w:pStyle w:val="a3"/>
        <w:divId w:val="2085374294"/>
      </w:pPr>
      <w:r>
        <w:t>Что касается специальной литературы по вопросам нацизма, то она обширна. Её можно, условно, разделить на две группы. К первой относятся работы, посвященные общему анализу фашизма в Европе и Германии.</w:t>
      </w:r>
    </w:p>
    <w:p w:rsidR="00BC4230" w:rsidRDefault="008B1102">
      <w:pPr>
        <w:pStyle w:val="a3"/>
        <w:divId w:val="2085374294"/>
      </w:pPr>
      <w:r>
        <w:t>Д.М. Проэктор, П.Ю. Райхшмир,</w:t>
      </w:r>
      <w:r>
        <w:rPr>
          <w:vertAlign w:val="superscript"/>
        </w:rPr>
        <w:t xml:space="preserve"> </w:t>
      </w:r>
      <w:r>
        <w:t xml:space="preserve">Л.А. Безыменский в своих работах рассматривают внутреннюю и внешнюю политику Гитлера и нацистов после прихода к власти. Из трудов этих авторов извлечён богатый фактический материал, позволивший  проследить процесс порабощения фюрером армии и генералитета. </w:t>
      </w:r>
    </w:p>
    <w:p w:rsidR="00BC4230" w:rsidRDefault="008B1102">
      <w:pPr>
        <w:pStyle w:val="a3"/>
        <w:divId w:val="2085374294"/>
      </w:pPr>
      <w:r>
        <w:t>Во вторую группу входят монографии и статьи отечественных и зарубежных историков, освещающие личность Гитлера, биографические работы о нем и его окружении, описывающие его борьбу за власть.</w:t>
      </w:r>
    </w:p>
    <w:p w:rsidR="00BC4230" w:rsidRDefault="008B1102">
      <w:pPr>
        <w:pStyle w:val="a3"/>
        <w:divId w:val="2085374294"/>
      </w:pPr>
      <w:r>
        <w:t>Первой из них, вышедшей в нашей стране, была работа Мельникова Д. И Чёрной Л. “Преступник  № 1”, появившаяся лишь в начале 80-х годов. Эта книга, посвященная Гитлеру и нацизму, пробивалась сквозь идеологические препоны и догмы. В ней впервые в нашей стране было сказано о Гитлере, как о тоталитарной личности, диктаторе правого толка.</w:t>
      </w:r>
    </w:p>
    <w:p w:rsidR="00BC4230" w:rsidRDefault="008B1102">
      <w:pPr>
        <w:pStyle w:val="a3"/>
        <w:divId w:val="2085374294"/>
      </w:pPr>
      <w:r>
        <w:t>Вторая отечественная книга, использованная мною, была работа Черной Л. “Коричневые диктаторы. (Гитлер, Герринг, Гиммлер, Геббельс, Борман, Риббентроп)”. В части, посвященной Гитлеру, дана его краткая биография. А также автор подводит итог работы, проведенной совместно с Мельниковым Д. над книгой “Преступник  № 1”.</w:t>
      </w:r>
    </w:p>
    <w:p w:rsidR="00BC4230" w:rsidRDefault="008B1102">
      <w:pPr>
        <w:pStyle w:val="a3"/>
        <w:divId w:val="2085374294"/>
      </w:pPr>
      <w:r>
        <w:t>Это потребовало изучения становления и развития Гитлера как политического деятеля партийного и государственного масштаба, зарождения вождизма и внутрипартийной борьбы в НСДАП, нацификации государства после прихода Гитлера к власти в Германии, а также неимоверной политической жажды власти у фюрера. Особый интерес представляли механизм и природа, характер и проявления диктаторской силы Гитлера.</w:t>
      </w:r>
    </w:p>
    <w:p w:rsidR="00BC4230" w:rsidRDefault="008B1102">
      <w:pPr>
        <w:pStyle w:val="a3"/>
        <w:divId w:val="2085374294"/>
      </w:pPr>
      <w:r>
        <w:t xml:space="preserve">При подготовке этой работы были использованы материалы с сайта http://www.studentu.ru </w:t>
      </w:r>
      <w:bookmarkStart w:id="0" w:name="_GoBack"/>
      <w:bookmarkEnd w:id="0"/>
    </w:p>
    <w:sectPr w:rsidR="00BC42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102"/>
    <w:rsid w:val="00484D3C"/>
    <w:rsid w:val="008B1102"/>
    <w:rsid w:val="00BC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EC9C1-ED8D-4459-9E21-CF95257C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Гитлер и фашизм</dc:title>
  <dc:subject/>
  <dc:creator>admin</dc:creator>
  <cp:keywords/>
  <dc:description/>
  <cp:lastModifiedBy>admin</cp:lastModifiedBy>
  <cp:revision>2</cp:revision>
  <dcterms:created xsi:type="dcterms:W3CDTF">2014-01-30T16:39:00Z</dcterms:created>
  <dcterms:modified xsi:type="dcterms:W3CDTF">2014-01-30T16:39:00Z</dcterms:modified>
</cp:coreProperties>
</file>