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B6D" w:rsidRDefault="00A20B6D">
      <w:pPr>
        <w:widowControl w:val="0"/>
        <w:spacing w:before="120"/>
        <w:jc w:val="center"/>
        <w:rPr>
          <w:b/>
          <w:bCs/>
          <w:color w:val="000000"/>
          <w:sz w:val="32"/>
          <w:szCs w:val="32"/>
        </w:rPr>
      </w:pPr>
      <w:r>
        <w:rPr>
          <w:b/>
          <w:bCs/>
          <w:color w:val="000000"/>
          <w:sz w:val="32"/>
          <w:szCs w:val="32"/>
        </w:rPr>
        <w:t>Гоббс Томас</w:t>
      </w:r>
    </w:p>
    <w:p w:rsidR="00A20B6D" w:rsidRDefault="00A20B6D">
      <w:pPr>
        <w:widowControl w:val="0"/>
        <w:spacing w:before="120"/>
        <w:ind w:firstLine="590"/>
        <w:jc w:val="both"/>
        <w:rPr>
          <w:color w:val="000000"/>
          <w:sz w:val="24"/>
          <w:szCs w:val="24"/>
        </w:rPr>
      </w:pPr>
      <w:r>
        <w:rPr>
          <w:color w:val="000000"/>
          <w:sz w:val="24"/>
          <w:szCs w:val="24"/>
        </w:rPr>
        <w:t xml:space="preserve">Английский философ Томас Гоббс  родился 5 апреля 1588 года вблизи небольшого городка Мальмсбери, расположенного в северной части Уилтшира, одного из юго-восточных графств Англии. Его отец был сельским священником, мать происходила из простой крестьянской семьи. Первоначальное образование Гоббс получил в приходской школе. С восьми лет он посещал школу в Мальмсбери, а затем учился в соседнем Вестпорте, в частном учебном заведении, открытом там неким Латимером, любителем и знатоком древних языков. В 1603 году, при содействии Латимера и материальной поддержке своего дяди, Гоббс поступил в один из колледжей Оксфордского университета. Там он провел пять лет, изучая аристотелевскую логику и физику, а также совершенствуя свои познания в греческом и латинском языках. Не известно, как сложилась бы дальнейшая судьба будущего философа, если бы он не получил предложение стать наставником и компаньоном юного барона Кавендиша, носившего затем титул графа Девонширского. Гоббс дал согласие и в 1608 году вошел в семью приближенных ко двору аристократов, сначала на правах домашнего учителя, потом - личного секретаря. </w:t>
      </w:r>
    </w:p>
    <w:p w:rsidR="00A20B6D" w:rsidRDefault="00A20B6D">
      <w:pPr>
        <w:widowControl w:val="0"/>
        <w:spacing w:before="120"/>
        <w:ind w:firstLine="567"/>
        <w:jc w:val="both"/>
        <w:rPr>
          <w:color w:val="000000"/>
          <w:sz w:val="24"/>
          <w:szCs w:val="24"/>
        </w:rPr>
      </w:pPr>
      <w:r>
        <w:rPr>
          <w:color w:val="000000"/>
          <w:sz w:val="24"/>
          <w:szCs w:val="24"/>
        </w:rPr>
        <w:t xml:space="preserve">В 1610 году Гоббс отправляется со своим воспитанником в заграничное путешествие, продолжавшееся около трех лет. Они едут во Францию и Италию. </w:t>
      </w:r>
    </w:p>
    <w:p w:rsidR="00A20B6D" w:rsidRDefault="00A20B6D">
      <w:pPr>
        <w:widowControl w:val="0"/>
        <w:spacing w:before="120"/>
        <w:ind w:firstLine="567"/>
        <w:jc w:val="both"/>
        <w:rPr>
          <w:color w:val="000000"/>
          <w:sz w:val="24"/>
          <w:szCs w:val="24"/>
        </w:rPr>
      </w:pPr>
      <w:r>
        <w:rPr>
          <w:color w:val="000000"/>
          <w:sz w:val="24"/>
          <w:szCs w:val="24"/>
        </w:rPr>
        <w:t xml:space="preserve">В 1628 году появляется сделанный Гоббсом английский перевод Фукидида. В предисловии он пытался объяснить, что история Пелопоннесской войны поможет его современникам лучше понять общественно-политическую действительность. </w:t>
      </w:r>
    </w:p>
    <w:p w:rsidR="00A20B6D" w:rsidRDefault="00A20B6D">
      <w:pPr>
        <w:widowControl w:val="0"/>
        <w:spacing w:before="120"/>
        <w:ind w:firstLine="567"/>
        <w:jc w:val="both"/>
        <w:rPr>
          <w:color w:val="000000"/>
          <w:sz w:val="24"/>
          <w:szCs w:val="24"/>
        </w:rPr>
      </w:pPr>
      <w:r>
        <w:rPr>
          <w:color w:val="000000"/>
          <w:sz w:val="24"/>
          <w:szCs w:val="24"/>
        </w:rPr>
        <w:t xml:space="preserve">После смерти своего патрона графа Девонширского Гоббс покидает его семью и становится воспитателем сына одного шотландского дворянина. Со своим учеником он совершает второе путешествие на континент. Они прибывают во Францию и в течение 18 месяцев живут в Париже. </w:t>
      </w:r>
    </w:p>
    <w:p w:rsidR="00A20B6D" w:rsidRDefault="00A20B6D">
      <w:pPr>
        <w:widowControl w:val="0"/>
        <w:spacing w:before="120"/>
        <w:ind w:firstLine="567"/>
        <w:jc w:val="both"/>
        <w:rPr>
          <w:color w:val="000000"/>
          <w:sz w:val="24"/>
          <w:szCs w:val="24"/>
        </w:rPr>
      </w:pPr>
      <w:r>
        <w:rPr>
          <w:color w:val="000000"/>
          <w:sz w:val="24"/>
          <w:szCs w:val="24"/>
        </w:rPr>
        <w:t xml:space="preserve">Возвращение Гоббса в Англию (в 1631 году) было ускорено поступившим к нему предложением вернуться в семью покойного графа Девонширского и взять на себя заботу о воспитании его сына. </w:t>
      </w:r>
    </w:p>
    <w:p w:rsidR="00A20B6D" w:rsidRDefault="00A20B6D">
      <w:pPr>
        <w:widowControl w:val="0"/>
        <w:spacing w:before="120"/>
        <w:ind w:firstLine="567"/>
        <w:jc w:val="both"/>
        <w:rPr>
          <w:color w:val="000000"/>
          <w:sz w:val="24"/>
          <w:szCs w:val="24"/>
        </w:rPr>
      </w:pPr>
      <w:r>
        <w:rPr>
          <w:color w:val="000000"/>
          <w:sz w:val="24"/>
          <w:szCs w:val="24"/>
        </w:rPr>
        <w:t xml:space="preserve">Третье путешествие на континент, предпринятое Гоббсом (вместе с его воспитанником) в 1634-1636 годах, имело для него особенно важное значение. Именно в этот период Гоббс, находясь в Париже, знакомится с аббатом Мерсенном и входит в его философский кружок, который являлся средоточием передовых научных идей того времени. </w:t>
      </w:r>
    </w:p>
    <w:p w:rsidR="00A20B6D" w:rsidRDefault="00A20B6D">
      <w:pPr>
        <w:widowControl w:val="0"/>
        <w:spacing w:before="120"/>
        <w:ind w:firstLine="567"/>
        <w:jc w:val="both"/>
        <w:rPr>
          <w:color w:val="000000"/>
          <w:sz w:val="24"/>
          <w:szCs w:val="24"/>
        </w:rPr>
      </w:pPr>
      <w:r>
        <w:rPr>
          <w:color w:val="000000"/>
          <w:sz w:val="24"/>
          <w:szCs w:val="24"/>
        </w:rPr>
        <w:t xml:space="preserve">В 1640 году Гоббс создает первый набросок будущей философской системы. Сочинение, получившее название "Основы права", касается как вопросов о человеке и его природе, так и политических проблем. В нем доказываются, в частности, преимущества абсолютной власти. Однако защиту суверенных прав верховной власти Гоббс строит на принципах теории естественного права и договорного происхождения государства. Опасаясь, что его могут привлечь к ответственности как защитника единовластия короля, Гоббс покидает Англию. </w:t>
      </w:r>
    </w:p>
    <w:p w:rsidR="00A20B6D" w:rsidRDefault="00A20B6D">
      <w:pPr>
        <w:widowControl w:val="0"/>
        <w:spacing w:before="120"/>
        <w:ind w:firstLine="567"/>
        <w:jc w:val="both"/>
        <w:rPr>
          <w:color w:val="000000"/>
          <w:sz w:val="24"/>
          <w:szCs w:val="24"/>
        </w:rPr>
      </w:pPr>
      <w:r>
        <w:rPr>
          <w:color w:val="000000"/>
          <w:sz w:val="24"/>
          <w:szCs w:val="24"/>
        </w:rPr>
        <w:t xml:space="preserve">В первые годы пребывания во Франции Гоббс интенсивно работает над осуществлением своего замысла - создать философскую систему, которая охватила бы три области действительности: мир неодушевленных тел, человека и гражданское общество. Однако заключительная часть "Основ философии" появляется на свет первой. Это была книга "О гражданине", изданная в 1642 году в Париже на латинском языке. В 1654 году книга Гоббса "О гражданине" была внесена в католический "Индекс запрещенных книг". Такая же судьба постигла и главное произведение Гоббса "Левиафан". </w:t>
      </w:r>
    </w:p>
    <w:p w:rsidR="00A20B6D" w:rsidRDefault="00A20B6D">
      <w:pPr>
        <w:widowControl w:val="0"/>
        <w:spacing w:before="120"/>
        <w:ind w:firstLine="567"/>
        <w:jc w:val="both"/>
        <w:rPr>
          <w:color w:val="000000"/>
          <w:sz w:val="24"/>
          <w:szCs w:val="24"/>
        </w:rPr>
      </w:pPr>
      <w:r>
        <w:rPr>
          <w:color w:val="000000"/>
          <w:sz w:val="24"/>
          <w:szCs w:val="24"/>
        </w:rPr>
        <w:t xml:space="preserve">Известность Гоббса в философских кругах еще более возросла в результате его диспута о свободе и необходимости с епископом Бремхоллом. Последний, как и многие английские эмигранты, проживал в то время в Париже и считался одним из ведущих теологов. В 1646 году в доме графа Ньюкасл, с которым Гоббс давно уже поддерживал дружеские отношения, состоялся диспут. После окончания диспута Гоббс по просьбе хозяина дома изложил свои взгляды в письменном виде, но настаивал на сохранении рукописи в тайне. Однако копии этой рукописи Гоббса все же получили распространение. В 1654 году она была даже издана без согласия автора. В ответ на это Бремхолл опубликовал свои возражения, что привело к возобновлению полемики между ним и Гоббсом. В 1656 году вся эта полемика была опубликована в Лондоне на английском языке. </w:t>
      </w:r>
    </w:p>
    <w:p w:rsidR="00A20B6D" w:rsidRDefault="00A20B6D">
      <w:pPr>
        <w:widowControl w:val="0"/>
        <w:spacing w:before="120"/>
        <w:ind w:firstLine="567"/>
        <w:jc w:val="both"/>
        <w:rPr>
          <w:color w:val="000000"/>
          <w:sz w:val="24"/>
          <w:szCs w:val="24"/>
        </w:rPr>
      </w:pPr>
      <w:r>
        <w:rPr>
          <w:color w:val="000000"/>
          <w:sz w:val="24"/>
          <w:szCs w:val="24"/>
        </w:rPr>
        <w:t xml:space="preserve">В 1646 году в жизни Гоббса происходит еще одно важное событие. Очевидно, при содействии графа Ньюкасла он получает предложение стать преподавателем математики наследника английского престола принца Уэльского. Продолжая разработку "Основ философии", Гоббс старался завершить первые две части намеченной системы - "О теле" и "О человека". Заболев в августе 1647 года, Гоббс около трех месяцев был прикован к постели. Но в конце концов организм его справился с болезнью, и Гоббс смог вернуться к работе над главным произведением. </w:t>
      </w:r>
    </w:p>
    <w:p w:rsidR="00A20B6D" w:rsidRDefault="00A20B6D">
      <w:pPr>
        <w:widowControl w:val="0"/>
        <w:spacing w:before="120"/>
        <w:ind w:firstLine="567"/>
        <w:jc w:val="both"/>
        <w:rPr>
          <w:color w:val="000000"/>
          <w:sz w:val="24"/>
          <w:szCs w:val="24"/>
        </w:rPr>
      </w:pPr>
      <w:r>
        <w:rPr>
          <w:color w:val="000000"/>
          <w:sz w:val="24"/>
          <w:szCs w:val="24"/>
        </w:rPr>
        <w:t xml:space="preserve">Это был "Левиафан" - важнейший его труд. </w:t>
      </w:r>
    </w:p>
    <w:p w:rsidR="00A20B6D" w:rsidRDefault="00A20B6D">
      <w:pPr>
        <w:widowControl w:val="0"/>
        <w:spacing w:before="120"/>
        <w:ind w:firstLine="567"/>
        <w:jc w:val="both"/>
        <w:rPr>
          <w:color w:val="000000"/>
          <w:sz w:val="24"/>
          <w:szCs w:val="24"/>
        </w:rPr>
      </w:pPr>
      <w:r>
        <w:rPr>
          <w:color w:val="000000"/>
          <w:sz w:val="24"/>
          <w:szCs w:val="24"/>
        </w:rPr>
        <w:t xml:space="preserve">Книга состоит из четырех частей. В первой части излагается учение о человеке. Вторая - посвящена происхождению и сущности государства. Третья и четвертая части книги содержат критику притязаний церкви на власть и самостоятельность по отношению к государству. </w:t>
      </w:r>
    </w:p>
    <w:p w:rsidR="00A20B6D" w:rsidRDefault="00A20B6D">
      <w:pPr>
        <w:widowControl w:val="0"/>
        <w:spacing w:before="120"/>
        <w:ind w:firstLine="567"/>
        <w:jc w:val="both"/>
        <w:rPr>
          <w:color w:val="000000"/>
          <w:sz w:val="24"/>
          <w:szCs w:val="24"/>
        </w:rPr>
      </w:pPr>
      <w:r>
        <w:rPr>
          <w:color w:val="000000"/>
          <w:sz w:val="24"/>
          <w:szCs w:val="24"/>
        </w:rPr>
        <w:t xml:space="preserve">В 1655 году выходит в свет сочинение Гоббса "О теле", представляющее собой первую часть его философской системы. Вторая часть "Основ философии", получившая название "О человеке", появляется в 1658 году. Гоббса трудно отнести к какому-либо конкретному философскому направлению. С одной стороны, он был эмпириком, а с другой - сторонником математического метода, который применял как в чистой математике, так и в других областях знания, и прежде всего в "политической науке". </w:t>
      </w:r>
    </w:p>
    <w:p w:rsidR="00A20B6D" w:rsidRDefault="00A20B6D">
      <w:pPr>
        <w:widowControl w:val="0"/>
        <w:spacing w:before="120"/>
        <w:ind w:firstLine="567"/>
        <w:jc w:val="both"/>
        <w:rPr>
          <w:color w:val="000000"/>
          <w:sz w:val="24"/>
          <w:szCs w:val="24"/>
        </w:rPr>
      </w:pPr>
      <w:r>
        <w:rPr>
          <w:color w:val="000000"/>
          <w:sz w:val="24"/>
          <w:szCs w:val="24"/>
        </w:rPr>
        <w:t xml:space="preserve">Согласно Гоббсу, философия также отвергает все представления, основанные на сверхъестественном, теологию и астрологию, учение об ангелах. Философия основывается на доводах разума и отрицает божественное откровение. Таким образом Гоббс стал на позиции более последовательного материализма. </w:t>
      </w:r>
    </w:p>
    <w:p w:rsidR="00A20B6D" w:rsidRDefault="00A20B6D">
      <w:pPr>
        <w:widowControl w:val="0"/>
        <w:spacing w:before="120"/>
        <w:ind w:firstLine="567"/>
        <w:jc w:val="both"/>
        <w:rPr>
          <w:color w:val="000000"/>
          <w:sz w:val="24"/>
          <w:szCs w:val="24"/>
        </w:rPr>
      </w:pPr>
      <w:r>
        <w:rPr>
          <w:color w:val="000000"/>
          <w:sz w:val="24"/>
          <w:szCs w:val="24"/>
        </w:rPr>
        <w:t xml:space="preserve">25 мая 1660 года король Карл II Стюарт торжественно въехал в Лондон. Правда, он возвращался в Англию не в качестве абсолютного монарха, так как обязался править страной совместно с парламентом. Однажды, проезжая по Стрэнду, он увидел на улице Гоббса, тут же велел остановить карету и сердечно приветствовал своего бывшего учителя, которого когда-то отказался удостоить аудиенции. Благоволение короля создало моду на Гоббса. В разных слоях лондонского общества появились молодые люди, именовавшие себя "гоббистами". Однако вскоре отношение к Гоббсу со стороны правительства изменилось. Реакционные элементы, преобладавшие в окружении Карла II, стали добиваться восстановления прежних порядков. Начались преследования не только республиканцев, но и сторонников протектората Кромвеля. Автору "Левиафана" дали понять, что его симпатии к лорд-протектору никем не забыты. Гоббсу припомнили и его призывы к повиновению государственной власти, установленной в результате победы революциями, и в особенности его критические выпады против церкви и духовенства. </w:t>
      </w:r>
    </w:p>
    <w:p w:rsidR="00A20B6D" w:rsidRDefault="00A20B6D">
      <w:pPr>
        <w:widowControl w:val="0"/>
        <w:spacing w:before="120"/>
        <w:ind w:firstLine="567"/>
        <w:jc w:val="both"/>
        <w:rPr>
          <w:color w:val="000000"/>
          <w:sz w:val="24"/>
          <w:szCs w:val="24"/>
        </w:rPr>
      </w:pPr>
      <w:r>
        <w:rPr>
          <w:color w:val="000000"/>
          <w:sz w:val="24"/>
          <w:szCs w:val="24"/>
        </w:rPr>
        <w:t xml:space="preserve">Философу, обвиненному в распространении ереси, пришлось защищаться. Он пишет и публикует в 1662 году сочинение, в котором вынужден доказывать свою лояльность по отношению к монархии, религиозность и добропорядочность. </w:t>
      </w:r>
    </w:p>
    <w:p w:rsidR="00A20B6D" w:rsidRDefault="00A20B6D">
      <w:pPr>
        <w:widowControl w:val="0"/>
        <w:spacing w:before="120"/>
        <w:ind w:firstLine="567"/>
        <w:jc w:val="both"/>
        <w:rPr>
          <w:color w:val="000000"/>
          <w:sz w:val="24"/>
          <w:szCs w:val="24"/>
        </w:rPr>
      </w:pPr>
      <w:r>
        <w:rPr>
          <w:color w:val="000000"/>
          <w:sz w:val="24"/>
          <w:szCs w:val="24"/>
        </w:rPr>
        <w:t xml:space="preserve">В 1665 году в Лондоне вспыхнула эпидемия чумы, а в следующем году город сильно пострадал от пожаров. Церковники в бедствиях, постигших столицу, стали обвинять "безбожников", начали составлять списки "атеистических сочинений", подлежащих сожжению. В них был внесен и "Левиафан". </w:t>
      </w:r>
    </w:p>
    <w:p w:rsidR="00A20B6D" w:rsidRDefault="00A20B6D">
      <w:pPr>
        <w:widowControl w:val="0"/>
        <w:spacing w:before="120"/>
        <w:ind w:firstLine="567"/>
        <w:jc w:val="both"/>
        <w:rPr>
          <w:color w:val="000000"/>
          <w:sz w:val="24"/>
          <w:szCs w:val="24"/>
        </w:rPr>
      </w:pPr>
      <w:r>
        <w:rPr>
          <w:color w:val="000000"/>
          <w:sz w:val="24"/>
          <w:szCs w:val="24"/>
        </w:rPr>
        <w:t xml:space="preserve">Последние годы жизни Гоббса проходят в интенсивной литературной работе. Он продолжает полемику со своими научными противниками, пишет книгу по истории церкви, на 84-м году жизни пишет автобиографию (латинскими стихами), а также приступает к переводу на английский язык поэм Гомера. Несмотря на преклонные годы, Гоббсу удается завершить эту огромную работу. Издаются перевод "Одиссеи" (1675), "Илиады" (1676). В 1677 году обе поэмы появляются в одном издании. </w:t>
      </w:r>
    </w:p>
    <w:p w:rsidR="00A20B6D" w:rsidRDefault="00A20B6D">
      <w:pPr>
        <w:widowControl w:val="0"/>
        <w:spacing w:before="120"/>
        <w:ind w:firstLine="567"/>
        <w:jc w:val="both"/>
        <w:rPr>
          <w:color w:val="000000"/>
          <w:sz w:val="24"/>
          <w:szCs w:val="24"/>
        </w:rPr>
      </w:pPr>
      <w:r>
        <w:rPr>
          <w:color w:val="000000"/>
          <w:sz w:val="24"/>
          <w:szCs w:val="24"/>
        </w:rPr>
        <w:t xml:space="preserve">В 60 лет он вел умеренный образ жизни. Каждый день поднимался в 7 часов утра, съедал бутерброд и гулял в парке до 10 часов. В 11 ему подавали обед, после он удалялся в кабинет. В этой комнате ровно в полдень всегда плотно занавешивали окна и зажигали свечи. Гоббс работал до вечера. </w:t>
      </w:r>
    </w:p>
    <w:p w:rsidR="00A20B6D" w:rsidRDefault="00A20B6D">
      <w:pPr>
        <w:widowControl w:val="0"/>
        <w:spacing w:before="120"/>
        <w:ind w:firstLine="567"/>
        <w:jc w:val="both"/>
        <w:rPr>
          <w:color w:val="000000"/>
          <w:sz w:val="24"/>
          <w:szCs w:val="24"/>
        </w:rPr>
      </w:pPr>
      <w:r>
        <w:rPr>
          <w:color w:val="000000"/>
          <w:sz w:val="24"/>
          <w:szCs w:val="24"/>
        </w:rPr>
        <w:t>Умер великий мыслитель 4 декабря 1679 года на 92-м году жизни. Он был похоронен в Гардвиге (Дербишир) в семейном склепе Кавендишей.</w:t>
      </w:r>
    </w:p>
    <w:p w:rsidR="00A20B6D" w:rsidRDefault="00A20B6D">
      <w:pPr>
        <w:widowControl w:val="0"/>
        <w:spacing w:before="120"/>
        <w:ind w:firstLine="590"/>
        <w:jc w:val="both"/>
        <w:rPr>
          <w:color w:val="000000"/>
          <w:sz w:val="24"/>
          <w:szCs w:val="24"/>
        </w:rPr>
      </w:pPr>
      <w:bookmarkStart w:id="0" w:name="_GoBack"/>
      <w:bookmarkEnd w:id="0"/>
    </w:p>
    <w:sectPr w:rsidR="00A20B6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03B"/>
    <w:rsid w:val="00A20B6D"/>
    <w:rsid w:val="00A95332"/>
    <w:rsid w:val="00E8103B"/>
    <w:rsid w:val="00FC27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9E3FCB-718E-4CFA-A74B-89B9795B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67" w:after="167"/>
      <w:ind w:left="167" w:right="167"/>
      <w:jc w:val="both"/>
    </w:pPr>
    <w:rPr>
      <w:rFonts w:ascii="Verdana" w:hAnsi="Verdana" w:cs="Verdana"/>
    </w:rPr>
  </w:style>
  <w:style w:type="paragraph" w:styleId="a5">
    <w:name w:val="header"/>
    <w:basedOn w:val="a"/>
    <w:link w:val="a6"/>
    <w:uiPriority w:val="99"/>
    <w:pPr>
      <w:spacing w:before="167" w:after="167"/>
      <w:ind w:left="167" w:right="167"/>
      <w:jc w:val="center"/>
    </w:pPr>
    <w:rPr>
      <w:rFonts w:ascii="Verdana" w:hAnsi="Verdana" w:cs="Verdana"/>
      <w:color w:val="FFFFFF"/>
      <w:sz w:val="27"/>
      <w:szCs w:val="27"/>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5193</Words>
  <Characters>2961</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Гоббс Томас</vt:lpstr>
    </vt:vector>
  </TitlesOfParts>
  <Company>PERSONAL COMPUTERS</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Гоббс Томас</dc:title>
  <dc:subject/>
  <dc:creator>USER</dc:creator>
  <cp:keywords/>
  <dc:description/>
  <cp:lastModifiedBy>admin</cp:lastModifiedBy>
  <cp:revision>2</cp:revision>
  <dcterms:created xsi:type="dcterms:W3CDTF">2014-01-26T12:07:00Z</dcterms:created>
  <dcterms:modified xsi:type="dcterms:W3CDTF">2014-01-26T12:07:00Z</dcterms:modified>
</cp:coreProperties>
</file>