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B1D" w:rsidRPr="00152A25" w:rsidRDefault="008E3B1D" w:rsidP="008E3B1D">
      <w:pPr>
        <w:spacing w:before="120"/>
        <w:jc w:val="center"/>
        <w:rPr>
          <w:b/>
          <w:bCs/>
          <w:sz w:val="32"/>
          <w:szCs w:val="32"/>
        </w:rPr>
      </w:pPr>
      <w:r w:rsidRPr="00152A25">
        <w:rPr>
          <w:b/>
          <w:bCs/>
          <w:sz w:val="32"/>
          <w:szCs w:val="32"/>
        </w:rPr>
        <w:t>Государственный Русский Музей</w:t>
      </w:r>
    </w:p>
    <w:p w:rsidR="008E3B1D" w:rsidRDefault="00AD723D" w:rsidP="008E3B1D">
      <w:pPr>
        <w:spacing w:before="120"/>
        <w:ind w:firstLine="567"/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осударственный Русский музей" style="width:155.25pt;height:112.5pt;mso-wrap-distance-left:7.35pt;mso-wrap-distance-top:7.35pt;mso-wrap-distance-right:7.35pt;mso-wrap-distance-bottom:7.35pt;mso-position-horizontal:left;mso-position-vertical-relative:line" o:allowoverlap="f">
            <v:imagedata r:id="rId4" o:title=""/>
          </v:shape>
        </w:pict>
      </w:r>
    </w:p>
    <w:p w:rsidR="008E3B1D" w:rsidRDefault="008E3B1D" w:rsidP="008E3B1D">
      <w:pPr>
        <w:spacing w:before="120"/>
        <w:ind w:firstLine="567"/>
        <w:jc w:val="both"/>
      </w:pPr>
      <w:r w:rsidRPr="00152A25">
        <w:t>Государственный Русский музей - крупнейшее в мире собрание русского изобразительного искусства.</w:t>
      </w:r>
      <w:r>
        <w:t xml:space="preserve"> </w:t>
      </w:r>
      <w:r w:rsidRPr="00152A25">
        <w:t xml:space="preserve">Он открылся 7 (19) марта 1898 года и стал первым в России государственным музеем русского искусства. Коллекции Русского музея насчитывают около 400 000 экспонатов. В них представлены произведения всех основных направлений и школ отечественного изобразительного искусства, все его виды и жанры с Х по ХХ век. Ежегодно в стенах музея проходит около 30 временных выставок, ко многим из них издаются каталоги, альбомы, буклеты. </w:t>
      </w:r>
    </w:p>
    <w:p w:rsidR="008E3B1D" w:rsidRDefault="008E3B1D" w:rsidP="008E3B1D">
      <w:pPr>
        <w:spacing w:before="120"/>
        <w:ind w:firstLine="567"/>
        <w:jc w:val="both"/>
      </w:pPr>
      <w:r w:rsidRPr="00152A25">
        <w:t xml:space="preserve">Музей размещается в четырех зданиях, расположенных в историческом центре Санкт-Петербурга. Это - Строгановский и Мраморный дворцы, Михайловский (Инженерный) замок и главное здание музея - Михайловский дворец с корпусом Бенуа. </w:t>
      </w:r>
    </w:p>
    <w:p w:rsidR="008E3B1D" w:rsidRDefault="008E3B1D" w:rsidP="008E3B1D">
      <w:pPr>
        <w:spacing w:before="120"/>
        <w:ind w:firstLine="567"/>
        <w:jc w:val="both"/>
      </w:pPr>
      <w:r w:rsidRPr="00152A25">
        <w:t xml:space="preserve">Михайловский дворец </w:t>
      </w:r>
    </w:p>
    <w:p w:rsidR="008E3B1D" w:rsidRDefault="008E3B1D" w:rsidP="008E3B1D">
      <w:pPr>
        <w:spacing w:before="120"/>
        <w:ind w:firstLine="567"/>
        <w:jc w:val="both"/>
      </w:pPr>
      <w:r w:rsidRPr="00152A25">
        <w:t xml:space="preserve">Михайловский дворец относится к тем петербургским ансамблям, которые определяют парадный фасад северной столицы. Красивое название он получил по имени владельца - великого князя Михаила Павловича (1798-1849), младшего брата Александра I. </w:t>
      </w:r>
    </w:p>
    <w:p w:rsidR="008E3B1D" w:rsidRDefault="008E3B1D" w:rsidP="008E3B1D">
      <w:pPr>
        <w:spacing w:before="120"/>
        <w:ind w:firstLine="567"/>
        <w:jc w:val="both"/>
      </w:pPr>
      <w:r w:rsidRPr="00152A25">
        <w:t xml:space="preserve">Император утвердил местоположение дворца в самом центре города, вблизи Невского проспекта. В выборе дворцового строителя Александр I остановился на архитекторе Карле Ивановиче Росси (1775-1849). Торжественная закладка состоялась в 1819 году. В 1825 году завершены все работы. Великолепное здание стало центром совершенно нового ансамбля с площадью, обширным садом и вновь проложенными улицами. </w:t>
      </w:r>
    </w:p>
    <w:p w:rsidR="008E3B1D" w:rsidRDefault="008E3B1D" w:rsidP="008E3B1D">
      <w:pPr>
        <w:spacing w:before="120"/>
        <w:ind w:firstLine="567"/>
        <w:jc w:val="both"/>
      </w:pPr>
      <w:r w:rsidRPr="00152A25">
        <w:t xml:space="preserve">В 1895-1898 годах архитектор В.Ф. Свиньин перестроил Михайловский дворец под музей. Навсегда нами утрачено убранство многих интерьеров. Тем не менее и сегодня, попадая в Михайловский дворец, невольно вспоминаешь добрые слова одного из современников зодчего Росси. Английский ученый Гринвиль сказал: "Дворец является безусловным триумфом новейшей архитектуры и не только превосходит все виденное в Тюильри и других королевских дворцах континента, но является положительно единственным в своем роде". </w:t>
      </w:r>
    </w:p>
    <w:p w:rsidR="008E3B1D" w:rsidRDefault="008E3B1D" w:rsidP="008E3B1D">
      <w:pPr>
        <w:spacing w:before="120"/>
        <w:ind w:firstLine="567"/>
        <w:jc w:val="both"/>
      </w:pPr>
      <w:r w:rsidRPr="00152A25">
        <w:t xml:space="preserve">Строгановский дворец </w:t>
      </w:r>
    </w:p>
    <w:p w:rsidR="008E3B1D" w:rsidRDefault="008E3B1D" w:rsidP="008E3B1D">
      <w:pPr>
        <w:spacing w:before="120"/>
        <w:ind w:firstLine="567"/>
        <w:jc w:val="both"/>
      </w:pPr>
      <w:r w:rsidRPr="00152A25">
        <w:t xml:space="preserve">Строгановский дворец в городе на Неве - один из выдающихся памятников европейской архитектуры. Его фасады - шедевр русского барокко, а интерьеры, принадлежащие к разным периодам и стилям, представляют собой энциклопедию петербургской архитектуры XVIII - XIX века. </w:t>
      </w:r>
    </w:p>
    <w:p w:rsidR="008E3B1D" w:rsidRDefault="008E3B1D" w:rsidP="008E3B1D">
      <w:pPr>
        <w:spacing w:before="120"/>
        <w:ind w:firstLine="567"/>
        <w:jc w:val="both"/>
      </w:pPr>
      <w:r w:rsidRPr="00152A25">
        <w:t xml:space="preserve">В Строгановском дворце открыт Музей восковых фигур. </w:t>
      </w:r>
    </w:p>
    <w:p w:rsidR="008E3B1D" w:rsidRDefault="008E3B1D" w:rsidP="008E3B1D">
      <w:pPr>
        <w:spacing w:before="120"/>
        <w:ind w:firstLine="567"/>
        <w:jc w:val="both"/>
      </w:pPr>
      <w:r w:rsidRPr="00152A25">
        <w:t>Здесь можно увидеть всех представителей российской императорской фамилии, рода графов Строгановых, а также архитекторов, трудившихся над созданием этого знаменитого здания (К.Б. Растрелли, К.И. Росси, А.Н. Воронихин). В реальной жизни почти все экспонированные здесь персонажи ступали по его паркетам, касались дверных ручек, отражались в зеркальных стенах. Здесь звучали их голоса. Здесь они участвовали в событиях, оставивших след в документах и воспоминаниях современников.</w:t>
      </w:r>
    </w:p>
    <w:p w:rsidR="008E3B1D" w:rsidRDefault="008E3B1D" w:rsidP="008E3B1D">
      <w:pPr>
        <w:spacing w:before="120"/>
        <w:ind w:firstLine="567"/>
        <w:jc w:val="both"/>
      </w:pPr>
      <w:r w:rsidRPr="00152A25">
        <w:t>Мраморный дворец</w:t>
      </w:r>
    </w:p>
    <w:p w:rsidR="008E3B1D" w:rsidRDefault="008E3B1D" w:rsidP="008E3B1D">
      <w:pPr>
        <w:spacing w:before="120"/>
        <w:ind w:firstLine="567"/>
        <w:jc w:val="both"/>
      </w:pPr>
      <w:r w:rsidRPr="00152A25">
        <w:t xml:space="preserve">Мраморный дворец - построен в 1768-1785 годах архитектором А. Ринальди по заказу императрицы Екатерины II для ее фаворита графа Григория Орлова. </w:t>
      </w:r>
    </w:p>
    <w:p w:rsidR="008E3B1D" w:rsidRDefault="008E3B1D" w:rsidP="008E3B1D">
      <w:pPr>
        <w:spacing w:before="120"/>
        <w:ind w:firstLine="567"/>
        <w:jc w:val="both"/>
      </w:pPr>
      <w:r w:rsidRPr="00152A25">
        <w:t xml:space="preserve">А. Ринальди в Мраморном дворце воплотил лучшие достижения европейской архитектуры. Декоративную отделку камнем, кроме фасадов, сохраняют интерьеры Парадной лестницы с аллегорическим ансамблем мраморной скульптуры работы Ф. Шубина и Мраморный зал с уникальным для России каменным убранством стен, включающим мраморы карельских и уральских месторождений, и различные цветные камни Италии. </w:t>
      </w:r>
    </w:p>
    <w:p w:rsidR="008E3B1D" w:rsidRDefault="008E3B1D" w:rsidP="008E3B1D">
      <w:pPr>
        <w:spacing w:before="120"/>
        <w:ind w:firstLine="567"/>
        <w:jc w:val="both"/>
      </w:pPr>
      <w:r w:rsidRPr="00152A25">
        <w:t xml:space="preserve">Мраморный дворец был родовым домом великих князей династии Романовых. Екатерина II подарила в 1796 г. дворец своему внуку великому князю Константину Павловичу. С 1832 года он принадлежал второму сыну Николая I - великому князю Константину Николаевичу, а затем его наследнику - великому князю Константину Константиновичу. </w:t>
      </w:r>
    </w:p>
    <w:p w:rsidR="008E3B1D" w:rsidRDefault="008E3B1D" w:rsidP="008E3B1D">
      <w:pPr>
        <w:spacing w:before="120"/>
        <w:ind w:firstLine="567"/>
        <w:jc w:val="both"/>
      </w:pPr>
      <w:r w:rsidRPr="00152A25">
        <w:t xml:space="preserve">В залах Мраморного дворца регулярно проходят временные выставки современных зарубежных мастеров, которые позволяют воспринимать русское искусство в контексте развития общемирового культурного процесса. </w:t>
      </w:r>
    </w:p>
    <w:p w:rsidR="008E3B1D" w:rsidRDefault="008E3B1D" w:rsidP="008E3B1D">
      <w:pPr>
        <w:spacing w:before="120"/>
        <w:ind w:firstLine="567"/>
        <w:jc w:val="both"/>
      </w:pPr>
      <w:r w:rsidRPr="00152A25">
        <w:t>Михайловский (Инженерный) замок</w:t>
      </w:r>
    </w:p>
    <w:p w:rsidR="008E3B1D" w:rsidRDefault="008E3B1D" w:rsidP="008E3B1D">
      <w:pPr>
        <w:spacing w:before="120"/>
        <w:ind w:firstLine="567"/>
        <w:jc w:val="both"/>
      </w:pPr>
      <w:r w:rsidRPr="00152A25">
        <w:t xml:space="preserve">Михайловский замок (1797-1801) в Петербурге - уникальный памятник русской архитектуры. Среди знаменитых императорских и великосветских дворцов XVIII века он занимает особое место. С 1797 по 1801 годы он возводился для императора Павла I. Дворец, построенный на рубеже двух столетий, воплотил в себя все самые лучшие достижения архитекторов и строителей Петербурга. </w:t>
      </w:r>
    </w:p>
    <w:p w:rsidR="008E3B1D" w:rsidRDefault="008E3B1D" w:rsidP="008E3B1D">
      <w:pPr>
        <w:spacing w:before="120"/>
        <w:ind w:firstLine="567"/>
        <w:jc w:val="both"/>
      </w:pPr>
      <w:r w:rsidRPr="00152A25">
        <w:t xml:space="preserve">В здании был создан уникальный ансамбль парадных интерьеров, среди которых особо выделялись Тронный и Воскресенский залы, Зал Антиков, галерея Рафаэля и Георгиевский зал. </w:t>
      </w:r>
    </w:p>
    <w:p w:rsidR="008E3B1D" w:rsidRDefault="008E3B1D" w:rsidP="008E3B1D">
      <w:pPr>
        <w:spacing w:before="120"/>
        <w:ind w:firstLine="567"/>
        <w:jc w:val="both"/>
      </w:pPr>
      <w:r w:rsidRPr="00152A25">
        <w:t xml:space="preserve">Государственный Русский музей (ГРМ) - это и крупнейший научно - исследовательский центр, среди сотрудников которого - известные ученые-искусствоведы, доктора и кандидаты наук. Широка и многообразна работа культурно-просветительской части музея. Более 20 лет ГРМ является республиканским научно-методическим центром всех художественных музеев России. </w:t>
      </w:r>
    </w:p>
    <w:p w:rsidR="008E3B1D" w:rsidRPr="00152A25" w:rsidRDefault="008E3B1D" w:rsidP="008E3B1D">
      <w:pPr>
        <w:spacing w:before="120"/>
        <w:ind w:firstLine="567"/>
        <w:jc w:val="both"/>
      </w:pPr>
      <w:r w:rsidRPr="00152A25">
        <w:t>Программа развития и реконструкции ГРМ является важной частью программы восстановления исторического центра Санкт-Петербурга к 300-летию города. Заметную поддержку музею оказывает Международное общество "Друзья Русского музея".</w:t>
      </w:r>
    </w:p>
    <w:p w:rsidR="00B42C45" w:rsidRDefault="00B42C45">
      <w:bookmarkStart w:id="0" w:name="_GoBack"/>
      <w:bookmarkEnd w:id="0"/>
    </w:p>
    <w:sectPr w:rsidR="00B42C45" w:rsidSect="00B47B6A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09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3B1D"/>
    <w:rsid w:val="00152A25"/>
    <w:rsid w:val="00616072"/>
    <w:rsid w:val="00787671"/>
    <w:rsid w:val="008B35EE"/>
    <w:rsid w:val="008E3B1D"/>
    <w:rsid w:val="00AD723D"/>
    <w:rsid w:val="00B42C45"/>
    <w:rsid w:val="00B4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78923350-48BD-43AE-A8A3-F83343FC6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B1D"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  <w:style w:type="character" w:styleId="a3">
    <w:name w:val="Hyperlink"/>
    <w:basedOn w:val="a0"/>
    <w:uiPriority w:val="99"/>
    <w:rsid w:val="008E3B1D"/>
    <w:rPr>
      <w:color w:val="00336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3170</Words>
  <Characters>1808</Characters>
  <Application>Microsoft Office Word</Application>
  <DocSecurity>0</DocSecurity>
  <Lines>15</Lines>
  <Paragraphs>9</Paragraphs>
  <ScaleCrop>false</ScaleCrop>
  <Company>Home</Company>
  <LinksUpToDate>false</LinksUpToDate>
  <CharactersWithSpaces>4969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Русский Музей</dc:title>
  <dc:subject/>
  <dc:creator>User</dc:creator>
  <cp:keywords/>
  <dc:description/>
  <cp:lastModifiedBy>admin</cp:lastModifiedBy>
  <cp:revision>2</cp:revision>
  <dcterms:created xsi:type="dcterms:W3CDTF">2014-01-25T09:06:00Z</dcterms:created>
  <dcterms:modified xsi:type="dcterms:W3CDTF">2014-01-25T09:06:00Z</dcterms:modified>
</cp:coreProperties>
</file>