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8FF" w:rsidRPr="005C7D51" w:rsidRDefault="00FA48FF" w:rsidP="00FA48FF">
      <w:pPr>
        <w:spacing w:before="120"/>
        <w:jc w:val="center"/>
        <w:rPr>
          <w:b/>
          <w:bCs/>
          <w:kern w:val="36"/>
          <w:sz w:val="32"/>
          <w:szCs w:val="32"/>
        </w:rPr>
      </w:pPr>
      <w:r w:rsidRPr="005C7D51">
        <w:rPr>
          <w:b/>
          <w:bCs/>
          <w:kern w:val="36"/>
          <w:sz w:val="32"/>
          <w:szCs w:val="32"/>
        </w:rPr>
        <w:t>Грибковые заболевания кактусов и суккулентов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Грибковые заболевания наиболее распространены при неправильном уходе. Самое любимое время их возникновения — холодное время года при обильном поливе. Лечение подобных заболеваний эффективно только в ранние стадии болезни, в далеко зашедших случаях растение выбрасывают.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Существуют правила борьбы с грибковыми заболеваниями: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 xml:space="preserve">любое повреждение целостности корней или ствола кактуса или суккулента необходимо подсушивать. Сухое содержание тем дольше, чем больше повреждение. 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 xml:space="preserve">при любом подозрении на гнилостное поражение растение помещается в теплое помещение с низкой влажностью воздуха и содержится без полива. 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 xml:space="preserve">обязательно растение надо вынуть из горшка и осмотреть корни. Все подозрительные участки с измененным цветом подрезаются до здоровых тканей, а затем подсушиваются. 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 xml:space="preserve">все подгнившие части стебля вырезаются до здоровых. Нож обрабатывается дезинфицирующим раствором, чтобы исключить возможность передачи инфекции. 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 xml:space="preserve">развитие гнили часто является признаком присутствия вредителя. </w:t>
      </w:r>
    </w:p>
    <w:p w:rsidR="00FA48FF" w:rsidRPr="005C7D51" w:rsidRDefault="00FA48FF" w:rsidP="00FA48FF">
      <w:pPr>
        <w:spacing w:before="120"/>
        <w:jc w:val="center"/>
        <w:rPr>
          <w:b/>
          <w:bCs/>
          <w:sz w:val="28"/>
          <w:szCs w:val="28"/>
        </w:rPr>
      </w:pPr>
      <w:r w:rsidRPr="005C7D51">
        <w:rPr>
          <w:b/>
          <w:bCs/>
          <w:sz w:val="28"/>
          <w:szCs w:val="28"/>
        </w:rPr>
        <w:t>Фитофтороз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Кактусовая гниль, начинается с шейки.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Признаки: растение клонится набок, шейка кактуса размягчается, ткани становятся водянистыми. Поражает и взрослые растения и сеянцы.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Лечение: хирургическое, удаление подгнивших частей до здоровых тканей с последующей подсушкой и укоренением.</w:t>
      </w:r>
    </w:p>
    <w:p w:rsidR="00FA48FF" w:rsidRPr="005C7D51" w:rsidRDefault="00FA48FF" w:rsidP="00FA48FF">
      <w:pPr>
        <w:spacing w:before="120"/>
        <w:jc w:val="center"/>
        <w:rPr>
          <w:b/>
          <w:bCs/>
          <w:sz w:val="28"/>
          <w:szCs w:val="28"/>
        </w:rPr>
      </w:pPr>
      <w:r w:rsidRPr="005C7D51">
        <w:rPr>
          <w:b/>
          <w:bCs/>
          <w:sz w:val="28"/>
          <w:szCs w:val="28"/>
        </w:rPr>
        <w:t>Фузариоз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Начинается с корней и распространяется по проводящим пучкам.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Признаки: корни кактуса становятся непрочными, но выглядят нормальными, на разрезе обнаруживается ржавая окраска. Внешние признаки – внезапная остановка роста кактуса, блеклая окраска, изменение тургора ствола.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Лечение: обработка фунгицидом, помещение кактуса в изоляцию в абсолютной сухость и тепло. Признак выздоровления – усыхание пораженной части кактуса. Т.к. заболевание распространяется по проводящим пучкам, нередко в стебле образуется канал от шейки до верхушки. Его следует очистить от остатков тканей и сделать его сквозным. Эту «трубочку» можно укоренять. Со временем внешний вид кактуса восстановится.</w:t>
      </w:r>
    </w:p>
    <w:p w:rsidR="00FA48FF" w:rsidRPr="005C7D51" w:rsidRDefault="00FA48FF" w:rsidP="00FA48FF">
      <w:pPr>
        <w:spacing w:before="120"/>
        <w:jc w:val="center"/>
        <w:rPr>
          <w:b/>
          <w:bCs/>
          <w:sz w:val="28"/>
          <w:szCs w:val="28"/>
        </w:rPr>
      </w:pPr>
      <w:r w:rsidRPr="005C7D51">
        <w:rPr>
          <w:b/>
          <w:bCs/>
          <w:sz w:val="28"/>
          <w:szCs w:val="28"/>
        </w:rPr>
        <w:t>Гельминтоспороз.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 xml:space="preserve">Поражает посевы весной при повышенной влажности и низкой температуре. 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Признаки: серо-зеленая «подушечка» спороносящего гриба под сеянцем.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 xml:space="preserve">Лечение: удаление заболевшего и его ближайших соседей вместе с комочком земли. Осмотреть кактусят, если процесс продолжается, то сеянцы нужно вынуть из земли, разложить на сухой поверхности в теплом месте с низкой влажностью воздуха и наблюдать. Растения не должны касаться друг друга. Через пару недель здоровых можно высадить в пропаренную почву. 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Бурая пятнистость (антрокноз)</w:t>
      </w:r>
    </w:p>
    <w:p w:rsidR="00FA48FF" w:rsidRDefault="00FA48FF" w:rsidP="00FA48FF">
      <w:pPr>
        <w:spacing w:before="120"/>
        <w:ind w:firstLine="567"/>
        <w:jc w:val="both"/>
      </w:pPr>
      <w:r w:rsidRPr="005C7D51">
        <w:t xml:space="preserve">Частое явление у кактусов, проявляется в виде округлых светлых пятен, заглубленных в ткань листа, или же коричневых пятен, в которых ткань высыхает, твердеет и покрывается коркой. </w:t>
      </w:r>
    </w:p>
    <w:p w:rsidR="00FA48FF" w:rsidRPr="005C7D51" w:rsidRDefault="00FA48FF" w:rsidP="00FA48FF">
      <w:pPr>
        <w:spacing w:before="120"/>
        <w:ind w:firstLine="567"/>
        <w:jc w:val="both"/>
      </w:pPr>
      <w:r w:rsidRPr="005C7D51">
        <w:t>Лечение: в начальной стадии больные места можно осторожно вырезать острым ножом и посыпать порошком угля.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48FF"/>
    <w:rsid w:val="003F3287"/>
    <w:rsid w:val="004915ED"/>
    <w:rsid w:val="005C7D51"/>
    <w:rsid w:val="00A20660"/>
    <w:rsid w:val="00BB0DE0"/>
    <w:rsid w:val="00C860FA"/>
    <w:rsid w:val="00CF1848"/>
    <w:rsid w:val="00FA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12F450D-36FE-4C72-AD8B-2F8A419A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8F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A4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1802</Words>
  <Characters>1028</Characters>
  <Application>Microsoft Office Word</Application>
  <DocSecurity>0</DocSecurity>
  <Lines>8</Lines>
  <Paragraphs>5</Paragraphs>
  <ScaleCrop>false</ScaleCrop>
  <Company>Home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Грибковые заболевания кактусов и суккулентов</dc:title>
  <dc:subject/>
  <dc:creator>User</dc:creator>
  <cp:keywords/>
  <dc:description/>
  <cp:lastModifiedBy>admin</cp:lastModifiedBy>
  <cp:revision>2</cp:revision>
  <dcterms:created xsi:type="dcterms:W3CDTF">2014-01-25T19:53:00Z</dcterms:created>
  <dcterms:modified xsi:type="dcterms:W3CDTF">2014-01-25T19:53:00Z</dcterms:modified>
</cp:coreProperties>
</file>