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15D" w:rsidRPr="009E02E1" w:rsidRDefault="0019415D" w:rsidP="0019415D">
      <w:pPr>
        <w:spacing w:before="120"/>
        <w:jc w:val="center"/>
        <w:rPr>
          <w:b/>
          <w:bCs/>
          <w:sz w:val="32"/>
          <w:szCs w:val="32"/>
        </w:rPr>
      </w:pPr>
      <w:r w:rsidRPr="009E02E1">
        <w:rPr>
          <w:b/>
          <w:bCs/>
          <w:sz w:val="32"/>
          <w:szCs w:val="32"/>
        </w:rPr>
        <w:t>Гумилев Н.С.</w:t>
      </w:r>
    </w:p>
    <w:p w:rsidR="0019415D" w:rsidRDefault="00337AE1" w:rsidP="0019415D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умилев" style="width:81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19415D" w:rsidRDefault="0019415D" w:rsidP="0019415D">
      <w:pPr>
        <w:spacing w:before="120"/>
        <w:ind w:firstLine="567"/>
        <w:jc w:val="both"/>
      </w:pPr>
      <w:r w:rsidRPr="003107A3">
        <w:t>Николай Степанович Гумилев</w:t>
      </w:r>
    </w:p>
    <w:p w:rsidR="0019415D" w:rsidRDefault="0019415D" w:rsidP="0019415D">
      <w:pPr>
        <w:spacing w:before="120"/>
        <w:ind w:firstLine="567"/>
        <w:jc w:val="both"/>
      </w:pPr>
      <w:r w:rsidRPr="003107A3">
        <w:t>03 (15).IV.1886 - 24.VIII.1921</w:t>
      </w:r>
    </w:p>
    <w:p w:rsidR="0019415D" w:rsidRPr="009E02E1" w:rsidRDefault="0019415D" w:rsidP="0019415D">
      <w:pPr>
        <w:spacing w:before="120"/>
        <w:ind w:firstLine="567"/>
        <w:jc w:val="both"/>
        <w:rPr>
          <w:lang w:val="ru-RU"/>
        </w:rPr>
      </w:pPr>
      <w:r w:rsidRPr="003107A3">
        <w:t>Николай Гумилев - русский поэт, драматург</w:t>
      </w:r>
      <w:r>
        <w:rPr>
          <w:lang w:val="ru-RU"/>
        </w:rPr>
        <w:t xml:space="preserve">. </w:t>
      </w:r>
    </w:p>
    <w:p w:rsidR="0019415D" w:rsidRDefault="0019415D" w:rsidP="0019415D">
      <w:pPr>
        <w:spacing w:before="120"/>
        <w:ind w:firstLine="567"/>
        <w:jc w:val="both"/>
      </w:pPr>
      <w:r w:rsidRPr="003107A3">
        <w:t xml:space="preserve">Родился 3 апреля (15 н.с.) в Кронштадте в семье корабельного врача. Детские годы провел в Царском Селе, здесь в 1903 поступил в гимназию, директором которой был известный поэт И. Анненский. После окончания гимназии уехал в Париж, в Сорбонну. К этому времени Гумилев был уже автором книги "Путь конквистадоров", замеченной одним из законодателей русского символизма В. Брюсовым. </w:t>
      </w:r>
    </w:p>
    <w:p w:rsidR="0019415D" w:rsidRDefault="0019415D" w:rsidP="0019415D">
      <w:pPr>
        <w:spacing w:before="120"/>
        <w:ind w:firstLine="567"/>
        <w:jc w:val="both"/>
      </w:pPr>
      <w:r w:rsidRPr="003107A3">
        <w:t xml:space="preserve">В Париже издавал журнал "Сириус" (в котором дебютировала А. Ахматова), посещал выставки, знакомился с французскими и русскими писателями, состоял в интенсивной переписке в Брюсовым, которому посылал свои стихи, статьи, рассказы. </w:t>
      </w:r>
    </w:p>
    <w:p w:rsidR="0019415D" w:rsidRDefault="0019415D" w:rsidP="0019415D">
      <w:pPr>
        <w:spacing w:before="120"/>
        <w:ind w:firstLine="567"/>
        <w:jc w:val="both"/>
      </w:pPr>
      <w:r w:rsidRPr="003107A3">
        <w:t xml:space="preserve">В эти годы он дважды побывал в Африке, куда впоследствии приезжал еще несколько раз. </w:t>
      </w:r>
    </w:p>
    <w:p w:rsidR="0019415D" w:rsidRDefault="0019415D" w:rsidP="0019415D">
      <w:pPr>
        <w:spacing w:before="120"/>
        <w:ind w:firstLine="567"/>
        <w:jc w:val="both"/>
      </w:pPr>
      <w:r w:rsidRPr="003107A3">
        <w:t xml:space="preserve">В 1908 вышла вторая книга поэта "Романтические цветы" с посвящением будущей жене А. Ахматовой (тогда Анне Горенко). Вернувшись в Россию, но поселился в Царском Селе, был зачислен в Петербургский университет (учился на юридическом, затем на историко-филологическом), но курса не окончил. Входит в литературную жизнь столицы, знакомится с Волошиным, Кузминым и др., печатается в различных журналах. С 1909 становится одним из основных сотрудников журнала "Аполлон", ведя раздел "Письма о русской поэзии". </w:t>
      </w:r>
    </w:p>
    <w:p w:rsidR="0019415D" w:rsidRDefault="0019415D" w:rsidP="0019415D">
      <w:pPr>
        <w:spacing w:before="120"/>
        <w:ind w:firstLine="567"/>
        <w:jc w:val="both"/>
      </w:pPr>
      <w:r w:rsidRPr="003107A3">
        <w:t xml:space="preserve">Осенью этого же года отправляется в длительное путешествие по Африке, возвращается в Россию в 1910, выпускает сборник стихов "Жемчуга", сделавший его известным поэтом. Тогда же 25 апреля женится на А. Горенко (А. Ахматовой). Летом молодые супруги побывали в Париже, а осенью он еще раз посетил Африку, наконец достигнув центра материка - Абиссинии, где записывал местный фольклор, общался с местными жителями, знакомился с бытом и искусством. </w:t>
      </w:r>
    </w:p>
    <w:p w:rsidR="0019415D" w:rsidRDefault="0019415D" w:rsidP="0019415D">
      <w:pPr>
        <w:spacing w:before="120"/>
        <w:ind w:firstLine="567"/>
        <w:jc w:val="both"/>
      </w:pPr>
      <w:r w:rsidRPr="003107A3">
        <w:t xml:space="preserve">К 1911-12 относится ряд важных событий в литературной биографии Гумилева: вместе с Городецким организовал "Цех поэтов", в недрах которого зародилась программа нового литературного направления - акмеизма; отходит от символизма, что было закреплено статьей "Наследие символизма и акмеизм". </w:t>
      </w:r>
    </w:p>
    <w:p w:rsidR="0019415D" w:rsidRDefault="0019415D" w:rsidP="0019415D">
      <w:pPr>
        <w:spacing w:before="120"/>
        <w:ind w:firstLine="567"/>
        <w:jc w:val="both"/>
      </w:pPr>
      <w:r w:rsidRPr="003107A3">
        <w:t xml:space="preserve">1914 год внес решительные изменения в судьбу Н. Гумилева. Ранее навсегда освобожденный от воинской службы, он в первые же дни мировой войны уходит добровольцем на фронт, зачисляется в лейб-гвардии уланский полк. К началу 1915 был уже награжден двумя Георгиевскими крестами, в марте 1916 произведен в прапорщики, переведен в 5-й гусарский Александрийский полк. </w:t>
      </w:r>
    </w:p>
    <w:p w:rsidR="0019415D" w:rsidRDefault="0019415D" w:rsidP="0019415D">
      <w:pPr>
        <w:spacing w:before="120"/>
        <w:ind w:firstLine="567"/>
        <w:jc w:val="both"/>
      </w:pPr>
      <w:r w:rsidRPr="003107A3">
        <w:t xml:space="preserve">В мае 1917 его отправляют в командировку на Салоникский фронт, но не попадает туда, оставленный в Париже. В январе 1918, после расформирования управления военного комиссара, к которому он был приписан, Гумилев отправился в Лондон и оттуда возвратился в Россию. В годы войны не прекращал литературной деятельности: был издан сборник "Колчан", написаны пьесы "Гондла" и "Отравленная туника", цикл очерков "Записки кавалериста" и др. </w:t>
      </w:r>
    </w:p>
    <w:p w:rsidR="0019415D" w:rsidRDefault="0019415D" w:rsidP="0019415D">
      <w:pPr>
        <w:spacing w:before="120"/>
        <w:ind w:firstLine="567"/>
        <w:jc w:val="both"/>
      </w:pPr>
      <w:r w:rsidRPr="003107A3">
        <w:t xml:space="preserve">В 1918 ? 21 Гумилев был одной из наиболее заметных фигур в литературной жизни Петрограда. Много печатается, работает в издательстве "Всемирная литература", читает лекции; в 1921 руководит Петроградским отделением Союза поэтов, был наставником молодых поэтов на студии "Звучащая раковина". Стихи этих лет собраны в сборнике стихов "Огненный столп", вышедшем в Берлине после его смерти (1921) тиражом в 1000 экз. </w:t>
      </w:r>
    </w:p>
    <w:p w:rsidR="0019415D" w:rsidRPr="003107A3" w:rsidRDefault="0019415D" w:rsidP="0019415D">
      <w:pPr>
        <w:spacing w:before="120"/>
        <w:ind w:firstLine="567"/>
        <w:jc w:val="both"/>
      </w:pPr>
      <w:r w:rsidRPr="003107A3">
        <w:t xml:space="preserve">3 августа 1921 был арестован по обвинению в участии в антисоветском заговоре. Позднее, в 1950-е годы, из материалов следствия стало ясно, за что - "...не донес органам советской власти, что ему предлагали вступить в заговорщическую офицерскую организацию, от чего он категорически отказался". Точная дата расстрела Гумилева не известна; по словам А. Ахматовой, казнь произошла близ Бернгардовки под Петроградом.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15D"/>
    <w:rsid w:val="0019415D"/>
    <w:rsid w:val="003107A3"/>
    <w:rsid w:val="00337AE1"/>
    <w:rsid w:val="00616072"/>
    <w:rsid w:val="008B35EE"/>
    <w:rsid w:val="009E02E1"/>
    <w:rsid w:val="00B42C45"/>
    <w:rsid w:val="00B47B6A"/>
    <w:rsid w:val="00E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DAAAE08-54FD-41F7-8D0E-BBC6DA5F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5D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94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2336</Words>
  <Characters>1332</Characters>
  <Application>Microsoft Office Word</Application>
  <DocSecurity>0</DocSecurity>
  <Lines>11</Lines>
  <Paragraphs>7</Paragraphs>
  <ScaleCrop>false</ScaleCrop>
  <Company>Home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Гумилев Н</dc:title>
  <dc:subject/>
  <dc:creator>User</dc:creator>
  <cp:keywords/>
  <dc:description/>
  <cp:lastModifiedBy>admin</cp:lastModifiedBy>
  <cp:revision>2</cp:revision>
  <dcterms:created xsi:type="dcterms:W3CDTF">2014-01-25T09:40:00Z</dcterms:created>
  <dcterms:modified xsi:type="dcterms:W3CDTF">2014-01-25T09:40:00Z</dcterms:modified>
</cp:coreProperties>
</file>