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4EBA" w:rsidRDefault="00FC4E37">
      <w:pPr>
        <w:pStyle w:val="1"/>
        <w:jc w:val="center"/>
      </w:pPr>
      <w:r>
        <w:t>Характеристика методов психологического исследования</w:t>
      </w:r>
    </w:p>
    <w:p w:rsidR="00A34EBA" w:rsidRPr="00FC4E37" w:rsidRDefault="00FC4E37">
      <w:pPr>
        <w:pStyle w:val="a3"/>
        <w:divId w:val="1330448706"/>
      </w:pPr>
      <w:r>
        <w:rPr>
          <w:i/>
          <w:iCs/>
        </w:rPr>
        <w:t>Методы научных исследований</w:t>
      </w:r>
      <w:r>
        <w:t xml:space="preserve"> — это те приемы и средства, с помощью которых ученые получают достоверные сведения, используемые далее для построения научных теорий и выработки практических рекомендаций. Сила науки во многом за</w:t>
      </w:r>
      <w:r>
        <w:softHyphen/>
        <w:t>висит от совершенства методов исследования, от того, насколь</w:t>
      </w:r>
      <w:r>
        <w:softHyphen/>
        <w:t>ко они  надежны, как быстро и эффективно данная отрасль знаний способна воспринять и использовать у себя все самое новое, передовое, что появляется в методах других наук. Там, где это удается сделать, обычно наблюдается заметный про</w:t>
      </w:r>
      <w:r>
        <w:softHyphen/>
        <w:t>рыв вперед в познании мира.</w:t>
      </w:r>
    </w:p>
    <w:p w:rsidR="00A34EBA" w:rsidRDefault="00FC4E37">
      <w:pPr>
        <w:pStyle w:val="a3"/>
        <w:divId w:val="1330448706"/>
      </w:pPr>
      <w:r>
        <w:t>Все сказанное относится и к психологии. Ее явления на</w:t>
      </w:r>
      <w:r>
        <w:softHyphen/>
        <w:t>столько сложны и своеобразны, что на протяжении всей истории этой науки ее успе</w:t>
      </w:r>
      <w:r>
        <w:softHyphen/>
        <w:t>хи непосредственно зависели от совершенства применяемых методов исследования. Со временем в ней оказались интегри</w:t>
      </w:r>
      <w:r>
        <w:softHyphen/>
        <w:t>рованными методы самых разных наук: методы филосо</w:t>
      </w:r>
      <w:r>
        <w:softHyphen/>
        <w:t>фии и социологии, математики и физики, информатики и ки</w:t>
      </w:r>
      <w:r>
        <w:softHyphen/>
        <w:t>бернетики, физиологии и медицины, биологии и истории, ряда других наук. Благодаря применению методов естественных и точных на</w:t>
      </w:r>
      <w:r>
        <w:softHyphen/>
        <w:t>ук, психология начиная со второй половины прошлого века вы</w:t>
      </w:r>
      <w:r>
        <w:softHyphen/>
        <w:t xml:space="preserve">делилась в самостоятельную науку и стала активно развиваться. </w:t>
      </w:r>
    </w:p>
    <w:p w:rsidR="00A34EBA" w:rsidRDefault="00FC4E37">
      <w:pPr>
        <w:pStyle w:val="a3"/>
        <w:divId w:val="1330448706"/>
      </w:pPr>
      <w:r>
        <w:t>Наряду с математизацией и технизацией исследований в пси</w:t>
      </w:r>
      <w:r>
        <w:softHyphen/>
        <w:t>хологии до сих пор не утратили своего значения традиционные методы сбора научной информации, в том числе такие, как на</w:t>
      </w:r>
      <w:r>
        <w:softHyphen/>
        <w:t>блюдение, самонаблюдение и опрос. Причин сохранения их значе</w:t>
      </w:r>
      <w:r>
        <w:softHyphen/>
        <w:t>ния несколько. Первая состоит в том, что явления, изучаемые в психологии, сложны и уникальны, их не всегда можно изучить с помощью методов, заимствованных из других наук. Для ис</w:t>
      </w:r>
      <w:r>
        <w:softHyphen/>
        <w:t>следования таких тонких явлений, которыми занимается пси</w:t>
      </w:r>
      <w:r>
        <w:softHyphen/>
        <w:t>хология, методы естественных и точных наук во многих случаях не годятся. Наблюдение и самонаблюдение позволяют уловить многое из того, что практически недоступно приборам, неописуемо с помощью точных математических формул. Самонаблю</w:t>
      </w:r>
      <w:r>
        <w:softHyphen/>
        <w:t>дение нередко применяется в тех случаях, когда исследователь хочет непосредственно сам, а не со слов других лиц или по показаниям бездушных приборов получить сведения об ощу</w:t>
      </w:r>
      <w:r>
        <w:softHyphen/>
        <w:t>щениях, эмоциональных переживаниях, образах, представлениях, мыслях, сопровождающих тот или иной поведенческий акт.</w:t>
      </w:r>
    </w:p>
    <w:p w:rsidR="00A34EBA" w:rsidRDefault="00FC4E37">
      <w:pPr>
        <w:pStyle w:val="a3"/>
        <w:divId w:val="1330448706"/>
      </w:pPr>
      <w:r>
        <w:t>Однако данные наблюдения, и особенно самонаблюдения, почти всегда требуют проверки на достоверность и надежность. Там, где это возможно, эти данные необходимо контролиро</w:t>
      </w:r>
      <w:r>
        <w:softHyphen/>
        <w:t>вать при помощи иных, более объективных методов, в частно</w:t>
      </w:r>
      <w:r>
        <w:softHyphen/>
        <w:t>сти математических расчетов.</w:t>
      </w:r>
    </w:p>
    <w:p w:rsidR="00A34EBA" w:rsidRDefault="00FC4E37">
      <w:pPr>
        <w:pStyle w:val="a3"/>
        <w:divId w:val="1330448706"/>
      </w:pPr>
      <w:r>
        <w:rPr>
          <w:b/>
          <w:bCs/>
        </w:rPr>
        <w:t>Основные методы психологических исследований и их варианты, применяемые для сбора   первичных данных.</w:t>
      </w:r>
    </w:p>
    <w:p w:rsidR="00A34EBA" w:rsidRDefault="00FC4E37">
      <w:pPr>
        <w:pStyle w:val="a3"/>
        <w:divId w:val="1330448706"/>
      </w:pPr>
      <w:r>
        <w:t xml:space="preserve">     </w:t>
      </w:r>
      <w:r>
        <w:rPr>
          <w:b/>
          <w:bCs/>
        </w:rPr>
        <w:t>Наблюдение</w:t>
      </w:r>
      <w:r>
        <w:t xml:space="preserve"> имеет несколько вариантов. </w:t>
      </w:r>
      <w:r>
        <w:rPr>
          <w:i/>
          <w:iCs/>
        </w:rPr>
        <w:t>Внешнее наблюде</w:t>
      </w:r>
      <w:r>
        <w:rPr>
          <w:i/>
          <w:iCs/>
        </w:rPr>
        <w:softHyphen/>
        <w:t>ние</w:t>
      </w:r>
      <w:r>
        <w:t xml:space="preserve"> — это способ сбора данных о психологии и поведении че</w:t>
      </w:r>
      <w:r>
        <w:softHyphen/>
        <w:t xml:space="preserve">ловека путем прямого наблюдения за ним со стороны. Внешнее наблюдение менее субъективно, чем самонаблюдение, и обычно применяется там, где признаки, за которыми необходимо наблюдать, легко могут быть выделены и оценены извне.       </w:t>
      </w:r>
      <w:r>
        <w:rPr>
          <w:i/>
          <w:iCs/>
        </w:rPr>
        <w:t>Внут</w:t>
      </w:r>
      <w:r>
        <w:rPr>
          <w:i/>
          <w:iCs/>
        </w:rPr>
        <w:softHyphen/>
        <w:t>реннее наблюдение, или самонаблюдение</w:t>
      </w:r>
      <w:r>
        <w:t>, применяется тогда, когда психолог-исследователь ставит перед собой задачу изу</w:t>
      </w:r>
      <w:r>
        <w:softHyphen/>
        <w:t>чить интересующее его явление в том виде, в каком оно непос</w:t>
      </w:r>
      <w:r>
        <w:softHyphen/>
        <w:t>редственно представлено в его сознании. Внутренне восприни</w:t>
      </w:r>
      <w:r>
        <w:softHyphen/>
        <w:t>мая соответствующее явление, психолог как бы наблюдает за ним (например, за своими образами, чувствами, мыслями, пе</w:t>
      </w:r>
      <w:r>
        <w:softHyphen/>
        <w:t>реживаниями</w:t>
      </w:r>
      <w:r>
        <w:rPr>
          <w:i/>
          <w:iCs/>
        </w:rPr>
        <w:t>).</w:t>
      </w:r>
      <w:r>
        <w:t xml:space="preserve"> </w:t>
      </w:r>
      <w:r>
        <w:rPr>
          <w:i/>
          <w:iCs/>
        </w:rPr>
        <w:t>Свободное наблюдение</w:t>
      </w:r>
      <w:r>
        <w:t xml:space="preserve"> не имеет заранее установленных ра</w:t>
      </w:r>
      <w:r>
        <w:softHyphen/>
        <w:t>мок, программы, процедуры его проведения. Оно может ме</w:t>
      </w:r>
      <w:r>
        <w:softHyphen/>
        <w:t>нять предмет или объект наблюдения, его характер в ходе само</w:t>
      </w:r>
      <w:r>
        <w:softHyphen/>
        <w:t>го наблюдения в зависимости от пожелания наблюдателя. Свободное наблюдение целесообразно проводить в тех случаях, когда невозможно точно определить, что следует на</w:t>
      </w:r>
      <w:r>
        <w:softHyphen/>
        <w:t xml:space="preserve">блюдать, когда признаки изучаемого явления и его вероятный ход заранее не известны исследователю. </w:t>
      </w:r>
    </w:p>
    <w:p w:rsidR="00A34EBA" w:rsidRDefault="00FC4E37">
      <w:pPr>
        <w:pStyle w:val="a3"/>
        <w:divId w:val="1330448706"/>
      </w:pPr>
      <w:r>
        <w:rPr>
          <w:i/>
          <w:iCs/>
        </w:rPr>
        <w:t>Стан</w:t>
      </w:r>
      <w:r>
        <w:rPr>
          <w:i/>
          <w:iCs/>
        </w:rPr>
        <w:softHyphen/>
        <w:t>дартизированное наблюдение</w:t>
      </w:r>
      <w:r>
        <w:t>, напротив, заранее определено и четко ограничено в плане того, что наблюдается. Оно ведется по определенной, предварительно продуманной программе и строго следует ей, независимо от того, что происходит в про</w:t>
      </w:r>
      <w:r>
        <w:softHyphen/>
        <w:t>цессе наблюдения с объектом или самим наблюдателем. Стандартизированное наблюдение  лучше использовать тогда, когда у ис</w:t>
      </w:r>
      <w:r>
        <w:softHyphen/>
        <w:t>следователя имеется точный и достаточно полный перечень при</w:t>
      </w:r>
      <w:r>
        <w:softHyphen/>
        <w:t>знаков, относимых к изучаемому феномену.</w:t>
      </w:r>
    </w:p>
    <w:p w:rsidR="00A34EBA" w:rsidRDefault="00FC4E37">
      <w:pPr>
        <w:pStyle w:val="a3"/>
        <w:divId w:val="1330448706"/>
      </w:pPr>
      <w:r>
        <w:t xml:space="preserve">При </w:t>
      </w:r>
      <w:r>
        <w:rPr>
          <w:i/>
          <w:iCs/>
        </w:rPr>
        <w:t>включенном наблюдении</w:t>
      </w:r>
      <w:r>
        <w:t xml:space="preserve"> (оно чаще всего используется в общей, возрастной, педагогической и социальной психоло</w:t>
      </w:r>
      <w:r>
        <w:softHyphen/>
        <w:t>гии) исследователь выступает в качестве непосредственного уча</w:t>
      </w:r>
      <w:r>
        <w:softHyphen/>
        <w:t>стника того процесса, за ходом которого он ведет наблюдение. Например, психолог может решать в уме какую-либо задачу, одновременно наблюдая за собой. Другой вариант включенного наблюдения: исследуя взаимоотношения людей, эксперимента</w:t>
      </w:r>
      <w:r>
        <w:softHyphen/>
        <w:t>тор может включиться сам в общение с наблюдаемыми людьми, не прекращая в то же время наблюдать за складывающимися между ними и этими людьми взаимоотношениями. Включенное наблюдение полезно в том случае, когда психо</w:t>
      </w:r>
      <w:r>
        <w:softHyphen/>
        <w:t>лог может дать правильную оценку явлению, лишь прочувст</w:t>
      </w:r>
      <w:r>
        <w:softHyphen/>
        <w:t>вовав его на самом себе. Однако если под влиянием личного участия исследователя его восприятие и понимание события может быть искажено, то лучше обращаться к стороннему на</w:t>
      </w:r>
      <w:r>
        <w:softHyphen/>
        <w:t xml:space="preserve">блюдению, применение которого позволяет более объективно судить о наблюдаемом. </w:t>
      </w:r>
      <w:r>
        <w:rPr>
          <w:i/>
          <w:iCs/>
        </w:rPr>
        <w:t>Стороннее наблюдение</w:t>
      </w:r>
      <w:r>
        <w:t xml:space="preserve"> в отличие от включенного не предполагает лично</w:t>
      </w:r>
      <w:r>
        <w:softHyphen/>
        <w:t>го участия наблюдателя в том процессе, который он изучает.</w:t>
      </w:r>
    </w:p>
    <w:p w:rsidR="00A34EBA" w:rsidRDefault="00FC4E37">
      <w:pPr>
        <w:pStyle w:val="a3"/>
        <w:divId w:val="1330448706"/>
      </w:pPr>
      <w:r>
        <w:t>Каждый из названных видов наблюдения имеет свои осо</w:t>
      </w:r>
      <w:r>
        <w:softHyphen/>
        <w:t>бенности и применяется там, где он может дать наиболее до</w:t>
      </w:r>
      <w:r>
        <w:softHyphen/>
        <w:t xml:space="preserve">стоверные результаты. </w:t>
      </w:r>
    </w:p>
    <w:p w:rsidR="00A34EBA" w:rsidRDefault="00FC4E37">
      <w:pPr>
        <w:pStyle w:val="a3"/>
        <w:divId w:val="1330448706"/>
      </w:pPr>
      <w:r>
        <w:rPr>
          <w:b/>
          <w:bCs/>
        </w:rPr>
        <w:t>       Опрос</w:t>
      </w:r>
      <w:r>
        <w:t xml:space="preserve"> представляет собой метод, при использовании кото</w:t>
      </w:r>
      <w:r>
        <w:softHyphen/>
        <w:t>рого человек отвечает на ряд задаваемых ему вопросов. Есть несколько вариантов опроса, и каждый из них имеет свои до</w:t>
      </w:r>
      <w:r>
        <w:softHyphen/>
        <w:t xml:space="preserve">стоинства и недостатки. Рассмотрим их:  </w:t>
      </w:r>
      <w:r>
        <w:rPr>
          <w:i/>
          <w:iCs/>
        </w:rPr>
        <w:t>Устный опрос</w:t>
      </w:r>
      <w:r>
        <w:t xml:space="preserve"> применяется в тех случаях, когда желательно вести наблюдение за поведением и реакциями человека, отве</w:t>
      </w:r>
      <w:r>
        <w:softHyphen/>
        <w:t>чающего на вопросы. Этот вид опроса позволяет глубже, чем письменный, проникнуть в психологию человека, однако тре</w:t>
      </w:r>
      <w:r>
        <w:softHyphen/>
        <w:t>бует специальной подготовки, обучения и, как правило, больших затрат времени на проведение исследования. Ответы испытуе</w:t>
      </w:r>
      <w:r>
        <w:softHyphen/>
        <w:t>мых, получаемые при устном опросе, существенно зависят и от личности того человека, который ведет опрос, и от индивидуальных особенностей того, кто отвечает на вопросы, и от пове</w:t>
      </w:r>
      <w:r>
        <w:softHyphen/>
        <w:t>дения обоих лиц в ситуации опроса.</w:t>
      </w:r>
    </w:p>
    <w:p w:rsidR="00A34EBA" w:rsidRDefault="00FC4E37">
      <w:pPr>
        <w:pStyle w:val="a3"/>
        <w:divId w:val="1330448706"/>
      </w:pPr>
      <w:r>
        <w:rPr>
          <w:i/>
          <w:iCs/>
        </w:rPr>
        <w:t>Письменный опрос</w:t>
      </w:r>
      <w:r>
        <w:t xml:space="preserve"> позволяет охватить большее количество людей. Наиболее распространенная его форма — анкета. Но ее недостатком является то, что, применяя анкету, нельзя заранее учесть реакции отвечающего на содержание ее вопросов и, ис</w:t>
      </w:r>
      <w:r>
        <w:softHyphen/>
        <w:t>ходя из этого, изменить их.</w:t>
      </w:r>
    </w:p>
    <w:p w:rsidR="00A34EBA" w:rsidRDefault="00FC4E37">
      <w:pPr>
        <w:pStyle w:val="a3"/>
        <w:divId w:val="1330448706"/>
      </w:pPr>
      <w:r>
        <w:rPr>
          <w:i/>
          <w:iCs/>
        </w:rPr>
        <w:t>Свободный опрос</w:t>
      </w:r>
      <w:r>
        <w:t xml:space="preserve"> — разновидность устного или письменно</w:t>
      </w:r>
      <w:r>
        <w:softHyphen/>
        <w:t>го опроса, при которой перечень задаваемых вопросов и воз</w:t>
      </w:r>
      <w:r>
        <w:softHyphen/>
        <w:t>можных ответов на них заранее не ограничен определенными рамками. Опрос данного типа позволяет достаточно гибко ме</w:t>
      </w:r>
      <w:r>
        <w:softHyphen/>
        <w:t xml:space="preserve">нять тактику исследования, содержание задаваемых вопросов, получать на них нестандартные ответы. В свою очередь </w:t>
      </w:r>
      <w:r>
        <w:rPr>
          <w:i/>
          <w:iCs/>
        </w:rPr>
        <w:t>стан</w:t>
      </w:r>
      <w:r>
        <w:rPr>
          <w:i/>
          <w:iCs/>
        </w:rPr>
        <w:softHyphen/>
        <w:t>дартизированный опрос</w:t>
      </w:r>
      <w:r>
        <w:t>, при котором вопросы и характер воз</w:t>
      </w:r>
      <w:r>
        <w:softHyphen/>
        <w:t>можных ответов на них определены заранее и обычно ограни</w:t>
      </w:r>
      <w:r>
        <w:softHyphen/>
        <w:t>чены достаточно узкими рамками, более экономичен во време</w:t>
      </w:r>
      <w:r>
        <w:softHyphen/>
        <w:t>ни и в материальных затратах, чем свободный опрос.  Тесты являются специализированными методами психоди</w:t>
      </w:r>
      <w:r>
        <w:softHyphen/>
        <w:t>агностического обследования, применяя которые можно полу</w:t>
      </w:r>
      <w:r>
        <w:softHyphen/>
        <w:t>чить точную количественную или качественную характеристику изучаемого явления. От других методов исследования тесты отличаются тем, что предполагают четкую процедуру сбора и обработки первичных данных, а также своеобразие их последу</w:t>
      </w:r>
      <w:r>
        <w:softHyphen/>
        <w:t>ющей интерпретации. С помощью тестов можно изучать и срав</w:t>
      </w:r>
      <w:r>
        <w:softHyphen/>
        <w:t>нивать между собой психологию разных людей, давать диффе</w:t>
      </w:r>
      <w:r>
        <w:softHyphen/>
        <w:t>ренцированные и сопоставимые оценки.</w:t>
      </w:r>
    </w:p>
    <w:p w:rsidR="00A34EBA" w:rsidRDefault="00FC4E37">
      <w:pPr>
        <w:pStyle w:val="a3"/>
        <w:divId w:val="1330448706"/>
      </w:pPr>
      <w:r>
        <w:t>Варианты теста: тест-опросник и тест-задание. Тест-опрос</w:t>
      </w:r>
      <w:r>
        <w:softHyphen/>
        <w:t>ник основан на системе заранее продуманных, тщательно ото</w:t>
      </w:r>
      <w:r>
        <w:softHyphen/>
        <w:t>бранных и проверенных с точки зрения их  надеж</w:t>
      </w:r>
      <w:r>
        <w:softHyphen/>
        <w:t>ности вопросов, по ответам на которые можно судить о психо</w:t>
      </w:r>
      <w:r>
        <w:softHyphen/>
        <w:t>логических качествах испытуемых.</w:t>
      </w:r>
    </w:p>
    <w:p w:rsidR="00A34EBA" w:rsidRDefault="00FC4E37">
      <w:pPr>
        <w:pStyle w:val="a3"/>
        <w:divId w:val="1330448706"/>
      </w:pPr>
      <w:r>
        <w:t>Тест-задание предполагает оценку психологии и поведения человека на базе того, что он делает. В тестах этого типа испы</w:t>
      </w:r>
      <w:r>
        <w:softHyphen/>
        <w:t>туемому предлагается серия специальных заданий, по итогам выполнения которых судят о наличии или отсутствии и степени развития у него изучаемого качества.</w:t>
      </w:r>
    </w:p>
    <w:p w:rsidR="00A34EBA" w:rsidRDefault="00FC4E37">
      <w:pPr>
        <w:pStyle w:val="a3"/>
        <w:divId w:val="1330448706"/>
      </w:pPr>
      <w:r>
        <w:t>Тест-опросник и тест-задание применимы к людям разного возраста, принадлежащим к различным культурам, имеющим разный уровень образования, разные профессии и неодинако</w:t>
      </w:r>
      <w:r>
        <w:softHyphen/>
        <w:t>вый жизненный опыт. Это — их положительная сторона. А не</w:t>
      </w:r>
      <w:r>
        <w:softHyphen/>
        <w:t>достаток состоит в том, что при использовании тестов испыту</w:t>
      </w:r>
      <w:r>
        <w:softHyphen/>
        <w:t>емый по желанию может сознательно повлиять на получаемые результаты, особенно если он заранее знает, как устроен тест и каким образом по его результатам будут оценивать его психоло</w:t>
      </w:r>
      <w:r>
        <w:softHyphen/>
        <w:t>гию и поведение</w:t>
      </w:r>
      <w:r>
        <w:rPr>
          <w:vertAlign w:val="superscript"/>
        </w:rPr>
        <w:t xml:space="preserve">. </w:t>
      </w:r>
      <w:r>
        <w:t> Кроме того, тест-опросник и тест-задание неприменимы в тех случаях, когда изучению подлежат психо</w:t>
      </w:r>
      <w:r>
        <w:softHyphen/>
        <w:t>логические свойства и характеристики, в существовании кото</w:t>
      </w:r>
      <w:r>
        <w:softHyphen/>
        <w:t xml:space="preserve">рых испытуемый не может быть полностью уверен, не осознает или сознательно не хочет признавать их наличие у себя. Такими характеристиками являются, например, многие отрицательные личностные качества и мотивы поведения. Третий тип тестов — </w:t>
      </w:r>
      <w:r>
        <w:rPr>
          <w:i/>
          <w:iCs/>
        </w:rPr>
        <w:t>проективные.</w:t>
      </w:r>
      <w:r>
        <w:t xml:space="preserve"> В основе таких тестов лежит механизм проекции, согласно которому неосознаваемые собственные качества, осо</w:t>
      </w:r>
      <w:r>
        <w:softHyphen/>
        <w:t>бенно недостатки, человек склонен приписывать другим лю</w:t>
      </w:r>
      <w:r>
        <w:softHyphen/>
        <w:t>дям. Проективные тесты предназначены для изучения психоло</w:t>
      </w:r>
      <w:r>
        <w:softHyphen/>
        <w:t>гических и поведенческих особенностей людей, вызывающих негативное отношение. Применяя тесты подобного рода, о пси</w:t>
      </w:r>
      <w:r>
        <w:softHyphen/>
        <w:t>хологии испытуемого судят на основании того, как он воспри-</w:t>
      </w:r>
    </w:p>
    <w:p w:rsidR="00A34EBA" w:rsidRDefault="00FC4E37">
      <w:pPr>
        <w:pStyle w:val="a3"/>
        <w:divId w:val="1330448706"/>
      </w:pPr>
      <w:r>
        <w:t>нимает и оценивает ситуации, психологию и поведение людей, какие личностные свойства, мотивы положительного или отри</w:t>
      </w:r>
      <w:r>
        <w:softHyphen/>
        <w:t>цательного характера он им приписывает.</w:t>
      </w:r>
    </w:p>
    <w:p w:rsidR="00A34EBA" w:rsidRDefault="00FC4E37">
      <w:pPr>
        <w:pStyle w:val="a3"/>
        <w:divId w:val="1330448706"/>
      </w:pPr>
      <w:r>
        <w:t>Пользуясь проективным тестом, психолог с его помощью вво</w:t>
      </w:r>
      <w:r>
        <w:softHyphen/>
        <w:t>дит испытуемого в воображаемую, сюжетно неопределенную си</w:t>
      </w:r>
      <w:r>
        <w:softHyphen/>
        <w:t>туацию, подлежащую произвольной интерпретации. Такой си</w:t>
      </w:r>
      <w:r>
        <w:softHyphen/>
        <w:t>туацией может стать, например, поиск определенного смысла в картинке, где изображены неизвестно какие люди, непонятно чем занятые. Нужно ответить на вопросы, кто эти люди, чем они озабочены, а чем думают и что произойдет дальше. На ос</w:t>
      </w:r>
      <w:r>
        <w:softHyphen/>
        <w:t>новании содержательной интерпретации ответов судят о собст</w:t>
      </w:r>
      <w:r>
        <w:softHyphen/>
        <w:t>венной психологии отвечающих. Тесты проективного типа предъявляют повышенные требо</w:t>
      </w:r>
      <w:r>
        <w:softHyphen/>
        <w:t>вания к уровню образованности и интеллектуальной зрелости испытуемых, и в этом состоит основное практическое ограни-, чение их применимости. Кроме того, такие тесты требуют боль</w:t>
      </w:r>
      <w:r>
        <w:softHyphen/>
        <w:t>шой специальной подготовки и высокой профессиональной ква</w:t>
      </w:r>
      <w:r>
        <w:softHyphen/>
        <w:t>лификации со стороны самого психолога.</w:t>
      </w:r>
    </w:p>
    <w:p w:rsidR="00A34EBA" w:rsidRDefault="00FC4E37">
      <w:pPr>
        <w:pStyle w:val="a3"/>
        <w:divId w:val="1330448706"/>
      </w:pPr>
      <w:r>
        <w:t xml:space="preserve">         Специфика </w:t>
      </w:r>
      <w:r>
        <w:rPr>
          <w:b/>
          <w:bCs/>
        </w:rPr>
        <w:t xml:space="preserve">эксперимента </w:t>
      </w:r>
      <w:r>
        <w:t>как метода психологического исс</w:t>
      </w:r>
      <w:r>
        <w:softHyphen/>
        <w:t>ледования заключается в том, что в нем целенаправленно и про</w:t>
      </w:r>
      <w:r>
        <w:softHyphen/>
        <w:t>думанно создается искусственная ситуация, в которой изучае</w:t>
      </w:r>
      <w:r>
        <w:softHyphen/>
        <w:t>мое свойство выделяется, проявляется и оценивается лучше все</w:t>
      </w:r>
      <w:r>
        <w:softHyphen/>
        <w:t>го. Основное достоинство эксперимента состоит в том, что он позволяет надежнее, чем все остальные методы, делать выводы о причинно-следственных связях исследуемого явления с дру</w:t>
      </w:r>
      <w:r>
        <w:softHyphen/>
        <w:t>гими феноменами, научно объяснять происхождение явления и развитие. Однако организовать и провести настоящий, отвеча</w:t>
      </w:r>
      <w:r>
        <w:softHyphen/>
        <w:t>ющий всем требованиям психологический эксперимент на прак</w:t>
      </w:r>
      <w:r>
        <w:softHyphen/>
        <w:t>тике бывает нелегко, поэтому в научных исследованиях он встре</w:t>
      </w:r>
      <w:r>
        <w:softHyphen/>
        <w:t>чается реже, чем другие методы.</w:t>
      </w:r>
    </w:p>
    <w:p w:rsidR="00A34EBA" w:rsidRDefault="00FC4E37">
      <w:pPr>
        <w:pStyle w:val="a3"/>
        <w:divId w:val="1330448706"/>
      </w:pPr>
      <w:r>
        <w:t xml:space="preserve">Имеются две основные разновидности эксперимента: </w:t>
      </w:r>
      <w:r>
        <w:rPr>
          <w:i/>
          <w:iCs/>
        </w:rPr>
        <w:t>есте</w:t>
      </w:r>
      <w:r>
        <w:rPr>
          <w:i/>
          <w:iCs/>
        </w:rPr>
        <w:softHyphen/>
        <w:t>ственный и лабораторный</w:t>
      </w:r>
      <w:r>
        <w:t>. Друг от друга они отличаются тем, что позволяют изучать психологию и поведение людей в усло</w:t>
      </w:r>
      <w:r>
        <w:softHyphen/>
        <w:t xml:space="preserve">виях, отдаленных или приближенных к действительности. </w:t>
      </w:r>
      <w:r>
        <w:rPr>
          <w:i/>
          <w:iCs/>
        </w:rPr>
        <w:t>Ес</w:t>
      </w:r>
      <w:r>
        <w:rPr>
          <w:i/>
          <w:iCs/>
        </w:rPr>
        <w:softHyphen/>
        <w:t>тественный эксперимент</w:t>
      </w:r>
      <w:r>
        <w:t xml:space="preserve"> организуется и проводится в обычных жизненных условиях, где экспериментатор практически не вме</w:t>
      </w:r>
      <w:r>
        <w:softHyphen/>
        <w:t>шивается в ход происходящих событий, фиксируя их в том виде, как они разворачиваются сами по себе</w:t>
      </w:r>
      <w:r>
        <w:rPr>
          <w:i/>
          <w:iCs/>
        </w:rPr>
        <w:t>. Лабораторный экспери</w:t>
      </w:r>
      <w:r>
        <w:rPr>
          <w:i/>
          <w:iCs/>
        </w:rPr>
        <w:softHyphen/>
        <w:t xml:space="preserve">мент </w:t>
      </w:r>
      <w:r>
        <w:t>предполагает создание некоторой искусственной ситуа</w:t>
      </w:r>
      <w:r>
        <w:softHyphen/>
        <w:t>ции, в которой изучаемое свойство можно лучше всего изучить.Данные, получаемые в естественном эксперименте, лучше всего соответствуют типичному жизненному поведению индивида, реальной психологии людей, но не всегда точны из-за отсутствия у экспериментатора возможности строго контроли</w:t>
      </w:r>
      <w:r>
        <w:softHyphen/>
        <w:t>ровать влияние всевозможных факторов на изучаемое свойство. Результаты лабораторного эксперимента, напротив, выигрыва</w:t>
      </w:r>
      <w:r>
        <w:softHyphen/>
        <w:t>ют в точности, но зато уступают в степени естественности — соответствия жизни.</w:t>
      </w:r>
    </w:p>
    <w:p w:rsidR="00A34EBA" w:rsidRDefault="00FC4E37">
      <w:pPr>
        <w:pStyle w:val="a3"/>
        <w:divId w:val="1330448706"/>
      </w:pPr>
      <w:r>
        <w:rPr>
          <w:b/>
          <w:bCs/>
        </w:rPr>
        <w:t>       Моделирование</w:t>
      </w:r>
      <w:r>
        <w:t xml:space="preserve"> как метод применяется в том случае, когда исследование интересующего ученого явления путем простого наблюдения, опроса, теста или эксперимента затруднено или невозможно в силу сложности или труднодоступности. Тогда прибегают к созданию искусственной модели изучаемого фено</w:t>
      </w:r>
      <w:r>
        <w:softHyphen/>
        <w:t>мена, повторяющей его основные параметры и предполагаемые свойства. На этой модели детально исследуют данное явление и делают выводы о его природе.</w:t>
      </w:r>
    </w:p>
    <w:p w:rsidR="00A34EBA" w:rsidRDefault="00FC4E37">
      <w:pPr>
        <w:pStyle w:val="a3"/>
        <w:divId w:val="1330448706"/>
      </w:pPr>
      <w:r>
        <w:t xml:space="preserve">    Модели могут </w:t>
      </w:r>
      <w:r>
        <w:rPr>
          <w:i/>
          <w:iCs/>
        </w:rPr>
        <w:t>быть техническими, логическими, математи</w:t>
      </w:r>
      <w:r>
        <w:rPr>
          <w:i/>
          <w:iCs/>
        </w:rPr>
        <w:softHyphen/>
        <w:t>ческими, кибернетическими. Математическая</w:t>
      </w:r>
      <w:r>
        <w:t xml:space="preserve"> модель представ</w:t>
      </w:r>
      <w:r>
        <w:softHyphen/>
        <w:t>ляет собой выражение или формулу, включающую переменные и отношения между ними, воспроизводящие элементы и отно</w:t>
      </w:r>
      <w:r>
        <w:softHyphen/>
        <w:t xml:space="preserve">шения в изучаемом явлении. </w:t>
      </w:r>
      <w:r>
        <w:rPr>
          <w:i/>
          <w:iCs/>
        </w:rPr>
        <w:t>Техническое моделирование</w:t>
      </w:r>
      <w:r>
        <w:t xml:space="preserve"> пред</w:t>
      </w:r>
      <w:r>
        <w:softHyphen/>
        <w:t xml:space="preserve">полагает создание прибора , по своему действию напоминающего то, что подлежит изучению. </w:t>
      </w:r>
      <w:r>
        <w:rPr>
          <w:i/>
          <w:iCs/>
        </w:rPr>
        <w:t>Кибернетическое моделирование</w:t>
      </w:r>
      <w:r>
        <w:t xml:space="preserve"> основано на использовании в качестве элемен</w:t>
      </w:r>
      <w:r>
        <w:softHyphen/>
        <w:t>тов модели понятий из области информатики и кибернетики. Логическое моделирование основано на идеях и символике, при</w:t>
      </w:r>
      <w:r>
        <w:softHyphen/>
        <w:t xml:space="preserve">меняемой в математической логике. </w:t>
      </w:r>
      <w:r>
        <w:rPr>
          <w:i/>
          <w:iCs/>
        </w:rPr>
        <w:t>Логиче</w:t>
      </w:r>
      <w:r>
        <w:rPr>
          <w:i/>
          <w:iCs/>
        </w:rPr>
        <w:softHyphen/>
        <w:t>ское моделирование</w:t>
      </w:r>
      <w:r>
        <w:t xml:space="preserve"> широко используется при изучении мыш</w:t>
      </w:r>
      <w:r>
        <w:softHyphen/>
        <w:t>ления человека и его сравнении с решением задач вычисли</w:t>
      </w:r>
      <w:r>
        <w:softHyphen/>
        <w:t>тельной машиной.  Примеры тех</w:t>
      </w:r>
      <w:r>
        <w:softHyphen/>
        <w:t>нического моделирования встречаются в научных исследо</w:t>
      </w:r>
      <w:r>
        <w:softHyphen/>
        <w:t>ваниях, посвященных изучению восприятия и памяти человека. Это-попытки построения спец.машин, способ</w:t>
      </w:r>
      <w:r>
        <w:softHyphen/>
        <w:t>ных наподобие человека воспринимать и перерабатывать сен</w:t>
      </w:r>
      <w:r>
        <w:softHyphen/>
        <w:t xml:space="preserve">сорную информацию, запоминать и воспроизводить ее. </w:t>
      </w:r>
    </w:p>
    <w:p w:rsidR="00A34EBA" w:rsidRDefault="00FC4E37">
      <w:pPr>
        <w:pStyle w:val="a3"/>
        <w:divId w:val="1330448706"/>
      </w:pPr>
      <w:r>
        <w:t xml:space="preserve">    Иллюстрацией </w:t>
      </w:r>
      <w:r>
        <w:rPr>
          <w:i/>
          <w:iCs/>
        </w:rPr>
        <w:t>кибернетического моделирования</w:t>
      </w:r>
      <w:r>
        <w:t xml:space="preserve"> является ис</w:t>
      </w:r>
      <w:r>
        <w:softHyphen/>
        <w:t>пользование в психологии идей математического программиро</w:t>
      </w:r>
      <w:r>
        <w:softHyphen/>
        <w:t>вания на ЭВМ. Развитие программного обеспечения работы ЭВМ за последние несколько десятков лет открыло для психологии новые перспективы изучения интересующих ее процессов и че</w:t>
      </w:r>
      <w:r>
        <w:softHyphen/>
        <w:t>ловеческого поведения, так как оказалось, что мыслительные операции, используемые людьми, логика их рассуждений при решении задач весьма близки к операциям и логике, на основе которых разрабатываются программы для ЭВМ. Это привело к попыткам представления и описания поведения человека, его психологии по аналогии с действием электронно-вычислитель</w:t>
      </w:r>
      <w:r>
        <w:softHyphen/>
        <w:t>ных устройств .Кроме перечисленных методов, предназначенных для сбора первичной информации, в психологии широко применяются раз</w:t>
      </w:r>
      <w:r>
        <w:softHyphen/>
        <w:t>личные способы и приемы обработки этих данных, их логиче</w:t>
      </w:r>
      <w:r>
        <w:softHyphen/>
        <w:t>ского и математического анализа для получения вторичных ре</w:t>
      </w:r>
      <w:r>
        <w:softHyphen/>
        <w:t>зультатов, т.е. фактов и выводов, вытекающих из интерпрета</w:t>
      </w:r>
      <w:r>
        <w:softHyphen/>
        <w:t>ции переработанной первичной информации. Для этой цели применяются, в частности, разнообразные методы математи</w:t>
      </w:r>
      <w:r>
        <w:softHyphen/>
        <w:t>ческой статистики, без которых зачастую невозможно полу</w:t>
      </w:r>
      <w:r>
        <w:softHyphen/>
        <w:t>чить достоверную информацию об изучаемых явлениях, а так</w:t>
      </w:r>
      <w:r>
        <w:softHyphen/>
        <w:t>же методы качественного анализа.</w:t>
      </w:r>
      <w:bookmarkStart w:id="0" w:name="_GoBack"/>
      <w:bookmarkEnd w:id="0"/>
    </w:p>
    <w:sectPr w:rsidR="00A34EB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4E37"/>
    <w:rsid w:val="00783832"/>
    <w:rsid w:val="00A34EBA"/>
    <w:rsid w:val="00FC4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05A4E9-2A99-4EA5-9E65-2A679F8E2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0448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2181</Words>
  <Characters>12438</Characters>
  <Application>Microsoft Office Word</Application>
  <DocSecurity>0</DocSecurity>
  <Lines>103</Lines>
  <Paragraphs>29</Paragraphs>
  <ScaleCrop>false</ScaleCrop>
  <Company/>
  <LinksUpToDate>false</LinksUpToDate>
  <CharactersWithSpaces>14590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Характеристика методов психологического исследования</dc:title>
  <dc:subject/>
  <dc:creator>admin</dc:creator>
  <cp:keywords/>
  <dc:description/>
  <cp:lastModifiedBy>admin</cp:lastModifiedBy>
  <cp:revision>2</cp:revision>
  <dcterms:created xsi:type="dcterms:W3CDTF">2014-01-30T17:09:00Z</dcterms:created>
  <dcterms:modified xsi:type="dcterms:W3CDTF">2014-01-30T17:09:00Z</dcterms:modified>
</cp:coreProperties>
</file>