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0C" w:rsidRPr="00B042B2" w:rsidRDefault="008F0B0C" w:rsidP="008F0B0C">
      <w:pPr>
        <w:spacing w:before="120"/>
        <w:jc w:val="center"/>
        <w:rPr>
          <w:b/>
          <w:bCs/>
          <w:sz w:val="32"/>
          <w:szCs w:val="32"/>
        </w:rPr>
      </w:pPr>
      <w:r w:rsidRPr="00B042B2">
        <w:rPr>
          <w:b/>
          <w:bCs/>
          <w:sz w:val="32"/>
          <w:szCs w:val="32"/>
        </w:rPr>
        <w:t>Хламидии у девочек</w:t>
      </w:r>
    </w:p>
    <w:p w:rsidR="008F0B0C" w:rsidRPr="008F0B0C" w:rsidRDefault="008F0B0C" w:rsidP="008F0B0C">
      <w:pPr>
        <w:spacing w:before="120"/>
        <w:ind w:firstLine="567"/>
        <w:jc w:val="both"/>
        <w:rPr>
          <w:sz w:val="28"/>
          <w:szCs w:val="28"/>
        </w:rPr>
      </w:pPr>
      <w:r w:rsidRPr="008F0B0C">
        <w:rPr>
          <w:sz w:val="28"/>
          <w:szCs w:val="28"/>
        </w:rPr>
        <w:t xml:space="preserve">Плиева Залина Александровна, гинеколог детей и подростков 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Среди болезней, передаваемых половым путем, хламидиозы в последнее время вышли на первое место и значительно упрочили свои позиции. Хламидии напоминают «бомбу замедленного действия», болезнь, никак не проявляя себя, может «взорваться» в любой момент. Важное значение имеет выявление и своевременное лечение гинекологических проявлений хламидийной инфекции у девочек, так как именно эта инфекция почти у 15% взрослых женщин является причиной бесплодия.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Хламидии - это внутриклеточные микроорганизмы, которые являются причиной многих заболеваний, как у взрослых, так и у детей. Существует несколько типов хламидий, из них угрожают детям: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хламидия трахоматис, вызывающая патологию мочеполовых путей;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хламидия пневмония и хламидия пситтаци, поражающие органы дыхательных путей.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Заражение хламидиями происходит обычно половым путем, но доказаны и другие пути заражения: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внутриутробно - при заглатывании околоплодных вод;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в родах - при прохождении через инфицированные родовые пути матери, восприимчивость младенцев в этой ситуации составляет 50%;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бытовым путем - при использовании общих предметов туалета ( полотенце, мочалка), пользовании общей постелью и т.д.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Кроме того, источниками хламидий пневмония и пситаци могут быть птицы (попугаи, голуби и т.д).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У детей хламидии вызывают заболевания мочеполового тракта (вульвиты, вульвовагиниты, циститы, пиелонефриты), болезни дыхательной системы (бронхиты, пневмонии), конъюктивиты, артриты, а также поражение сердечной мышцы и развитие атеросклероза в будущем.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Хламидии являются слабым раздражителем для иммунной системы и поэтому в отличие от других инфекций (корь, ветрянка) не вызывают бурного ответа организма в виде повышения температуры, изменения в анализах крови и т.д., таким образом болезнь легко переходит в хроническую форму, поскольку ее начала, острого периоду просто не замечают.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При этой болезни не происходит выработки активного иммунитета, то есть, если вылеченный ребенок вновь столкнется с этой инфекцией, он опять заболеет.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Обычно родители при обнаружении у них хламидийной инфекции, приводят на обследование своих детей и, как правило, у них выявляется этот микроорганизм. Хотя и не всегда…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Опасность хламидийной инфекции состоит в несоответствии между внешними проявлениями болезни и тяжелыми ее последствиями. Чаще всего жалобы отсутствуют, но иногда внимательные мамы замечают, что у девочки есть покраснение наружных половых органов (вульвы). Выделения или зуд появляются только при присоединении вторичной инфекции - стафилококков, стрептококков, грибов. Между тем болезнь прогрессирует, поражая органы половой системы.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Существует несколько методов диагностики хламидийной инфекции. Наиболее информативным на сегодня является так называемый метод полимеразной цепной реакции (ПЦР), достоверность которого более 90%. Но, к сожалению, проводят его далеко не во всех лечебных учреждениях. Материалом для исследования служит мазок из влагалища, в котором обнаруживают сам возбудитель (антиген). По анализу крови, взятому из вены, определяют антитела, то есть, как реагирует иммунная система ребенка на присутствие этого микроба в организме. Необходимо проводить комплексное обследование, чтобы иметь более четкое представление о болезни.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Течение хламидийной инфекции в значительной степени зависит от состояния организма ребенка, особенностей его иммунной системы. Осложняет ситуацию то, что заражение девочки в основном происходит во время рождения, а выявляют инфекцию гораздо позднее и заболевание переходит в хроническую форму. Второй сложностью лечения является то, что хламидии имеют уникальный цикл развития и антибиотики действуют на них только на определенном этапе. В-третьих, те антибиотики, к которым наиболее чувствительны хламидии, чаще всего противопоказаны в детском возрасте. И, наконец, необходимо заставить организм помочь в борьбе с этой инфекцией. Для этого назначают препараты, повышающие иммунитет ребенка. Но эти трудности разрешимы - при своевременной диагностике и назначении правильного лечения победить болезнь можно.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Советы по профилактике: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обратите внимание на частые конъюнктивиты или частый затяжной кашель у вашей малышки.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стирайте детское белье отдельно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обязательно проглаживайте трусики</w:t>
      </w:r>
    </w:p>
    <w:p w:rsidR="008F0B0C" w:rsidRPr="00B96559" w:rsidRDefault="008F0B0C" w:rsidP="008F0B0C">
      <w:pPr>
        <w:spacing w:before="120"/>
        <w:ind w:firstLine="567"/>
        <w:jc w:val="both"/>
      </w:pPr>
      <w:r w:rsidRPr="00B96559">
        <w:t>ребенок должен спать отдельно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B0C"/>
    <w:rsid w:val="00002B5A"/>
    <w:rsid w:val="0010437E"/>
    <w:rsid w:val="002C588B"/>
    <w:rsid w:val="00616072"/>
    <w:rsid w:val="006A5004"/>
    <w:rsid w:val="00710178"/>
    <w:rsid w:val="007C0BFA"/>
    <w:rsid w:val="008B35EE"/>
    <w:rsid w:val="008F0B0C"/>
    <w:rsid w:val="00905CC1"/>
    <w:rsid w:val="009B6F23"/>
    <w:rsid w:val="00B042B2"/>
    <w:rsid w:val="00B42C45"/>
    <w:rsid w:val="00B47B6A"/>
    <w:rsid w:val="00B9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442630-1499-42DF-AC08-5B2D1DDF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F0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Хламидии у девочек</vt:lpstr>
    </vt:vector>
  </TitlesOfParts>
  <Company>Home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Хламидии у девочек</dc:title>
  <dc:subject/>
  <dc:creator>User</dc:creator>
  <cp:keywords/>
  <dc:description/>
  <cp:lastModifiedBy>admin</cp:lastModifiedBy>
  <cp:revision>2</cp:revision>
  <dcterms:created xsi:type="dcterms:W3CDTF">2014-02-15T03:01:00Z</dcterms:created>
  <dcterms:modified xsi:type="dcterms:W3CDTF">2014-02-15T03:01:00Z</dcterms:modified>
</cp:coreProperties>
</file>