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5E" w:rsidRPr="00686C9D" w:rsidRDefault="00960D5E" w:rsidP="00686C9D">
      <w:pPr>
        <w:spacing w:line="360" w:lineRule="auto"/>
        <w:ind w:firstLine="709"/>
        <w:jc w:val="center"/>
      </w:pPr>
    </w:p>
    <w:p w:rsidR="00960D5E" w:rsidRPr="00686C9D" w:rsidRDefault="00960D5E" w:rsidP="00686C9D">
      <w:pPr>
        <w:spacing w:line="360" w:lineRule="auto"/>
        <w:ind w:firstLine="709"/>
        <w:jc w:val="center"/>
      </w:pPr>
    </w:p>
    <w:p w:rsidR="00960D5E" w:rsidRPr="00686C9D" w:rsidRDefault="00960D5E" w:rsidP="00686C9D">
      <w:pPr>
        <w:spacing w:line="360" w:lineRule="auto"/>
        <w:ind w:firstLine="709"/>
        <w:jc w:val="center"/>
      </w:pPr>
    </w:p>
    <w:p w:rsidR="00960D5E" w:rsidRPr="00686C9D" w:rsidRDefault="00960D5E" w:rsidP="00686C9D">
      <w:pPr>
        <w:spacing w:line="360" w:lineRule="auto"/>
        <w:ind w:firstLine="709"/>
        <w:jc w:val="center"/>
      </w:pPr>
    </w:p>
    <w:p w:rsidR="00960D5E" w:rsidRPr="00686C9D" w:rsidRDefault="00960D5E" w:rsidP="00686C9D">
      <w:pPr>
        <w:spacing w:line="360" w:lineRule="auto"/>
        <w:ind w:firstLine="709"/>
        <w:jc w:val="center"/>
      </w:pPr>
    </w:p>
    <w:p w:rsidR="00960D5E" w:rsidRPr="00686C9D" w:rsidRDefault="00960D5E" w:rsidP="00686C9D">
      <w:pPr>
        <w:spacing w:line="360" w:lineRule="auto"/>
        <w:ind w:firstLine="709"/>
        <w:jc w:val="center"/>
      </w:pPr>
    </w:p>
    <w:p w:rsidR="00960D5E" w:rsidRPr="00686C9D" w:rsidRDefault="00960D5E" w:rsidP="00686C9D">
      <w:pPr>
        <w:spacing w:line="360" w:lineRule="auto"/>
        <w:ind w:firstLine="709"/>
        <w:jc w:val="center"/>
      </w:pPr>
    </w:p>
    <w:p w:rsidR="00960D5E" w:rsidRPr="00686C9D" w:rsidRDefault="00960D5E" w:rsidP="00686C9D">
      <w:pPr>
        <w:spacing w:line="360" w:lineRule="auto"/>
        <w:ind w:firstLine="709"/>
        <w:jc w:val="center"/>
      </w:pPr>
    </w:p>
    <w:p w:rsidR="00960D5E" w:rsidRPr="00686C9D" w:rsidRDefault="00960D5E" w:rsidP="00686C9D">
      <w:pPr>
        <w:spacing w:line="360" w:lineRule="auto"/>
        <w:ind w:firstLine="709"/>
        <w:jc w:val="center"/>
      </w:pPr>
    </w:p>
    <w:p w:rsidR="00686C9D" w:rsidRDefault="00686C9D" w:rsidP="00686C9D">
      <w:pPr>
        <w:spacing w:line="360" w:lineRule="auto"/>
        <w:ind w:firstLine="709"/>
        <w:jc w:val="center"/>
      </w:pPr>
    </w:p>
    <w:p w:rsidR="00686C9D" w:rsidRDefault="00686C9D" w:rsidP="00686C9D">
      <w:pPr>
        <w:spacing w:line="360" w:lineRule="auto"/>
        <w:ind w:firstLine="709"/>
        <w:jc w:val="center"/>
      </w:pPr>
    </w:p>
    <w:p w:rsidR="00686C9D" w:rsidRDefault="00686C9D" w:rsidP="00686C9D">
      <w:pPr>
        <w:spacing w:line="360" w:lineRule="auto"/>
        <w:ind w:firstLine="709"/>
        <w:jc w:val="center"/>
      </w:pPr>
    </w:p>
    <w:p w:rsidR="00686C9D" w:rsidRDefault="00686C9D" w:rsidP="00686C9D">
      <w:pPr>
        <w:spacing w:line="360" w:lineRule="auto"/>
        <w:ind w:firstLine="709"/>
        <w:jc w:val="center"/>
      </w:pPr>
    </w:p>
    <w:p w:rsidR="00686C9D" w:rsidRDefault="00686C9D" w:rsidP="00686C9D">
      <w:pPr>
        <w:spacing w:line="360" w:lineRule="auto"/>
        <w:ind w:firstLine="709"/>
        <w:jc w:val="center"/>
      </w:pPr>
    </w:p>
    <w:p w:rsidR="00686C9D" w:rsidRDefault="00686C9D" w:rsidP="00686C9D">
      <w:pPr>
        <w:spacing w:line="360" w:lineRule="auto"/>
        <w:ind w:firstLine="709"/>
        <w:jc w:val="center"/>
      </w:pPr>
    </w:p>
    <w:p w:rsidR="00686C9D" w:rsidRDefault="00686C9D" w:rsidP="00686C9D">
      <w:pPr>
        <w:spacing w:line="360" w:lineRule="auto"/>
        <w:ind w:firstLine="709"/>
        <w:jc w:val="center"/>
      </w:pPr>
    </w:p>
    <w:p w:rsidR="00960D5E" w:rsidRPr="00686C9D" w:rsidRDefault="00960D5E" w:rsidP="00686C9D">
      <w:pPr>
        <w:spacing w:line="360" w:lineRule="auto"/>
        <w:ind w:firstLine="709"/>
        <w:jc w:val="center"/>
      </w:pPr>
      <w:r w:rsidRPr="00686C9D">
        <w:t>ХРАМЫ КРЫМА</w:t>
      </w:r>
    </w:p>
    <w:p w:rsidR="00960D5E" w:rsidRPr="00686C9D" w:rsidRDefault="00686C9D" w:rsidP="00686C9D">
      <w:pPr>
        <w:spacing w:line="360" w:lineRule="auto"/>
        <w:ind w:firstLine="709"/>
        <w:jc w:val="both"/>
      </w:pPr>
      <w:r>
        <w:br w:type="page"/>
      </w:r>
      <w:r w:rsidR="00960D5E" w:rsidRPr="00686C9D">
        <w:t>Введение</w:t>
      </w:r>
    </w:p>
    <w:p w:rsidR="00960D5E" w:rsidRPr="00686C9D" w:rsidRDefault="00960D5E" w:rsidP="00686C9D">
      <w:pPr>
        <w:spacing w:line="360" w:lineRule="auto"/>
        <w:ind w:firstLine="709"/>
        <w:jc w:val="both"/>
      </w:pP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 xml:space="preserve">В течение сотен тысяч лет в Крыму сменяли друг друга племена и народы, возникали и исчезали государства. История полуострова насыщена событиями, его земля хранит памятники многих культур. </w:t>
      </w:r>
      <w:r w:rsidR="00EF659A" w:rsidRPr="00686C9D">
        <w:t>Следовательно,</w:t>
      </w:r>
      <w:r w:rsidRPr="00686C9D">
        <w:t xml:space="preserve"> на территории Крымского полуострова возникало множество святынь самых различных вер. Здесь были мечети, языческие святилища, православные и католические храмы</w:t>
      </w:r>
      <w:r w:rsidR="00686C9D">
        <w:t>. А так же различные монастыри.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Некоторые из храмов восстановлены или восстанавливаются, а некоторые так пока и остались руинами, которые хранят в себе историю</w:t>
      </w:r>
      <w:r w:rsidR="00686C9D">
        <w:t xml:space="preserve"> различных народов и культур.</w:t>
      </w:r>
    </w:p>
    <w:p w:rsidR="00960D5E" w:rsidRPr="00686C9D" w:rsidRDefault="00960D5E" w:rsidP="00686C9D">
      <w:pPr>
        <w:spacing w:line="360" w:lineRule="auto"/>
        <w:ind w:firstLine="709"/>
        <w:jc w:val="both"/>
      </w:pPr>
    </w:p>
    <w:p w:rsidR="00960D5E" w:rsidRPr="00686C9D" w:rsidRDefault="00AF5311" w:rsidP="00686C9D">
      <w:pPr>
        <w:spacing w:line="360" w:lineRule="auto"/>
        <w:ind w:firstLine="709"/>
        <w:jc w:val="both"/>
      </w:pPr>
      <w:r>
        <w:br w:type="page"/>
        <w:t>1</w:t>
      </w:r>
      <w:r w:rsidR="00960D5E" w:rsidRPr="00686C9D">
        <w:t>.Чуфут-Кале</w:t>
      </w:r>
    </w:p>
    <w:p w:rsidR="00960D5E" w:rsidRPr="00686C9D" w:rsidRDefault="00960D5E" w:rsidP="00686C9D">
      <w:pPr>
        <w:spacing w:line="360" w:lineRule="auto"/>
        <w:ind w:firstLine="709"/>
        <w:jc w:val="both"/>
      </w:pPr>
    </w:p>
    <w:p w:rsidR="00960D5E" w:rsidRPr="00AF5311" w:rsidRDefault="00960D5E" w:rsidP="00686C9D">
      <w:pPr>
        <w:spacing w:line="360" w:lineRule="auto"/>
        <w:ind w:firstLine="709"/>
        <w:jc w:val="both"/>
        <w:rPr>
          <w:i/>
        </w:rPr>
      </w:pPr>
      <w:r w:rsidRPr="00AF5311">
        <w:rPr>
          <w:i/>
        </w:rPr>
        <w:t>Мавзолей Джаныке-ханым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Перед воротами Орта-капу на Чуфут-Кале возвышается центрическое  восьмигранное сооружение под черепичной крышей. Со стороны привратной площади к нему пристроен резной портал, образованный  пилонами, перекрытыми массивной аркой. Погребальные сооружения  такой конструкции — мавзолеи — в Крыму появились в XIV в. Их архитектура сложилась в малоазиатских княжествах, основанных турками-сельджуками на территориях, отнятых в XI—XII вв. у Византии. На крымско</w:t>
      </w:r>
      <w:r w:rsidR="008B6951">
        <w:t>-</w:t>
      </w:r>
      <w:r w:rsidRPr="00686C9D">
        <w:t>татарском языке они назывались «дюрбе», или «дурбе». Арабская надпись, украшающая мраморное надгробие в мавзолее, гласит: «Это гробница знаменитой государыни Джаныке-Ханым, дочери Тохтамыш-хана».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Того самого золотоордынского хана Тохтамыша, который через два года после Куликовской битвы привел огромное войско под стены града Дмитрия Донского.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Мавзолеи вызывает немало вопросов. Удивляет его хорошее состояние — ведь окружающие постройки лежат в руинах. Сохранил ли он первозданный вид? Есть ли хоть малая доля истины в поэтических легендах, посвященных «государыне Джанике-Ханым»? В одной из них Джаныке-ханым — юная прекрасная девушка — жертвует собой ради спасения родного города, осажденного врагами, в другой — она гибнет вместе с возлюбленным, не покорившись жестокой воле родителей.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Прекрасный знаток истории Крыма А.Л.</w:t>
      </w:r>
      <w:r w:rsidR="00686C9D">
        <w:t xml:space="preserve"> </w:t>
      </w:r>
      <w:r w:rsidRPr="00686C9D">
        <w:t xml:space="preserve">Бертье-Делагард в статье, посвященной древностям Чуфут-кале, вышедшей в </w:t>
      </w:r>
      <w:smartTag w:uri="urn:schemas-microsoft-com:office:smarttags" w:element="metricconverter">
        <w:smartTagPr>
          <w:attr w:name="ProductID" w:val="1920 г"/>
        </w:smartTagPr>
        <w:r w:rsidRPr="00686C9D">
          <w:t>1920 г</w:t>
        </w:r>
      </w:smartTag>
      <w:r w:rsidRPr="00686C9D">
        <w:t>., писал о героине легенд: «С ее именем (Джаныке-ханым. — Авт.) связано несколько вздорных, мнимо народных рассказов, но точного исторического о ней ничего не известно».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Однако внимательное чтение сочинений мусульманских авторов XV в. убеждает, что Джаныке-ханым достаточно известная фигура не только в истории Крыма, но и Золотой Орды.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Перед человеком, входившим в город через открытые ворота, прежде всего открывалось величественное купольное здание мечети, расположенной на стыке Кенасской и Средней улиц, и лишь подойдя к нему, можно было справа на</w:t>
      </w:r>
      <w:r w:rsidR="00A45055">
        <w:t xml:space="preserve"> пригорке увидеть кырк-оркский </w:t>
      </w:r>
      <w:r w:rsidRPr="00686C9D">
        <w:t>«Тадж-махал» —дюрбе «великой государыни». Несомненно, что мечеть была гордостью мусульманской общины города, главным храмом Крымского ханства. Турецкий путешественник Эвлия Челеби застал мечеть уже закрытой, так как татары-мусульмане к этому времени покинули крепость, оставив ее караимам. Над входом он прочел и записал надпись-хронограмму, высеченную шрифтом джели: «Эту благословенную мечеть построил в 859 году (</w:t>
      </w:r>
      <w:smartTag w:uri="urn:schemas-microsoft-com:office:smarttags" w:element="metricconverter">
        <w:smartTagPr>
          <w:attr w:name="ProductID" w:val="1455 г"/>
        </w:smartTagPr>
        <w:r w:rsidRPr="00686C9D">
          <w:t>1455 г</w:t>
        </w:r>
      </w:smartTag>
      <w:r w:rsidRPr="00686C9D">
        <w:t>.) великий султан и высокий хакан, господин над царями арабскими и адзевшскими Хаджи-Гирей-хан, сын Гияз-ад-дин хана сына Эртогмаза. Да одарит его Аллах длительным существованием».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 xml:space="preserve">В </w:t>
      </w:r>
      <w:smartTag w:uri="urn:schemas-microsoft-com:office:smarttags" w:element="metricconverter">
        <w:smartTagPr>
          <w:attr w:name="ProductID" w:val="1928 г"/>
        </w:smartTagPr>
        <w:r w:rsidRPr="00686C9D">
          <w:t>1928 г</w:t>
        </w:r>
      </w:smartTag>
      <w:r w:rsidRPr="00686C9D">
        <w:t>. руины мечети были раскопаны археологами. Одной из важнейших находок года стал фрагмент плиты с арабской надписью, прочитанной ученым-эпиграфистом О.</w:t>
      </w:r>
      <w:r w:rsidR="00686C9D">
        <w:t xml:space="preserve"> </w:t>
      </w:r>
      <w:r w:rsidRPr="00686C9D">
        <w:t>Акчокраклы. Сохранившийся отрывок текста гласил: «Хаджи-Гирей, сын Гияз-ад-дина». Описание Эвлии Челеби исследователям тогда еще не было известно. Фрагмент надписи с датой 1346г. считался доказательством того, что мечеть построена в это время, а Хаджи-Гирей предполагался строителем медресе при ней. Однако сейчас уже очевидно, что первый крымский хан всерьез занялся именно мечетью, придав ей соответствующее столичному городу великолепие. Реконструкция древнего здания была столь существенной, а лесть вельмож столь беспредельной, что в парадной надписи над входом в храм Хаджи-Гирей был назван ее строителем. Примеры тако</w:t>
      </w:r>
      <w:r w:rsidR="00140E3D">
        <w:t>го</w:t>
      </w:r>
      <w:r w:rsidRPr="00686C9D">
        <w:t xml:space="preserve"> рода «неточностей» в стр</w:t>
      </w:r>
      <w:r w:rsidR="00686C9D">
        <w:t>оительных надписях не редкость.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Здание мечети — в плане четырехугольное (13,8 х 10,65м по наружному обводу, 12,0 х 8,85 — по внутреннему). Толщина стен — 0,65м. Кладка бутовая с использованием тесаного камня. Вход с западной стороны. Слева от входа находился минарет, от которого еще в 20-е гг.- сохранялись следы винтовой лестницы и фрагмента балкончика — шафоре, а в южной стене — основание михраба, перекрывавшегося сталактитовым сводом. Внутренний объем здания делился на три части рядами колонн со сталактитовыми капителями.</w:t>
      </w:r>
    </w:p>
    <w:p w:rsidR="00960D5E" w:rsidRPr="00686C9D" w:rsidRDefault="00960D5E" w:rsidP="00686C9D">
      <w:pPr>
        <w:spacing w:line="360" w:lineRule="auto"/>
        <w:ind w:firstLine="709"/>
        <w:jc w:val="both"/>
      </w:pPr>
    </w:p>
    <w:p w:rsidR="00960D5E" w:rsidRPr="00686C9D" w:rsidRDefault="00464539" w:rsidP="00686C9D">
      <w:pPr>
        <w:spacing w:line="360" w:lineRule="auto"/>
        <w:ind w:firstLine="709"/>
        <w:jc w:val="both"/>
      </w:pPr>
      <w:r>
        <w:t>2</w:t>
      </w:r>
      <w:r w:rsidR="00960D5E" w:rsidRPr="00686C9D">
        <w:t>.</w:t>
      </w:r>
      <w:r>
        <w:t xml:space="preserve"> </w:t>
      </w:r>
      <w:r w:rsidR="00960D5E" w:rsidRPr="00686C9D">
        <w:t>Сурб-Хач</w:t>
      </w:r>
    </w:p>
    <w:p w:rsidR="00960D5E" w:rsidRPr="00686C9D" w:rsidRDefault="00960D5E" w:rsidP="00686C9D">
      <w:pPr>
        <w:spacing w:line="360" w:lineRule="auto"/>
        <w:ind w:firstLine="709"/>
        <w:jc w:val="both"/>
      </w:pPr>
    </w:p>
    <w:p w:rsidR="00732248" w:rsidRDefault="00960D5E" w:rsidP="00686C9D">
      <w:pPr>
        <w:spacing w:line="360" w:lineRule="auto"/>
        <w:ind w:firstLine="709"/>
        <w:jc w:val="both"/>
      </w:pPr>
      <w:r w:rsidRPr="00686C9D">
        <w:t>Особое место среди всех крымских армянских монастырей занимал Сурб-Хач, несколько не</w:t>
      </w:r>
      <w:r w:rsidR="00D713DC">
        <w:t xml:space="preserve"> </w:t>
      </w:r>
      <w:r w:rsidRPr="00686C9D">
        <w:t>похожий на другие. Он до сих пор возвышается над остатками своих садов, террасами, зарастающими лесом, «являя собой скорее вид неприступной крепости, нежели мирной обители».</w:t>
      </w:r>
    </w:p>
    <w:p w:rsidR="00732248" w:rsidRDefault="00960D5E" w:rsidP="00686C9D">
      <w:pPr>
        <w:spacing w:line="360" w:lineRule="auto"/>
        <w:ind w:firstLine="709"/>
        <w:jc w:val="both"/>
      </w:pPr>
      <w:r w:rsidRPr="00686C9D">
        <w:t xml:space="preserve">Этот монастырь, основанный (согласно надписи на барабане его церкви) еще в </w:t>
      </w:r>
      <w:smartTag w:uri="urn:schemas-microsoft-com:office:smarttags" w:element="metricconverter">
        <w:smartTagPr>
          <w:attr w:name="ProductID" w:val="1338 г"/>
        </w:smartTagPr>
        <w:r w:rsidRPr="00686C9D">
          <w:t>1338 г</w:t>
        </w:r>
      </w:smartTag>
      <w:r w:rsidRPr="00686C9D">
        <w:t>. в Старом Крыму, надолго пережил остальные. В XVI—XVIII вв. он стал главной святыней крымских ярмян, да и для коренной закавказской Армении приобрел и сохраняет и</w:t>
      </w:r>
      <w:r w:rsidR="00732248">
        <w:t>звестное историческое значение.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В настоящее время началось его систематическое и детальное изучение, сопутствующее реставрации этого выдающегося памятника.</w:t>
      </w:r>
    </w:p>
    <w:p w:rsidR="00BF3726" w:rsidRDefault="00960D5E" w:rsidP="00686C9D">
      <w:pPr>
        <w:spacing w:line="360" w:lineRule="auto"/>
        <w:ind w:firstLine="709"/>
        <w:jc w:val="both"/>
      </w:pPr>
      <w:r w:rsidRPr="00686C9D">
        <w:t>Сурб-Хач, или в переводе «Святой Крест», — не только усадьба монастыря, т. е. группа собственно монастырских сооружений вок</w:t>
      </w:r>
      <w:r w:rsidR="00BF3726">
        <w:t>руг  церкви «Святого Знамения».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Так называлась у армян и вся гора, в отрогах которой расположен монастырь. Примерно в километре от усадьбы монастыря дорога выбирается из густого мелколесья на правый край оврага, в густую тень больших развесистых дерев</w:t>
      </w:r>
      <w:r w:rsidR="00686C9D">
        <w:t>ьев, и выпрямляется как стрела.</w:t>
      </w:r>
    </w:p>
    <w:p w:rsidR="00722CC5" w:rsidRDefault="00960D5E" w:rsidP="00686C9D">
      <w:pPr>
        <w:spacing w:line="360" w:lineRule="auto"/>
        <w:ind w:firstLine="709"/>
        <w:jc w:val="both"/>
      </w:pPr>
      <w:r w:rsidRPr="00686C9D">
        <w:t>Над дорогой возвышается трехэтажное здание монастырской трапезной и примыкающих к ней помещений. В нижнем, цокольном этаже, отделенном от второго узким поясом из нескольких рядов плоских кирпичей (плинф), между огромными, грубо обработанными глыбами чернеют вертикальные ще</w:t>
      </w:r>
      <w:r w:rsidR="00722CC5">
        <w:t>ли, обрамленные тесаным камнем.</w:t>
      </w:r>
    </w:p>
    <w:p w:rsidR="00722CC5" w:rsidRDefault="00960D5E" w:rsidP="00686C9D">
      <w:pPr>
        <w:spacing w:line="360" w:lineRule="auto"/>
        <w:ind w:firstLine="709"/>
        <w:jc w:val="both"/>
      </w:pPr>
      <w:r w:rsidRPr="00686C9D">
        <w:t xml:space="preserve">Это окна монастырского подвала, похожие на крепостные бойницы. Во втором этаже сравнительно недавно, в 60-х годах прошлого века, пробит ряд обычных продолговатых окон с </w:t>
      </w:r>
      <w:r w:rsidR="00722CC5">
        <w:t>оштукатуренными откосами.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Несколько пониже — заделанные бутовым камнем проемы прежних окон; более узких и вытянутых, с резными наличниками из желтовато-белого известняка. Третий этаж был построен в тех же 60-х годах из пиленого камня. Здесь, в третьем этаже, — просторные окна и маленький балкон на железных консолях, висящий над дорогой и ущельем.</w:t>
      </w:r>
    </w:p>
    <w:p w:rsidR="00722CC5" w:rsidRDefault="00960D5E" w:rsidP="00686C9D">
      <w:pPr>
        <w:spacing w:line="360" w:lineRule="auto"/>
        <w:ind w:firstLine="709"/>
        <w:jc w:val="both"/>
      </w:pPr>
      <w:r w:rsidRPr="00686C9D">
        <w:t>За углом длинного здания открывается выложенный булыжником двор. Единственное его ограждение — лес, деревья по крут</w:t>
      </w:r>
      <w:r w:rsidR="00722CC5">
        <w:t>ым склонам горы Святого Креста.</w:t>
      </w:r>
    </w:p>
    <w:p w:rsidR="00722CC5" w:rsidRDefault="00960D5E" w:rsidP="00686C9D">
      <w:pPr>
        <w:spacing w:line="360" w:lineRule="auto"/>
        <w:ind w:firstLine="709"/>
        <w:jc w:val="both"/>
      </w:pPr>
      <w:r w:rsidRPr="00686C9D">
        <w:t>Посреди двора — колодец с чистой и свежей родниковой водой, а между ним и собственно монастырскими корпусами вытянулось одноэтажное здание монастырской гостиницы, отделенной от двора высокой подпорной стеной и густ</w:t>
      </w:r>
      <w:r w:rsidR="00722CC5">
        <w:t>о заросшей деревьями и сиренью.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Здание гостиницы, построенное в прошлом веке (скорое всего в 60-х годах), во время Великой Отечественной войны было разрушено до основания Восстановлено почти в прежнем виде по фотографиям и рисункам.</w:t>
      </w:r>
    </w:p>
    <w:p w:rsidR="00722CC5" w:rsidRDefault="00960D5E" w:rsidP="00686C9D">
      <w:pPr>
        <w:spacing w:line="360" w:lineRule="auto"/>
        <w:ind w:firstLine="709"/>
        <w:jc w:val="both"/>
      </w:pPr>
      <w:r w:rsidRPr="00686C9D">
        <w:t xml:space="preserve">Ниже двора спускаются по оврагу еще четыре террасы с бутовыми подпорными стенами. На верхней </w:t>
      </w:r>
      <w:r w:rsidR="00686C9D">
        <w:t xml:space="preserve">и самой узкой из них — фонтан. </w:t>
      </w:r>
      <w:r w:rsidRPr="00686C9D">
        <w:t xml:space="preserve">Расположился он в плоской неглубокой нише под килевидной аркой из тесаных камней, </w:t>
      </w:r>
      <w:r w:rsidR="00722CC5">
        <w:t>плотно пригнанных друг к другу.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В 70-ых годах исчезла (была кем-то похищена) небольшая посвятительная плита из проконнесского мрамора, которая не только украшала его, но и могла бы послужить для уточнения даты.</w:t>
      </w:r>
      <w:r w:rsidR="002932FF">
        <w:t xml:space="preserve"> </w:t>
      </w:r>
      <w:r w:rsidRPr="00686C9D">
        <w:t>Утрата вдвойне прискорбная, если учесть, что плита не была опубликована. На ней изображены два ангела, возносящие канфар — богослужебный сосуд, из которого выступает латинской формы крест; под чашей — шлемовидное изображение клобука (головной убор), а по сторонам его облака. Из архитектуры самого фонтана, содержания и стиля изображений на плите (фотография ее сохранилась) ясно, что это сооружение конца XVIII — начала XIX в. Подобные фонтаны часто встречаются и в самой Армении.</w:t>
      </w:r>
    </w:p>
    <w:p w:rsidR="00722CC5" w:rsidRDefault="00960D5E" w:rsidP="00686C9D">
      <w:pPr>
        <w:spacing w:line="360" w:lineRule="auto"/>
        <w:ind w:firstLine="709"/>
        <w:jc w:val="both"/>
      </w:pPr>
      <w:r w:rsidRPr="00686C9D">
        <w:t xml:space="preserve">Церковь Святого Знамения возвышается справа от входа в атриум; слева — восточный фасад трапезной, с этой стороны двухэтажной, а прямо — высокая, точно крепостная стена, глухая монастырская ограда с маленькой, почти незаметной (едва ли не потайной) калиткой, ныне замурованной за </w:t>
      </w:r>
      <w:r w:rsidR="00722CC5">
        <w:t>ненадобностью.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Сходство с крепостью придает монастырю и высокая башня, вырастающая над папертью и атриумом из правого (т.е. юго-западного) угла гавита — так называется в армянском храме притвор (сени, вестибюль).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Башня — простая прямоугольная призма с односкатной кровлей—вполне могла бы использоваться в качестве сторожевой. В прошлом, когда не подступал со всех сторон лес, отсюда открывался вид на часть монастырской дороги, на Старокрымскую долину. Однако назначение башни было мирное — служила она главным образом колокольней.</w:t>
      </w:r>
    </w:p>
    <w:p w:rsidR="00722CC5" w:rsidRDefault="00960D5E" w:rsidP="00686C9D">
      <w:pPr>
        <w:spacing w:line="360" w:lineRule="auto"/>
        <w:ind w:firstLine="709"/>
        <w:jc w:val="both"/>
      </w:pPr>
      <w:r w:rsidRPr="00686C9D">
        <w:t>За монастырской оградой вода изливалась в глубокий, обложенный камнем колодец; оттуда по гончарным трубам, заложенным глубоко в земле, скрыто текла под дорогой и попадала на третью террасу, где ее использо</w:t>
      </w:r>
      <w:r w:rsidR="00722CC5">
        <w:t>вали для полива сада и огорода.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Как видим, в пределах монастыря вода непрерывно струилась, тихо журчала, неся прохладу, радуя слух, но при этом ни одна ее капля не пропадала без пользы. Вот истинно армянская черта характера: поэзия и склонность к одухотвореннейшей эстетике.</w:t>
      </w:r>
    </w:p>
    <w:p w:rsidR="00960D5E" w:rsidRPr="00686C9D" w:rsidRDefault="00960D5E" w:rsidP="00686C9D">
      <w:pPr>
        <w:spacing w:line="360" w:lineRule="auto"/>
        <w:ind w:firstLine="709"/>
        <w:jc w:val="both"/>
      </w:pPr>
    </w:p>
    <w:p w:rsidR="00960D5E" w:rsidRPr="00686C9D" w:rsidRDefault="00464539" w:rsidP="00686C9D">
      <w:pPr>
        <w:spacing w:line="360" w:lineRule="auto"/>
        <w:ind w:firstLine="709"/>
        <w:jc w:val="both"/>
      </w:pPr>
      <w:r>
        <w:t>3</w:t>
      </w:r>
      <w:r w:rsidR="00686C9D">
        <w:t>.</w:t>
      </w:r>
      <w:r w:rsidR="00722CC5">
        <w:t xml:space="preserve"> </w:t>
      </w:r>
      <w:r w:rsidR="00686C9D">
        <w:t>Партенитская базилика</w:t>
      </w:r>
    </w:p>
    <w:p w:rsidR="00960D5E" w:rsidRPr="00686C9D" w:rsidRDefault="00960D5E" w:rsidP="00686C9D">
      <w:pPr>
        <w:spacing w:line="360" w:lineRule="auto"/>
        <w:ind w:firstLine="709"/>
        <w:jc w:val="both"/>
      </w:pP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Недалеко от столовой № 2 санатория "Крым" в пгт. Партенит в тени кипарисов возведена каменная памятная стела. На этом месте в средние века стояла трехнефная трехапсидная Партенитская базилика. Ее возвели у старинной бойкой дороги из Партенита к нынешнему Артекскому перевалу в Гурзуфскую котловину на искусственной террасе на крутом склоне Аюдага. Это место было удобно еще и тем, что отсюда недалеко до укрепленного монастыря на юго-восточном склоне горы, центра Готской епархии.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 xml:space="preserve">Построена базилика во второй половине VIII в., к XVIII в. полностью разрушилась. В 60-е годы XIX в. при прокладке дороги из Партенита к нынешнему Артекскому перевалу наткнулись на каменную стену крупной постройки. Поначалу ее приняли за "остатки водопровода" и тотчас стали разбирать на камень для укрепления стенки дороги. За короткое время было вы везено около 200 подвод камня, что свидетельствовало о крупном размере постройки. Были обнаружены отлично тесаные штучные камни, мозаичные плиты, декоративная черепица, и тогда стало ясно, что дорога вскрыла часть базилики. Только после этого прекратилось ее уничтожение, а в </w:t>
      </w:r>
      <w:smartTag w:uri="urn:schemas-microsoft-com:office:smarttags" w:element="metricconverter">
        <w:smartTagPr>
          <w:attr w:name="ProductID" w:val="1871 г"/>
        </w:smartTagPr>
        <w:r w:rsidRPr="00686C9D">
          <w:t>1871 г</w:t>
        </w:r>
      </w:smartTag>
      <w:r w:rsidRPr="00686C9D">
        <w:t>. провели первые археологические раскопки.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 xml:space="preserve">По-настоящему базилика раскопана и изучена известным археологом </w:t>
      </w:r>
      <w:r w:rsidR="00686C9D">
        <w:t>Н.</w:t>
      </w:r>
      <w:r w:rsidRPr="00686C9D">
        <w:t xml:space="preserve">И. Репниковым в начале XX века. Она оказалась крупным сооружением длиной </w:t>
      </w:r>
      <w:smartTag w:uri="urn:schemas-microsoft-com:office:smarttags" w:element="metricconverter">
        <w:smartTagPr>
          <w:attr w:name="ProductID" w:val="19,5 м"/>
        </w:smartTagPr>
        <w:r w:rsidRPr="00686C9D">
          <w:t>19,5 м</w:t>
        </w:r>
      </w:smartTag>
      <w:r w:rsidRPr="00686C9D">
        <w:t xml:space="preserve"> и шириной </w:t>
      </w:r>
      <w:smartTag w:uri="urn:schemas-microsoft-com:office:smarttags" w:element="metricconverter">
        <w:smartTagPr>
          <w:attr w:name="ProductID" w:val="14,5 м"/>
        </w:smartTagPr>
        <w:r w:rsidRPr="00686C9D">
          <w:t>14,5 м</w:t>
        </w:r>
      </w:smartTag>
      <w:r w:rsidRPr="00686C9D">
        <w:t xml:space="preserve"> со стенами толщиной 0,9 — </w:t>
      </w:r>
      <w:smartTag w:uri="urn:schemas-microsoft-com:office:smarttags" w:element="metricconverter">
        <w:smartTagPr>
          <w:attr w:name="ProductID" w:val="1,0 м"/>
        </w:smartTagPr>
        <w:r w:rsidRPr="00686C9D">
          <w:t>1,0 м</w:t>
        </w:r>
      </w:smartTag>
      <w:r w:rsidRPr="00686C9D">
        <w:t>, с трех сторон окруженным галереей. Храм таких размеров вмещал 100 — 120 человек. Фундамент выложен из тесаных блоков мшанкового известняка, добытых в каменоломне в устье р. Черной у окраины нынешнего Севастополя. Кстати, Партенитская базилика — единственный храм на Южном берегу, в строительстве которого использован этот интересный камень. Средний неф отделен от боковых рядами из пяти квадратных столбов из великолепно отесанного известняка. Крыша базилики была покрыта черепицей.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 xml:space="preserve">Мозаичный пол базилики, по словам очевидцев раскопок, был оригинальным и привлекательным. Он выложен квадратными и ромбическими плитками отлично обожженной красной и желтой черепицы, зеленовато-бурого песчаника, голубовато-серого мрамора, какого-то светлого природного материала, принятого Н.И. Репниковым за полевой шпат. Сложная композиция мозаики основана на чередовании плиток в ряду: в обычном и косом шахматном порядке, в "елочку" и другими способами. Особенно красива вымостка юго-восточного нефа из больших квадратных плит "полевого шпата", оттененных по краям каймой из квадратов красной и желтой черепицы размером 8 х х 8 х </w:t>
      </w:r>
      <w:smartTag w:uri="urn:schemas-microsoft-com:office:smarttags" w:element="metricconverter">
        <w:smartTagPr>
          <w:attr w:name="ProductID" w:val="3 см"/>
        </w:smartTagPr>
        <w:r w:rsidRPr="00686C9D">
          <w:t>3 см</w:t>
        </w:r>
      </w:smartTag>
      <w:r w:rsidRPr="00686C9D">
        <w:t xml:space="preserve">. Длина квадратов вместе с каймой </w:t>
      </w:r>
      <w:smartTag w:uri="urn:schemas-microsoft-com:office:smarttags" w:element="metricconverter">
        <w:smartTagPr>
          <w:attr w:name="ProductID" w:val="65 см"/>
        </w:smartTagPr>
        <w:r w:rsidRPr="00686C9D">
          <w:t>65 см</w:t>
        </w:r>
      </w:smartTag>
      <w:r w:rsidRPr="00686C9D">
        <w:t>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Византийская архитектура Партенитской базилики упрощена. Классические легкие круглые колонны заменены массивными квадратными, дробящими внутреннее пространство храма. В Партенитской базилике по сравнению с классической византийской архитектурой V — VI вв. явно выражено стремление к архитектурному аскетизму.</w:t>
      </w:r>
      <w:r w:rsidR="00686C9D">
        <w:t xml:space="preserve"> </w:t>
      </w:r>
      <w:r w:rsidRPr="00686C9D">
        <w:t xml:space="preserve">В </w:t>
      </w:r>
      <w:smartTag w:uri="urn:schemas-microsoft-com:office:smarttags" w:element="metricconverter">
        <w:smartTagPr>
          <w:attr w:name="ProductID" w:val="787 г"/>
        </w:smartTagPr>
        <w:r w:rsidRPr="00686C9D">
          <w:t>787 г</w:t>
        </w:r>
      </w:smartTag>
      <w:r w:rsidRPr="00686C9D">
        <w:t>. после подавления антихазарского восстания, вождем которого был епископ Иоанн Готский (его резиденцией был укрепленный монастырь на Аюдаге), поселения, храмы и церкви Таврики были разгромлены и среди них Партенитская базилика.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Понадобилось более шести столетий, чтобы восстановить базилику. В начале XV в. на древний фундамент нарастили стены. Они, сложены из блоков различных горных пород, аккуратно подогнанных друг к другу и связанных известковым раствором иного качества. В центральном нефе проходила религиозная служба, боковые нефы и галерея стали хозяйственными и жилыми помещениями.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>Лю</w:t>
      </w:r>
      <w:r w:rsidR="00686C9D">
        <w:t>бопытно лаконичное сообщение Н.</w:t>
      </w:r>
      <w:r w:rsidRPr="00686C9D">
        <w:t xml:space="preserve">И. Репникова о том, что в стене южного нефа обнаружена мраморная гробница с дном, выложенным красной черепицей. Гробница оказалась пустой, без костей и каких-либо предметов. Возможно, что в ней был захоронен Иоанн Готский, умерший в Амастриде в Малой Азии, а затем перезахороненный в Партените. Но не исключено, что это был кенотаф (символическое погребение человека, умершего на чужбине). 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 xml:space="preserve">Перестроенная базилика </w:t>
      </w:r>
      <w:r w:rsidR="0049099A" w:rsidRPr="00686C9D">
        <w:t>просуществовала</w:t>
      </w:r>
      <w:r w:rsidRPr="00686C9D">
        <w:t xml:space="preserve"> до </w:t>
      </w:r>
      <w:smartTag w:uri="urn:schemas-microsoft-com:office:smarttags" w:element="metricconverter">
        <w:smartTagPr>
          <w:attr w:name="ProductID" w:val="1475 г"/>
        </w:smartTagPr>
        <w:r w:rsidRPr="00686C9D">
          <w:t>1475 г</w:t>
        </w:r>
      </w:smartTag>
      <w:r w:rsidRPr="00686C9D">
        <w:t>., когда Турция завоевала Крым. Храм вновь был разрушен и сожжен. Несмотря на захват турками Южного берега население Таврики осталось христианским, и верующие восстановили базилику в XVI веке. Расчистили центральный неф и впритык со старыми стенами сложили новые из местного нетесаного камня для небольшой убогой часовни с деревянной кровлей. Пол вымостили плитами песчаника. Бедность храма и незначительные размеры свидетельствуют о том, что прихожане были бедными, да и число их уменьшилось. В конце XVII в. базилика приходит в запустение, а в XVIII в. полностью разрушается.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 xml:space="preserve">При строительстве санатория "Крым" остатки базилики оказались на территории здравницы и, чтобы </w:t>
      </w:r>
      <w:r w:rsidR="00C9301C" w:rsidRPr="00686C9D">
        <w:t>избежать</w:t>
      </w:r>
      <w:r w:rsidRPr="00686C9D">
        <w:t xml:space="preserve"> безвозвратного уничтожения, были законсервированы под толстым слоем земли.</w:t>
      </w: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 xml:space="preserve">В </w:t>
      </w:r>
      <w:smartTag w:uri="urn:schemas-microsoft-com:office:smarttags" w:element="metricconverter">
        <w:smartTagPr>
          <w:attr w:name="ProductID" w:val="1996 г"/>
        </w:smartTagPr>
        <w:r w:rsidRPr="00686C9D">
          <w:t>1996 г</w:t>
        </w:r>
      </w:smartTag>
      <w:r w:rsidRPr="00686C9D">
        <w:t>. на предполагаемом месте захоронения Иоанна Готского был установлен памятник с надписью: "Здесь погребен преподобный Иоанн, епископ Готфской епархии в Крыму, борец с иконоборческой ересью, предводитель антихазарского восстания. Умер около 790 года. Родившись и возросши, он выбрал себе жизнь подвижническую с самой колыбели, словом и делом совершив всякую добродетель".</w:t>
      </w:r>
    </w:p>
    <w:p w:rsidR="00960D5E" w:rsidRPr="00686C9D" w:rsidRDefault="00960D5E" w:rsidP="00686C9D">
      <w:pPr>
        <w:spacing w:line="360" w:lineRule="auto"/>
        <w:ind w:firstLine="709"/>
        <w:jc w:val="both"/>
      </w:pPr>
    </w:p>
    <w:p w:rsidR="00960D5E" w:rsidRPr="00686C9D" w:rsidRDefault="007670F9" w:rsidP="00686C9D">
      <w:pPr>
        <w:spacing w:line="360" w:lineRule="auto"/>
        <w:ind w:firstLine="709"/>
        <w:jc w:val="both"/>
      </w:pPr>
      <w:r>
        <w:t>4</w:t>
      </w:r>
      <w:r w:rsidR="00960D5E" w:rsidRPr="00686C9D">
        <w:t>.</w:t>
      </w:r>
      <w:r w:rsidR="0049099A">
        <w:t xml:space="preserve"> </w:t>
      </w:r>
      <w:r w:rsidR="00960D5E" w:rsidRPr="00686C9D">
        <w:t>Базилики Херсонеса</w:t>
      </w:r>
    </w:p>
    <w:p w:rsidR="00960D5E" w:rsidRPr="00686C9D" w:rsidRDefault="00960D5E" w:rsidP="00686C9D">
      <w:pPr>
        <w:spacing w:line="360" w:lineRule="auto"/>
        <w:ind w:firstLine="709"/>
        <w:jc w:val="both"/>
      </w:pP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 xml:space="preserve">Не позднее </w:t>
      </w:r>
      <w:r w:rsidRPr="00686C9D">
        <w:rPr>
          <w:lang w:val="en-US"/>
        </w:rPr>
        <w:t>VI</w:t>
      </w:r>
      <w:r w:rsidRPr="00686C9D">
        <w:t xml:space="preserve"> в. н.э. в Херсонесе начинается строительство христианских храмов. Поначалу Большинство церквей строились в форме базилики – вытянутого в длину помещения, разделенного рядами колонн на продолговатые части, к которому с восточной стороны пристраивалась сводчатая ниша (апсида) с алтарем и престолом. Базилики украшали роскошными мозаичными полами, перекрытия опирались на мраморные  колонны, мрамором же отделывали дверные проемы, пороги и другие элементы конструкции. Церкви возводились видных местах -  центре города, на горе, а также вдоль морского берега.</w:t>
      </w:r>
    </w:p>
    <w:p w:rsidR="00960D5E" w:rsidRPr="00686C9D" w:rsidRDefault="00960D5E" w:rsidP="00686C9D">
      <w:pPr>
        <w:spacing w:line="360" w:lineRule="auto"/>
        <w:ind w:firstLine="709"/>
        <w:jc w:val="both"/>
      </w:pPr>
    </w:p>
    <w:p w:rsidR="00960D5E" w:rsidRPr="00686C9D" w:rsidRDefault="00686C9D" w:rsidP="00686C9D">
      <w:pPr>
        <w:spacing w:line="360" w:lineRule="auto"/>
        <w:ind w:firstLine="709"/>
        <w:jc w:val="both"/>
      </w:pPr>
      <w:r>
        <w:br w:type="page"/>
      </w:r>
      <w:r w:rsidR="00960D5E" w:rsidRPr="00686C9D">
        <w:t>Вывод</w:t>
      </w:r>
    </w:p>
    <w:p w:rsidR="00960D5E" w:rsidRPr="00686C9D" w:rsidRDefault="00960D5E" w:rsidP="00686C9D">
      <w:pPr>
        <w:spacing w:line="360" w:lineRule="auto"/>
        <w:ind w:firstLine="709"/>
        <w:jc w:val="both"/>
      </w:pPr>
    </w:p>
    <w:p w:rsidR="00960D5E" w:rsidRPr="00686C9D" w:rsidRDefault="00960D5E" w:rsidP="00686C9D">
      <w:pPr>
        <w:spacing w:line="360" w:lineRule="auto"/>
        <w:ind w:firstLine="709"/>
        <w:jc w:val="both"/>
      </w:pPr>
      <w:r w:rsidRPr="00686C9D">
        <w:t xml:space="preserve">Итак все вышеназванные храмы и монастыри всего лишь малая часть всех святынь Крыма. Но эта малая часть уже показывает различие и разнообразие культур и народов, когда-либо живших или посещавших Крым. Все оставили хотя бы маленький след на Крымской земле. Все эти следы пускай и разных народов, возможно даже далеких для нас, должны быть не менее священны и не забыты. </w:t>
      </w:r>
      <w:bookmarkStart w:id="0" w:name="_GoBack"/>
      <w:bookmarkEnd w:id="0"/>
    </w:p>
    <w:sectPr w:rsidR="00960D5E" w:rsidRPr="00686C9D" w:rsidSect="0004506C">
      <w:headerReference w:type="even" r:id="rId6"/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03" w:rsidRDefault="00BB2D03">
      <w:r>
        <w:separator/>
      </w:r>
    </w:p>
  </w:endnote>
  <w:endnote w:type="continuationSeparator" w:id="0">
    <w:p w:rsidR="00BB2D03" w:rsidRDefault="00BB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6C" w:rsidRDefault="0004506C" w:rsidP="006F1C38">
    <w:pPr>
      <w:pStyle w:val="a6"/>
      <w:framePr w:wrap="around" w:vAnchor="text" w:hAnchor="margin" w:xAlign="right" w:y="1"/>
      <w:rPr>
        <w:rStyle w:val="a5"/>
        <w:rFonts w:cs="Courier New"/>
      </w:rPr>
    </w:pPr>
  </w:p>
  <w:p w:rsidR="0004506C" w:rsidRDefault="0004506C" w:rsidP="0004506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6C" w:rsidRDefault="00532EA8" w:rsidP="006F1C38">
    <w:pPr>
      <w:pStyle w:val="a6"/>
      <w:framePr w:wrap="around" w:vAnchor="text" w:hAnchor="margin" w:xAlign="right" w:y="1"/>
      <w:rPr>
        <w:rStyle w:val="a5"/>
        <w:rFonts w:cs="Courier New"/>
      </w:rPr>
    </w:pPr>
    <w:r>
      <w:rPr>
        <w:rStyle w:val="a5"/>
        <w:rFonts w:cs="Courier New"/>
        <w:noProof/>
      </w:rPr>
      <w:t>1</w:t>
    </w:r>
  </w:p>
  <w:p w:rsidR="0004506C" w:rsidRDefault="0004506C" w:rsidP="0004506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03" w:rsidRDefault="00BB2D03">
      <w:r>
        <w:separator/>
      </w:r>
    </w:p>
  </w:footnote>
  <w:footnote w:type="continuationSeparator" w:id="0">
    <w:p w:rsidR="00BB2D03" w:rsidRDefault="00BB2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5E" w:rsidRDefault="00960D5E" w:rsidP="002A4EE4">
    <w:pPr>
      <w:pStyle w:val="a3"/>
      <w:framePr w:wrap="around" w:vAnchor="text" w:hAnchor="margin" w:y="1"/>
      <w:rPr>
        <w:rStyle w:val="a5"/>
        <w:rFonts w:cs="Courier New"/>
      </w:rPr>
    </w:pPr>
  </w:p>
  <w:p w:rsidR="00960D5E" w:rsidRDefault="00960D5E" w:rsidP="00960D5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D5E"/>
    <w:rsid w:val="0004506C"/>
    <w:rsid w:val="00140E3D"/>
    <w:rsid w:val="001E5928"/>
    <w:rsid w:val="002932FF"/>
    <w:rsid w:val="002A4EE4"/>
    <w:rsid w:val="00464539"/>
    <w:rsid w:val="0049099A"/>
    <w:rsid w:val="00532EA8"/>
    <w:rsid w:val="00686C9D"/>
    <w:rsid w:val="006F1C38"/>
    <w:rsid w:val="00722CC5"/>
    <w:rsid w:val="00732248"/>
    <w:rsid w:val="007670F9"/>
    <w:rsid w:val="007E3FDB"/>
    <w:rsid w:val="008B6951"/>
    <w:rsid w:val="00960D5E"/>
    <w:rsid w:val="009A70DE"/>
    <w:rsid w:val="00A45055"/>
    <w:rsid w:val="00AF5311"/>
    <w:rsid w:val="00BB2D03"/>
    <w:rsid w:val="00BF3726"/>
    <w:rsid w:val="00C23611"/>
    <w:rsid w:val="00C35A42"/>
    <w:rsid w:val="00C9301C"/>
    <w:rsid w:val="00CA7E6F"/>
    <w:rsid w:val="00D34778"/>
    <w:rsid w:val="00D713DC"/>
    <w:rsid w:val="00E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F3688B-76E9-429E-851A-ED2920D1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5E"/>
    <w:rPr>
      <w:rFonts w:cs="Courier New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0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cs="Courier New"/>
      <w:sz w:val="28"/>
      <w:szCs w:val="28"/>
      <w:lang w:eastAsia="en-US"/>
    </w:rPr>
  </w:style>
  <w:style w:type="character" w:styleId="a5">
    <w:name w:val="page number"/>
    <w:uiPriority w:val="99"/>
    <w:rsid w:val="00960D5E"/>
    <w:rPr>
      <w:rFonts w:cs="Times New Roman"/>
    </w:rPr>
  </w:style>
  <w:style w:type="paragraph" w:styleId="a6">
    <w:name w:val="footer"/>
    <w:basedOn w:val="a"/>
    <w:link w:val="a7"/>
    <w:uiPriority w:val="99"/>
    <w:rsid w:val="000450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cs="Courier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ХРАМЫ КРЫМА</vt:lpstr>
    </vt:vector>
  </TitlesOfParts>
  <Company>Home</Company>
  <LinksUpToDate>false</LinksUpToDate>
  <CharactersWithSpaces>15202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ХРАМЫ КРЫМА</dc:title>
  <dc:subject/>
  <dc:creator>Sergey</dc:creator>
  <cp:keywords/>
  <dc:description/>
  <cp:lastModifiedBy>admin</cp:lastModifiedBy>
  <cp:revision>2</cp:revision>
  <dcterms:created xsi:type="dcterms:W3CDTF">2014-02-22T21:54:00Z</dcterms:created>
  <dcterms:modified xsi:type="dcterms:W3CDTF">2014-02-22T21:54:00Z</dcterms:modified>
</cp:coreProperties>
</file>