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Pr="005E4AFF" w:rsidRDefault="005E4AFF" w:rsidP="005E4AFF">
      <w:pPr>
        <w:pStyle w:val="aa"/>
        <w:jc w:val="center"/>
      </w:pPr>
      <w:r w:rsidRPr="005E4AFF">
        <w:t>ИДЕАЛЬНОЕ –</w:t>
      </w:r>
      <w:r>
        <w:t xml:space="preserve"> </w:t>
      </w:r>
      <w:r w:rsidRPr="005E4AFF">
        <w:t>РЕАЛЬНО</w:t>
      </w:r>
    </w:p>
    <w:p w:rsid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  <w:jc w:val="center"/>
      </w:pPr>
    </w:p>
    <w:p w:rsidR="005E4AFF" w:rsidRPr="005E4AFF" w:rsidRDefault="005E4AFF" w:rsidP="005E4AFF">
      <w:pPr>
        <w:pStyle w:val="aa"/>
        <w:jc w:val="center"/>
      </w:pPr>
    </w:p>
    <w:p w:rsidR="005E4AFF" w:rsidRDefault="005E4AFF" w:rsidP="005E4AFF">
      <w:pPr>
        <w:pStyle w:val="aa"/>
      </w:pPr>
      <w:r w:rsidRPr="005E4AFF">
        <w:t>Р.С. Клюйков, С.Ф. Клюйков</w:t>
      </w:r>
    </w:p>
    <w:p w:rsidR="005E4AFF" w:rsidRPr="005E4AFF" w:rsidRDefault="005E4AFF" w:rsidP="005E4AFF">
      <w:pPr>
        <w:pStyle w:val="aa"/>
      </w:pPr>
      <w:r w:rsidRPr="005E4AFF">
        <w:t>E-mail: uxnuxn@gmail.com</w:t>
      </w:r>
    </w:p>
    <w:p w:rsidR="005E4AFF" w:rsidRDefault="005E4AFF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5E4AFF" w:rsidRPr="005E4AFF" w:rsidRDefault="005E4AFF" w:rsidP="005E4AFF">
      <w:pPr>
        <w:pStyle w:val="aa"/>
      </w:pPr>
      <w:r w:rsidRPr="005E4AFF">
        <w:t>«Объекты современной математики (теоретическое «ядро» которой составляют: топология, геометрия, алгебра и функциональный анализ) есть идеальные логические конструкции, образующие некоторую операционную систему. Мы будем называть их идеальными объектами, подчёркивая этим их практическую недостижимость, нереализуемость и прекрасные операционные качества совершать действия без потери информации».</w:t>
      </w:r>
    </w:p>
    <w:p w:rsidR="001351AD" w:rsidRPr="005E4AFF" w:rsidRDefault="001351AD" w:rsidP="005E4AFF">
      <w:pPr>
        <w:pStyle w:val="aa"/>
      </w:pPr>
      <w:r w:rsidRPr="005E4AFF">
        <w:t>Ранние философы Вавилона и Месопотамии думали, что небо содержит лишь материальные объекты в про</w:t>
      </w:r>
      <w:r w:rsidR="00522D14" w:rsidRPr="005E4AFF">
        <w:t xml:space="preserve">странстве - скопления движущихся камней и грязи. Древние греки увидели в </w:t>
      </w:r>
      <w:r w:rsidR="008826FD" w:rsidRPr="005E4AFF">
        <w:t xml:space="preserve">тех же </w:t>
      </w:r>
      <w:r w:rsidR="00522D14" w:rsidRPr="005E4AFF">
        <w:t>небесах истоки миропорядка, в гармонической симметрии небесных вращений – духовное совершенство.</w:t>
      </w:r>
    </w:p>
    <w:p w:rsidR="00F95F1B" w:rsidRPr="005E4AFF" w:rsidRDefault="00522D14" w:rsidP="005E4AFF">
      <w:pPr>
        <w:pStyle w:val="aa"/>
      </w:pPr>
      <w:r w:rsidRPr="005E4AFF">
        <w:t>Ксеноф</w:t>
      </w:r>
      <w:r w:rsidR="00133B5D" w:rsidRPr="005E4AFF">
        <w:t>а</w:t>
      </w:r>
      <w:r w:rsidRPr="005E4AFF">
        <w:t xml:space="preserve">н выдвинул идею единого верховного Бога, воздействующего на мир чисто умственными усилиями. </w:t>
      </w:r>
      <w:r w:rsidR="00370395" w:rsidRPr="005E4AFF">
        <w:t>Гераклит добавил столь же имманентное понятие божественного интеллекта, назвав его «Logos» (слово, речь, мысль). Всё определяется законом вселенского Логоса, всё стремится к своей противоположности, поддерживая равновесие, а все противоположности вместе образуют единство, гармонию соз</w:t>
      </w:r>
      <w:r w:rsidR="008826FD" w:rsidRPr="005E4AFF">
        <w:t>и</w:t>
      </w:r>
      <w:r w:rsidR="00370395" w:rsidRPr="005E4AFF">
        <w:t>дателя. Пифагорейцы считали, что Вселенная управляется эзотерическими принципами гармонии, математическими конфигурациями, отражающими музыку небесных сфер.</w:t>
      </w:r>
      <w:r w:rsidR="00F95F1B" w:rsidRPr="005E4AFF">
        <w:t xml:space="preserve"> Постичь математику значило найти ключ к божественной созидательной мудрости.</w:t>
      </w:r>
      <w:r w:rsidR="00FD63C3" w:rsidRPr="005E4AFF">
        <w:t xml:space="preserve"> </w:t>
      </w:r>
      <w:r w:rsidR="00F95F1B" w:rsidRPr="005E4AFF">
        <w:t>Анаксагор высказал предположение, что трансцендентным источником космического порядка является «Nous» (ум)</w:t>
      </w:r>
      <w:r w:rsidR="00FD63C3" w:rsidRPr="005E4AFF">
        <w:t>.</w:t>
      </w:r>
    </w:p>
    <w:p w:rsidR="005E4AFF" w:rsidRDefault="00DC0CA3" w:rsidP="005E4AFF">
      <w:pPr>
        <w:pStyle w:val="aa"/>
      </w:pPr>
      <w:r w:rsidRPr="005E4AFF">
        <w:t xml:space="preserve">Все эти представления обобщил Платон, </w:t>
      </w:r>
      <w:r w:rsidR="00E559CC" w:rsidRPr="005E4AFF">
        <w:t>изобразив</w:t>
      </w:r>
      <w:r w:rsidRPr="005E4AFF">
        <w:t xml:space="preserve"> </w:t>
      </w:r>
      <w:r w:rsidR="00F920A1" w:rsidRPr="005E4AFF">
        <w:t xml:space="preserve">«Logos» </w:t>
      </w:r>
      <w:r w:rsidR="00BF4B7B" w:rsidRPr="005E4AFF">
        <w:t xml:space="preserve">- </w:t>
      </w:r>
      <w:r w:rsidRPr="005E4AFF">
        <w:t xml:space="preserve">космическим порядком </w:t>
      </w:r>
      <w:r w:rsidR="008752DE" w:rsidRPr="005E4AFF">
        <w:t>эйдосов</w:t>
      </w:r>
      <w:r w:rsidR="00F0616B" w:rsidRPr="005E4AFF">
        <w:t>, эйдетических чисел</w:t>
      </w:r>
      <w:r w:rsidR="00A2061F" w:rsidRPr="005E4AFF">
        <w:t xml:space="preserve"> (божественных образцов</w:t>
      </w:r>
      <w:r w:rsidR="00F920A1" w:rsidRPr="005E4AFF">
        <w:t>, идеалов</w:t>
      </w:r>
      <w:r w:rsidR="00A2061F" w:rsidRPr="005E4AFF">
        <w:t>),</w:t>
      </w:r>
      <w:r w:rsidR="008826FD" w:rsidRPr="005E4AFF">
        <w:t xml:space="preserve"> </w:t>
      </w:r>
      <w:r w:rsidR="00F920A1" w:rsidRPr="005E4AFF">
        <w:t xml:space="preserve">созданных </w:t>
      </w:r>
      <w:r w:rsidR="00AC1149" w:rsidRPr="005E4AFF">
        <w:t xml:space="preserve">трансцендентным Разумом, управляющим и </w:t>
      </w:r>
      <w:r w:rsidR="00336486" w:rsidRPr="005E4AFF">
        <w:t>повелевающим</w:t>
      </w:r>
      <w:r w:rsidR="00AC1149" w:rsidRPr="005E4AFF">
        <w:t xml:space="preserve"> всеми вещами</w:t>
      </w:r>
      <w:r w:rsidR="00336486" w:rsidRPr="005E4AFF">
        <w:t>.</w:t>
      </w:r>
      <w:r w:rsidR="00996879" w:rsidRPr="005E4AFF">
        <w:t xml:space="preserve"> </w:t>
      </w:r>
      <w:r w:rsidR="00F532CC" w:rsidRPr="005E4AFF">
        <w:t>Человек же</w:t>
      </w:r>
      <w:r w:rsidR="00BF4B7B" w:rsidRPr="005E4AFF">
        <w:t>, используя «Nous» в доступной ему форме математических чисел,</w:t>
      </w:r>
      <w:r w:rsidR="00F532CC" w:rsidRPr="005E4AFF">
        <w:t xml:space="preserve"> диалектикой или логикой, непроизвольной интуицией или даруемым свыше озарением, но в любом случае – </w:t>
      </w:r>
      <w:r w:rsidR="00F532CC" w:rsidRPr="005E4AFF">
        <w:lastRenderedPageBreak/>
        <w:t>«воспоминанием» божественной мудрости, которой он некогда обладал,</w:t>
      </w:r>
      <w:r w:rsidR="005E0FE6" w:rsidRPr="005E4AFF">
        <w:t xml:space="preserve"> -</w:t>
      </w:r>
      <w:r w:rsidR="00F532CC" w:rsidRPr="005E4AFF">
        <w:t xml:space="preserve"> должен непрерывным </w:t>
      </w:r>
      <w:r w:rsidR="003C7282" w:rsidRPr="005E4AFF">
        <w:t>П</w:t>
      </w:r>
      <w:r w:rsidR="00F532CC" w:rsidRPr="005E4AFF">
        <w:t xml:space="preserve">ознанием, развитием интеллекта и воли восстановить утраченное единство с вечным. </w:t>
      </w:r>
      <w:r w:rsidR="008826FD" w:rsidRPr="005E4AFF">
        <w:t xml:space="preserve">При этом </w:t>
      </w:r>
      <w:r w:rsidR="00F532CC" w:rsidRPr="005E4AFF">
        <w:t>ум</w:t>
      </w:r>
      <w:r w:rsidR="00982C41" w:rsidRPr="005E4AFF">
        <w:t xml:space="preserve"> </w:t>
      </w:r>
      <w:r w:rsidR="003C7282" w:rsidRPr="005E4AFF">
        <w:t>Ч</w:t>
      </w:r>
      <w:r w:rsidR="00982C41" w:rsidRPr="005E4AFF">
        <w:t>еловека</w:t>
      </w:r>
      <w:r w:rsidR="00F532CC" w:rsidRPr="005E4AFF">
        <w:t xml:space="preserve"> обнаруживает, что в нём </w:t>
      </w:r>
      <w:r w:rsidR="003C7282" w:rsidRPr="005E4AFF">
        <w:t xml:space="preserve">самом </w:t>
      </w:r>
      <w:r w:rsidR="00F532CC" w:rsidRPr="005E4AFF">
        <w:t>сокрыто знание как собственной природы, так и Природы Вселенной.</w:t>
      </w:r>
    </w:p>
    <w:p w:rsidR="00303DA2" w:rsidRPr="005E4AFF" w:rsidRDefault="00996879" w:rsidP="005E4AFF">
      <w:pPr>
        <w:pStyle w:val="aa"/>
      </w:pPr>
      <w:r w:rsidRPr="005E4AFF">
        <w:t>После Платона понятия «Logos» и «Nous» заметно обогатились Аристотелем, стоиками</w:t>
      </w:r>
      <w:r w:rsidR="00982C41" w:rsidRPr="005E4AFF">
        <w:t>,</w:t>
      </w:r>
      <w:r w:rsidRPr="005E4AFF">
        <w:t xml:space="preserve"> позднейшими платониками и применялись</w:t>
      </w:r>
      <w:r w:rsidR="0099152D" w:rsidRPr="005E4AFF">
        <w:t xml:space="preserve"> для обозначения мышления, разума, рассудка, мысли, слова, речи, мудрости</w:t>
      </w:r>
      <w:r w:rsidR="003C7282" w:rsidRPr="005E4AFF">
        <w:t>,</w:t>
      </w:r>
      <w:r w:rsidR="0099152D" w:rsidRPr="005E4AFF">
        <w:t xml:space="preserve"> смысла</w:t>
      </w:r>
      <w:r w:rsidR="008E75EB" w:rsidRPr="005E4AFF">
        <w:t>,</w:t>
      </w:r>
      <w:r w:rsidR="0099152D" w:rsidRPr="005E4AFF">
        <w:t xml:space="preserve"> </w:t>
      </w:r>
      <w:r w:rsidR="003C7282" w:rsidRPr="005E4AFF">
        <w:t>и</w:t>
      </w:r>
      <w:r w:rsidR="00F91AE6" w:rsidRPr="005E4AFF">
        <w:t xml:space="preserve"> -</w:t>
      </w:r>
      <w:r w:rsidR="003C7282" w:rsidRPr="005E4AFF">
        <w:t xml:space="preserve"> </w:t>
      </w:r>
      <w:r w:rsidR="0099152D" w:rsidRPr="005E4AFF">
        <w:t xml:space="preserve">в конце концов, стали обозначать трансцендентный источник архетипов, пронизывающих весь сотворённый мир и человеческое сознание. </w:t>
      </w:r>
      <w:r w:rsidR="008E75EB" w:rsidRPr="005E4AFF">
        <w:t>Архетипы:</w:t>
      </w:r>
      <w:r w:rsidR="00BF4B7B" w:rsidRPr="005E4AFF">
        <w:t xml:space="preserve"> формальные символы, образцы (эйдосы</w:t>
      </w:r>
      <w:r w:rsidR="00413123" w:rsidRPr="005E4AFF">
        <w:t>, эйдетические числа</w:t>
      </w:r>
      <w:r w:rsidR="00BF4B7B" w:rsidRPr="005E4AFF">
        <w:t>) в бессознательном</w:t>
      </w:r>
      <w:r w:rsidR="008E75EB" w:rsidRPr="005E4AFF">
        <w:t>;</w:t>
      </w:r>
      <w:r w:rsidR="00BF4B7B" w:rsidRPr="005E4AFF">
        <w:t xml:space="preserve"> наполненные содержанием образы (математические числа) в сознании</w:t>
      </w:r>
      <w:r w:rsidR="008E75EB" w:rsidRPr="005E4AFF">
        <w:t>;</w:t>
      </w:r>
      <w:r w:rsidR="00BF4B7B" w:rsidRPr="005E4AFF">
        <w:t xml:space="preserve"> соответствующие конкретным стереотипам в реальности. </w:t>
      </w:r>
      <w:r w:rsidR="0099152D" w:rsidRPr="005E4AFF">
        <w:t xml:space="preserve">Вершиной философского поиска </w:t>
      </w:r>
      <w:r w:rsidR="003C7282" w:rsidRPr="005E4AFF">
        <w:t>Ч</w:t>
      </w:r>
      <w:r w:rsidR="0099152D" w:rsidRPr="005E4AFF">
        <w:t xml:space="preserve">еловека является </w:t>
      </w:r>
      <w:r w:rsidR="003C7282" w:rsidRPr="005E4AFF">
        <w:t>П</w:t>
      </w:r>
      <w:r w:rsidR="0099152D" w:rsidRPr="005E4AFF">
        <w:t xml:space="preserve">ознание </w:t>
      </w:r>
      <w:r w:rsidR="005E0FE6" w:rsidRPr="005E4AFF">
        <w:t>М</w:t>
      </w:r>
      <w:r w:rsidR="0099152D" w:rsidRPr="005E4AFF">
        <w:t>ирового Разума и полное слияние с ним</w:t>
      </w:r>
      <w:r w:rsidR="00F532CC" w:rsidRPr="005E4AFF">
        <w:t>.</w:t>
      </w:r>
    </w:p>
    <w:p w:rsidR="00996879" w:rsidRPr="005E4AFF" w:rsidRDefault="00303DA2" w:rsidP="005E4AFF">
      <w:pPr>
        <w:pStyle w:val="aa"/>
      </w:pPr>
      <w:r w:rsidRPr="005E4AFF">
        <w:t>Главный вопрос философии</w:t>
      </w:r>
      <w:r w:rsidR="007B1C29" w:rsidRPr="005E4AFF">
        <w:t xml:space="preserve"> -</w:t>
      </w:r>
      <w:r w:rsidRPr="005E4AFF">
        <w:t xml:space="preserve"> что первично</w:t>
      </w:r>
      <w:r w:rsidR="00A10B76" w:rsidRPr="005E4AFF">
        <w:t>:</w:t>
      </w:r>
      <w:r w:rsidRPr="005E4AFF">
        <w:t xml:space="preserve"> дух или материя, идеальное или материальное</w:t>
      </w:r>
      <w:r w:rsidR="007B1C29" w:rsidRPr="005E4AFF">
        <w:t>.</w:t>
      </w:r>
      <w:r w:rsidRPr="005E4AFF">
        <w:t xml:space="preserve"> Он </w:t>
      </w:r>
      <w:r w:rsidR="00982C41" w:rsidRPr="005E4AFF">
        <w:t>-</w:t>
      </w:r>
      <w:r w:rsidRPr="005E4AFF">
        <w:t xml:space="preserve"> наслед</w:t>
      </w:r>
      <w:r w:rsidR="00624E18" w:rsidRPr="005E4AFF">
        <w:t>ие</w:t>
      </w:r>
      <w:r w:rsidRPr="005E4AFF">
        <w:t xml:space="preserve"> </w:t>
      </w:r>
      <w:r w:rsidR="000B07B1" w:rsidRPr="005E4AFF">
        <w:t>двух В</w:t>
      </w:r>
      <w:r w:rsidRPr="005E4AFF">
        <w:t>еликих</w:t>
      </w:r>
      <w:r w:rsidR="00692504" w:rsidRPr="005E4AFF">
        <w:t>.</w:t>
      </w:r>
      <w:r w:rsidRPr="005E4AFF">
        <w:t xml:space="preserve"> </w:t>
      </w:r>
      <w:r w:rsidR="00692504" w:rsidRPr="005E4AFF">
        <w:t>Д</w:t>
      </w:r>
      <w:r w:rsidRPr="005E4AFF">
        <w:t>ля Аристотеля</w:t>
      </w:r>
      <w:r w:rsidR="00C9695B" w:rsidRPr="005E4AFF">
        <w:t xml:space="preserve"> </w:t>
      </w:r>
      <w:r w:rsidR="005E0FE6" w:rsidRPr="005E4AFF">
        <w:t xml:space="preserve">изначально </w:t>
      </w:r>
      <w:r w:rsidR="00C9695B" w:rsidRPr="005E4AFF">
        <w:t>существ</w:t>
      </w:r>
      <w:r w:rsidR="00982C41" w:rsidRPr="005E4AFF">
        <w:t>овала</w:t>
      </w:r>
      <w:r w:rsidRPr="005E4AFF">
        <w:t xml:space="preserve"> физическая реальность (материальное</w:t>
      </w:r>
      <w:r w:rsidR="00692504" w:rsidRPr="005E4AFF">
        <w:t xml:space="preserve"> - первично</w:t>
      </w:r>
      <w:r w:rsidR="00C9695B" w:rsidRPr="005E4AFF">
        <w:t>)</w:t>
      </w:r>
      <w:r w:rsidR="00692504" w:rsidRPr="005E4AFF">
        <w:t>, а математический язык (идеальное</w:t>
      </w:r>
      <w:r w:rsidR="00996879" w:rsidRPr="005E4AFF">
        <w:t xml:space="preserve"> </w:t>
      </w:r>
      <w:r w:rsidR="00692504" w:rsidRPr="005E4AFF">
        <w:t>– вторично</w:t>
      </w:r>
      <w:r w:rsidR="00C9695B" w:rsidRPr="005E4AFF">
        <w:t>) служи</w:t>
      </w:r>
      <w:r w:rsidR="00DC4E24" w:rsidRPr="005E4AFF">
        <w:t>л</w:t>
      </w:r>
      <w:r w:rsidR="00692504" w:rsidRPr="005E4AFF">
        <w:t xml:space="preserve"> для построения </w:t>
      </w:r>
      <w:r w:rsidR="00F91AE6" w:rsidRPr="005E4AFF">
        <w:t>Ч</w:t>
      </w:r>
      <w:r w:rsidR="00AC2978" w:rsidRPr="005E4AFF">
        <w:t xml:space="preserve">еловеком </w:t>
      </w:r>
      <w:r w:rsidR="00692504" w:rsidRPr="005E4AFF">
        <w:t>моделей реальности</w:t>
      </w:r>
      <w:r w:rsidR="00C9695B" w:rsidRPr="005E4AFF">
        <w:t>. Д</w:t>
      </w:r>
      <w:r w:rsidR="00692504" w:rsidRPr="005E4AFF">
        <w:t>ля Платона</w:t>
      </w:r>
      <w:r w:rsidR="006C7895" w:rsidRPr="005E4AFF">
        <w:t>, наоборот,</w:t>
      </w:r>
      <w:r w:rsidR="005E0FE6" w:rsidRPr="005E4AFF">
        <w:t xml:space="preserve"> </w:t>
      </w:r>
      <w:r w:rsidR="00C9695B" w:rsidRPr="005E4AFF">
        <w:t>реальными были</w:t>
      </w:r>
      <w:r w:rsidR="00996879" w:rsidRPr="005E4AFF">
        <w:t xml:space="preserve"> </w:t>
      </w:r>
      <w:r w:rsidR="00AC2978" w:rsidRPr="005E4AFF">
        <w:t xml:space="preserve">божественные </w:t>
      </w:r>
      <w:r w:rsidR="00692504" w:rsidRPr="005E4AFF">
        <w:t>математические структуры</w:t>
      </w:r>
      <w:r w:rsidR="00E84CD9" w:rsidRPr="005E4AFF">
        <w:t xml:space="preserve"> </w:t>
      </w:r>
      <w:r w:rsidR="00413123" w:rsidRPr="005E4AFF">
        <w:t>–</w:t>
      </w:r>
      <w:r w:rsidR="00E84CD9" w:rsidRPr="005E4AFF">
        <w:t xml:space="preserve"> эйдосы</w:t>
      </w:r>
      <w:r w:rsidR="00413123" w:rsidRPr="005E4AFF">
        <w:t>, эйдетические числа</w:t>
      </w:r>
      <w:r w:rsidR="00692504" w:rsidRPr="005E4AFF">
        <w:t xml:space="preserve"> (идеальное – первично</w:t>
      </w:r>
      <w:r w:rsidR="00C9695B" w:rsidRPr="005E4AFF">
        <w:t>)</w:t>
      </w:r>
      <w:r w:rsidR="00692504" w:rsidRPr="005E4AFF">
        <w:t xml:space="preserve">, </w:t>
      </w:r>
      <w:r w:rsidR="00463ED1" w:rsidRPr="005E4AFF">
        <w:t>а</w:t>
      </w:r>
      <w:r w:rsidR="00692504" w:rsidRPr="005E4AFF">
        <w:t xml:space="preserve"> люди (материальное</w:t>
      </w:r>
      <w:r w:rsidR="00C9695B" w:rsidRPr="005E4AFF">
        <w:t xml:space="preserve"> -</w:t>
      </w:r>
      <w:r w:rsidR="00692504" w:rsidRPr="005E4AFF">
        <w:t xml:space="preserve"> вторично) </w:t>
      </w:r>
      <w:r w:rsidR="00DC4E24" w:rsidRPr="005E4AFF">
        <w:t>воспринима</w:t>
      </w:r>
      <w:r w:rsidR="00A3201C" w:rsidRPr="005E4AFF">
        <w:t>ют</w:t>
      </w:r>
      <w:r w:rsidR="00692504" w:rsidRPr="005E4AFF">
        <w:t xml:space="preserve"> </w:t>
      </w:r>
      <w:r w:rsidR="00C9695B" w:rsidRPr="005E4AFF">
        <w:t xml:space="preserve">их </w:t>
      </w:r>
      <w:r w:rsidR="00BF4B7B" w:rsidRPr="005E4AFF">
        <w:t xml:space="preserve">математическими числами </w:t>
      </w:r>
      <w:r w:rsidR="00692504" w:rsidRPr="005E4AFF">
        <w:t>искажённо, в меру своих ограниченных сил и способностей.</w:t>
      </w:r>
      <w:r w:rsidR="00996879" w:rsidRPr="005E4AFF">
        <w:t xml:space="preserve"> </w:t>
      </w:r>
      <w:r w:rsidR="00C9695B" w:rsidRPr="005E4AFF">
        <w:t xml:space="preserve">Упрощённо: Аристотель считал </w:t>
      </w:r>
      <w:r w:rsidR="00F91AE6" w:rsidRPr="005E4AFF">
        <w:t>Ч</w:t>
      </w:r>
      <w:r w:rsidR="00C9695B" w:rsidRPr="005E4AFF">
        <w:t>еловека слабым в математике</w:t>
      </w:r>
      <w:r w:rsidR="00046916" w:rsidRPr="005E4AFF">
        <w:t>, чтобы описать физику мира, а Платон полагал, что</w:t>
      </w:r>
      <w:r w:rsidR="00463ED1" w:rsidRPr="005E4AFF">
        <w:t xml:space="preserve"> слабая</w:t>
      </w:r>
      <w:r w:rsidR="00046916" w:rsidRPr="005E4AFF">
        <w:t xml:space="preserve"> телесно-умственная физика </w:t>
      </w:r>
      <w:r w:rsidR="00F91AE6" w:rsidRPr="005E4AFF">
        <w:t>Ч</w:t>
      </w:r>
      <w:r w:rsidR="00046916" w:rsidRPr="005E4AFF">
        <w:t>еловека</w:t>
      </w:r>
      <w:r w:rsidR="00996879" w:rsidRPr="005E4AFF">
        <w:t xml:space="preserve"> </w:t>
      </w:r>
      <w:r w:rsidR="00046916" w:rsidRPr="005E4AFF">
        <w:t>не позвол</w:t>
      </w:r>
      <w:r w:rsidR="006C7895" w:rsidRPr="005E4AFF">
        <w:t>яе</w:t>
      </w:r>
      <w:r w:rsidR="00046916" w:rsidRPr="005E4AFF">
        <w:t xml:space="preserve">т </w:t>
      </w:r>
      <w:r w:rsidR="00C5734E" w:rsidRPr="005E4AFF">
        <w:t xml:space="preserve">ему </w:t>
      </w:r>
      <w:r w:rsidR="00046916" w:rsidRPr="005E4AFF">
        <w:t>пости</w:t>
      </w:r>
      <w:r w:rsidR="00960470" w:rsidRPr="005E4AFF">
        <w:t>чь</w:t>
      </w:r>
      <w:r w:rsidR="00046916" w:rsidRPr="005E4AFF">
        <w:t xml:space="preserve"> идеальную математику мира. Оба </w:t>
      </w:r>
      <w:r w:rsidR="000B07B1" w:rsidRPr="005E4AFF">
        <w:t>В</w:t>
      </w:r>
      <w:r w:rsidR="00046916" w:rsidRPr="005E4AFF">
        <w:t xml:space="preserve">еликих </w:t>
      </w:r>
      <w:r w:rsidR="00AC2978" w:rsidRPr="005E4AFF">
        <w:t xml:space="preserve">дружно </w:t>
      </w:r>
      <w:r w:rsidR="00046916" w:rsidRPr="005E4AFF">
        <w:t xml:space="preserve">усомнились в разуме </w:t>
      </w:r>
      <w:r w:rsidR="00F91AE6" w:rsidRPr="005E4AFF">
        <w:t>Ч</w:t>
      </w:r>
      <w:r w:rsidR="00046916" w:rsidRPr="005E4AFF">
        <w:t>еловека, но Платон</w:t>
      </w:r>
      <w:r w:rsidR="00060DDE" w:rsidRPr="005E4AFF">
        <w:t xml:space="preserve"> </w:t>
      </w:r>
      <w:r w:rsidR="005E0FE6" w:rsidRPr="005E4AFF">
        <w:t>всё же</w:t>
      </w:r>
      <w:r w:rsidR="00C5734E" w:rsidRPr="005E4AFF">
        <w:t xml:space="preserve"> </w:t>
      </w:r>
      <w:r w:rsidR="00060DDE" w:rsidRPr="005E4AFF">
        <w:t xml:space="preserve">оставил искру надежды: если </w:t>
      </w:r>
      <w:r w:rsidR="00F91AE6" w:rsidRPr="005E4AFF">
        <w:t>Ч</w:t>
      </w:r>
      <w:r w:rsidR="00060DDE" w:rsidRPr="005E4AFF">
        <w:t>еловек как наблюдатель – несовершенен, то как мыслитель – небезнадёжен!</w:t>
      </w:r>
    </w:p>
    <w:p w:rsidR="005E4AFF" w:rsidRDefault="00060DDE" w:rsidP="005E4AFF">
      <w:pPr>
        <w:pStyle w:val="aa"/>
      </w:pPr>
      <w:r w:rsidRPr="005E4AFF">
        <w:lastRenderedPageBreak/>
        <w:t xml:space="preserve">Многие современные учёные явно или неявно соглашаются с идеями Платона. Они полагают, что математика хорошо описывает Вселенную, потому что Вселенная математична по своей </w:t>
      </w:r>
      <w:r w:rsidR="00A10B76" w:rsidRPr="005E4AFF">
        <w:t>П</w:t>
      </w:r>
      <w:r w:rsidRPr="005E4AFF">
        <w:t xml:space="preserve">рироде. </w:t>
      </w:r>
      <w:r w:rsidR="00BA497E" w:rsidRPr="005E4AFF">
        <w:t>С</w:t>
      </w:r>
      <w:r w:rsidRPr="005E4AFF">
        <w:t xml:space="preserve">воим творчеством они стремятся рассчитать </w:t>
      </w:r>
      <w:r w:rsidR="000B07B1" w:rsidRPr="005E4AFF">
        <w:t xml:space="preserve">платоновую </w:t>
      </w:r>
      <w:r w:rsidRPr="005E4AFF">
        <w:t>картину мира.</w:t>
      </w:r>
      <w:r w:rsidR="000B07B1" w:rsidRPr="005E4AFF">
        <w:t xml:space="preserve"> И хотя это идеализм, они </w:t>
      </w:r>
      <w:r w:rsidR="00160F3A" w:rsidRPr="005E4AFF">
        <w:t>признают</w:t>
      </w:r>
      <w:r w:rsidR="000B07B1" w:rsidRPr="005E4AFF">
        <w:t>, что всякий раз картина</w:t>
      </w:r>
      <w:r w:rsidR="00FF616D" w:rsidRPr="005E4AFF">
        <w:t>, написанная</w:t>
      </w:r>
      <w:r w:rsidR="008F1BA6" w:rsidRPr="005E4AFF">
        <w:t xml:space="preserve"> их</w:t>
      </w:r>
      <w:r w:rsidR="00BF4B7B" w:rsidRPr="005E4AFF">
        <w:t xml:space="preserve"> математическими числами, </w:t>
      </w:r>
      <w:r w:rsidR="000B07B1" w:rsidRPr="005E4AFF">
        <w:t xml:space="preserve">получается аристотелевой, </w:t>
      </w:r>
      <w:r w:rsidR="00E84CD9" w:rsidRPr="005E4AFF">
        <w:t xml:space="preserve">лишь </w:t>
      </w:r>
      <w:r w:rsidR="000B07B1" w:rsidRPr="005E4AFF">
        <w:t>как мера приближения к идеальному</w:t>
      </w:r>
      <w:r w:rsidR="00E84CD9" w:rsidRPr="005E4AFF">
        <w:t xml:space="preserve">, к </w:t>
      </w:r>
      <w:r w:rsidR="00413123" w:rsidRPr="005E4AFF">
        <w:t>эйдетическим числам</w:t>
      </w:r>
      <w:r w:rsidR="00226301" w:rsidRPr="005E4AFF">
        <w:t xml:space="preserve"> Платона</w:t>
      </w:r>
      <w:r w:rsidR="006C7895" w:rsidRPr="005E4AFF">
        <w:t xml:space="preserve"> (побеждает материализм)</w:t>
      </w:r>
      <w:r w:rsidR="00E84CD9" w:rsidRPr="005E4AFF">
        <w:t>.</w:t>
      </w:r>
      <w:r w:rsidR="000B07B1" w:rsidRPr="005E4AFF">
        <w:t xml:space="preserve"> Так постепенно сближаются</w:t>
      </w:r>
      <w:r w:rsidR="00D20CBA" w:rsidRPr="005E4AFF">
        <w:t>, сродняются</w:t>
      </w:r>
      <w:r w:rsidR="000B07B1" w:rsidRPr="005E4AFF">
        <w:t xml:space="preserve"> две противоположные философии</w:t>
      </w:r>
      <w:r w:rsidR="00D20CBA" w:rsidRPr="005E4AFF">
        <w:t>, но окончательно слиться воедино им мешает отсутствие</w:t>
      </w:r>
      <w:r w:rsidR="006C7895" w:rsidRPr="005E4AFF">
        <w:t xml:space="preserve"> примеров</w:t>
      </w:r>
      <w:r w:rsidR="00D20CBA" w:rsidRPr="005E4AFF">
        <w:t xml:space="preserve"> идеального среди реальностей. Теоретически, научно Платон всё обосновал, но не явил миру ни одного примера идеального. </w:t>
      </w:r>
      <w:r w:rsidR="008F1BA6" w:rsidRPr="005E4AFF">
        <w:t xml:space="preserve">И до сих пор </w:t>
      </w:r>
      <w:r w:rsidR="00C45ADF" w:rsidRPr="005E4AFF">
        <w:t>так</w:t>
      </w:r>
      <w:r w:rsidR="008F1BA6" w:rsidRPr="005E4AFF">
        <w:t>их</w:t>
      </w:r>
      <w:r w:rsidR="00C45ADF" w:rsidRPr="005E4AFF">
        <w:t xml:space="preserve"> примеров</w:t>
      </w:r>
      <w:r w:rsidR="008F1BA6" w:rsidRPr="005E4AFF">
        <w:t xml:space="preserve"> нет. </w:t>
      </w:r>
      <w:r w:rsidR="00D20CBA" w:rsidRPr="005E4AFF">
        <w:t>Отсутствие примеров идеального стало «притчей во языцех», «идеальное» стало синонимом</w:t>
      </w:r>
      <w:r w:rsidR="00BE512A" w:rsidRPr="005E4AFF">
        <w:t xml:space="preserve"> «недостижимости» и «нереализуемости» (смотри эпиграф)</w:t>
      </w:r>
      <w:r w:rsidR="00924272" w:rsidRPr="005E4AFF">
        <w:t>, оставаясь-таки «прекрасным» и таки желанным</w:t>
      </w:r>
      <w:r w:rsidR="005E0FE6" w:rsidRPr="005E4AFF">
        <w:t>!</w:t>
      </w:r>
      <w:r w:rsidR="000B07B1" w:rsidRPr="005E4AFF">
        <w:t xml:space="preserve"> </w:t>
      </w:r>
      <w:r w:rsidR="006C7895" w:rsidRPr="005E4AFF">
        <w:t>Несмотря на это, с</w:t>
      </w:r>
      <w:r w:rsidR="0046374A" w:rsidRPr="005E4AFF">
        <w:t xml:space="preserve">о времён Платона учёные продолжают верить </w:t>
      </w:r>
      <w:r w:rsidR="00833BE4" w:rsidRPr="005E4AFF">
        <w:t xml:space="preserve">в реальность идеального и </w:t>
      </w:r>
      <w:r w:rsidR="0046374A" w:rsidRPr="005E4AFF">
        <w:t xml:space="preserve">своим сознанием </w:t>
      </w:r>
      <w:r w:rsidR="00833BE4" w:rsidRPr="005E4AFF">
        <w:t xml:space="preserve">стремятся </w:t>
      </w:r>
      <w:r w:rsidR="0046374A" w:rsidRPr="005E4AFF">
        <w:t xml:space="preserve">слиться с </w:t>
      </w:r>
      <w:r w:rsidR="00374E50" w:rsidRPr="005E4AFF">
        <w:t>М</w:t>
      </w:r>
      <w:r w:rsidR="0046374A" w:rsidRPr="005E4AFF">
        <w:t>ировым Разумом.</w:t>
      </w:r>
      <w:r w:rsidR="000B07B1" w:rsidRPr="005E4AFF">
        <w:t xml:space="preserve"> </w:t>
      </w:r>
      <w:r w:rsidR="00833BE4" w:rsidRPr="005E4AFF">
        <w:t xml:space="preserve">«Сознание – с его целеполаганием и деятельностью, стремящейся к этим целям – это качественно высокая и необыкновенно богатая развёрнутость идеального на уровне </w:t>
      </w:r>
      <w:r w:rsidR="00F91AE6" w:rsidRPr="005E4AFF">
        <w:t>Ч</w:t>
      </w:r>
      <w:r w:rsidR="00833BE4" w:rsidRPr="005E4AFF">
        <w:t>еловека, идеального</w:t>
      </w:r>
      <w:r w:rsidR="00104B1C" w:rsidRPr="005E4AFF">
        <w:t>, которое существует изначально во Вселенной как атрибут материи наряду с материальным. Это не раздвоение материи и духа, а единство противоположных атрибутов единой материи</w:t>
      </w:r>
      <w:r w:rsidR="00833BE4" w:rsidRPr="005E4AFF">
        <w:t>»</w:t>
      </w:r>
      <w:r w:rsidR="00104B1C" w:rsidRPr="005E4AFF">
        <w:t xml:space="preserve"> [</w:t>
      </w:r>
      <w:r w:rsidR="00C16398" w:rsidRPr="005E4AFF">
        <w:t>1</w:t>
      </w:r>
      <w:r w:rsidR="00104B1C" w:rsidRPr="005E4AFF">
        <w:t>]</w:t>
      </w:r>
      <w:r w:rsidR="00F91AE6" w:rsidRPr="005E4AFF">
        <w:t>.</w:t>
      </w:r>
    </w:p>
    <w:p w:rsidR="005E4AFF" w:rsidRDefault="006C3CB5" w:rsidP="005E4AFF">
      <w:pPr>
        <w:pStyle w:val="aa"/>
      </w:pPr>
      <w:r w:rsidRPr="005E4AFF">
        <w:t>В 1975 году</w:t>
      </w:r>
      <w:r w:rsidR="004D54EE" w:rsidRPr="005E4AFF">
        <w:t xml:space="preserve"> [</w:t>
      </w:r>
      <w:r w:rsidR="00512CBB" w:rsidRPr="005E4AFF">
        <w:t>2</w:t>
      </w:r>
      <w:r w:rsidR="004D54EE" w:rsidRPr="005E4AFF">
        <w:t>]</w:t>
      </w:r>
      <w:r w:rsidRPr="005E4AFF">
        <w:t xml:space="preserve"> для решения конкретной технической задачи – математическое моделирование жёсткости прокатного калиброванного валка – была применена следующая математическая конструкция</w:t>
      </w:r>
      <w:r w:rsidR="00BA497E" w:rsidRPr="005E4AFF">
        <w:t>:</w:t>
      </w:r>
    </w:p>
    <w:p w:rsidR="005E4AFF" w:rsidRDefault="005E4AFF" w:rsidP="005E4AFF">
      <w:pPr>
        <w:pStyle w:val="aa"/>
      </w:pPr>
    </w:p>
    <w:p w:rsidR="005E4AFF" w:rsidRDefault="001F39A1" w:rsidP="005E4AFF">
      <w:pPr>
        <w:pStyle w:val="a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00.5pt" fillcolor="window">
            <v:imagedata r:id="rId5" o:title=""/>
          </v:shape>
        </w:pict>
      </w:r>
      <w:r w:rsidR="005E4AFF">
        <w:t xml:space="preserve"> </w:t>
      </w:r>
      <w:r w:rsidR="006C3CB5" w:rsidRPr="005E4AFF">
        <w:t>(1)</w:t>
      </w:r>
    </w:p>
    <w:p w:rsidR="005E4AFF" w:rsidRDefault="005E4AFF" w:rsidP="005E4AFF">
      <w:pPr>
        <w:pStyle w:val="aa"/>
        <w:sectPr w:rsidR="005E4AFF" w:rsidSect="005E4AFF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6C3CB5" w:rsidRPr="006B56AB" w:rsidRDefault="006C3CB5" w:rsidP="005E4AFF">
      <w:pPr>
        <w:pStyle w:val="aa"/>
      </w:pPr>
      <w:r w:rsidRPr="005E4AFF">
        <w:lastRenderedPageBreak/>
        <w:t xml:space="preserve">В каждой новой строке конструкции (1) рядом Тейлора представлялась новая функция, интегрально или дифференциально связанная со всеми предыдущими функциями. Число представляемых функций не ограничивалось, но обязательно должно быть равно количеству неизвестных в задаче. В конкретной технической задаче функции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4"/>
        </w:rPr>
        <w:pict>
          <v:shape id="_x0000_i1026" type="#_x0000_t75" style="width:5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26749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026749&quot; wsp:rsidP=&quot;00026749&quot;&gt;&lt;m:oMathPara&gt;&lt;m:oMath&gt;&lt;m:nary&gt;&lt;m:naryPr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naryPr&gt;&lt;m:sub/&gt;&lt;m:sup/&gt;&lt;m:e&gt;&lt;m:r&gt;&lt;w:rPr&gt;&lt;w:rFonts w:ascii=&quot;Cambria Math&quot; w:h-ansi=&quot;Cambria Math&quot;/&gt;&lt;wx:font wx:val=&quot;Cambria Math&quot;/&gt;&lt;w:i/&gt;&lt;w:i-cs/&gt;&lt;/w:rPr&gt;&lt;m:t&gt;y&lt;/m:t&gt;&lt;/m:r&gt;&lt;m:d&gt;&lt;m:d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h-ansi=&quot;Cambria Math&quot;/&gt;&lt;wx:font wx:val=&quot;Cambria Math&quot;/&gt;&lt;w:i/&gt;&lt;w:i-cs/&gt;&lt;/w:rPr&gt;&lt;m:t&gt;x&lt;/m:t&gt;&lt;/m:r&gt;&lt;/m:e&gt;&lt;/m:d&gt;&lt;m:r&gt;&lt;w:rPr&gt;&lt;w:rFonts w:ascii=&quot;Cambria Math&quot; w:h-ansi=&quot;Cambria Math&quot;/&gt;&lt;wx:font wx:val=&quot;Cambria Math&quot;/&gt;&lt;w:i/&gt;&lt;w:i-cs/&gt;&lt;/w:rPr&gt;&lt;m:t&gt;dx&lt;/m:t&gt;&lt;/m:r&gt;&lt;m:r&gt;&lt;m:rPr&gt;&lt;m:sty m:val=&quot;p&quot;/&gt;&lt;/m:rPr&gt;&lt;w:rPr&gt;&lt;w:rFonts w:ascii=&quot;Cambria Math&quot; w:h-ansi=&quot;Cambria Math&quot;/&gt;&lt;wx:font wx:val=&quot;Cambria Math&quot;/&gt;&lt;/w:rPr&gt;&lt;m:t&gt;,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4"/>
        </w:rPr>
        <w:pict>
          <v:shape id="_x0000_i1027" type="#_x0000_t75" style="width:5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26749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026749&quot; wsp:rsidP=&quot;00026749&quot;&gt;&lt;m:oMathPara&gt;&lt;m:oMath&gt;&lt;m:nary&gt;&lt;m:naryPr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naryPr&gt;&lt;m:sub/&gt;&lt;m:sup/&gt;&lt;m:e&gt;&lt;m:r&gt;&lt;w:rPr&gt;&lt;w:rFonts w:ascii=&quot;Cambria Math&quot; w:h-ansi=&quot;Cambria Math&quot;/&gt;&lt;wx:font wx:val=&quot;Cambria Math&quot;/&gt;&lt;w:i/&gt;&lt;w:i-cs/&gt;&lt;/w:rPr&gt;&lt;m:t&gt;y&lt;/m:t&gt;&lt;/m:r&gt;&lt;m:d&gt;&lt;m:d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h-ansi=&quot;Cambria Math&quot;/&gt;&lt;wx:font wx:val=&quot;Cambria Math&quot;/&gt;&lt;w:i/&gt;&lt;w:i-cs/&gt;&lt;/w:rPr&gt;&lt;m:t&gt;x&lt;/m:t&gt;&lt;/m:r&gt;&lt;/m:e&gt;&lt;/m:d&gt;&lt;m:r&gt;&lt;w:rPr&gt;&lt;w:rFonts w:ascii=&quot;Cambria Math&quot; w:h-ansi=&quot;Cambria Math&quot;/&gt;&lt;wx:font wx:val=&quot;Cambria Math&quot;/&gt;&lt;w:i/&gt;&lt;w:i-cs/&gt;&lt;/w:rPr&gt;&lt;m:t&gt;dx&lt;/m:t&gt;&lt;/m:r&gt;&lt;m:r&gt;&lt;m:rPr&gt;&lt;m:sty m:val=&quot;p&quot;/&gt;&lt;/m:rPr&gt;&lt;w:rPr&gt;&lt;w:rFonts w:ascii=&quot;Cambria Math&quot; w:h-ansi=&quot;Cambria Math&quot;/&gt;&lt;wx:font wx:val=&quot;Cambria Math&quot;/&gt;&lt;/w:rPr&gt;&lt;m:t&gt;,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28" type="#_x0000_t75" style="width:7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1D57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691D57&quot; wsp:rsidP=&quot;00691D57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/w:rPr&gt;&lt;m:t&gt;y&lt;/m:t&gt;&lt;/m:r&gt;&lt;/m:e&gt;&lt;m: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&lt;/m:t&gt;&lt;/m:r&gt;&lt;/m:e&gt;&lt;/m:d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29" type="#_x0000_t75" style="width:7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1D57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691D57&quot; wsp:rsidP=&quot;00691D57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/w:rPr&gt;&lt;m:t&gt;y&lt;/m:t&gt;&lt;/m:r&gt;&lt;/m:e&gt;&lt;m: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&lt;/m:t&gt;&lt;/m:r&gt;&lt;/m:e&gt;&lt;/m:d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… выражали характеристики жёсткости прокатного валка – упругое перемещение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30" type="#_x0000_t75" style="width:28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2254B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42254B&quot; wsp:rsidP=&quot;0042254B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31" type="#_x0000_t75" style="width:28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2254B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42254B&quot; wsp:rsidP=&quot;0042254B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Y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и угол поворота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32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4366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084366&quot; wsp:rsidP=&quot;00084366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Оё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33" type="#_x0000_t75" style="width:2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4366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084366&quot; wsp:rsidP=&quot;00084366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Оё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поперечных сечений валка, а также</w:t>
      </w:r>
      <w:r w:rsidR="00755C5B" w:rsidRPr="006B56AB">
        <w:t xml:space="preserve"> характеристики</w:t>
      </w:r>
      <w:r w:rsidRPr="006B56AB">
        <w:t xml:space="preserve"> </w:t>
      </w:r>
      <w:r w:rsidR="00755C5B" w:rsidRPr="006B56AB">
        <w:t xml:space="preserve">нагружения валка </w:t>
      </w:r>
      <w:r w:rsidRPr="006B56AB">
        <w:t xml:space="preserve">– изгибающий момент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34" type="#_x0000_t75" style="width:3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3BDF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A53BDF&quot; wsp:rsidP=&quot;00A53BDF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M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35" type="#_x0000_t75" style="width:3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3BDF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A53BDF&quot; wsp:rsidP=&quot;00A53BDF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M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, поперечную силу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36" type="#_x0000_t75" style="width:29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6046C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86046C&quot; wsp:rsidP=&quot;0086046C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37" type="#_x0000_t75" style="width:29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6046C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86046C&quot; wsp:rsidP=&quot;0086046C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и распределённые по продольной оси</w:t>
      </w:r>
      <w:r w:rsidR="00AC2978" w:rsidRPr="006B56AB">
        <w:t xml:space="preserve"> валка</w:t>
      </w:r>
      <w:r w:rsidRPr="006B56AB">
        <w:t xml:space="preserve"> нагрузки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38" type="#_x0000_t75" style="width:10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739CB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739CB&quot; wsp:rsidP=&quot;00F739CB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'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39" type="#_x0000_t75" style="width:10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739CB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739CB&quot; wsp:rsidP=&quot;00F739CB&quot;&gt;&lt;m:oMathPara&gt;&lt;m:oMath&gt;&lt;m:r&gt;&lt;w:rPr&gt;&lt;w:rFonts w:ascii=&quot;Cambria Math&quot; w:fareast=&quot;Times New Roman&quot; w:h-ansi=&quot;Cambria Math&quot;/&gt;&lt;wx:font wx:val=&quot;Cambria Math&quot;/&gt;&lt;w:i/&gt;&lt;w:i-cs/&gt;&lt;/w:rPr&gt;&lt;m:t&gt;q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,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/w:rPr&gt;&lt;m:t&gt;q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'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>…</w:t>
      </w:r>
    </w:p>
    <w:p w:rsidR="006C3CB5" w:rsidRPr="006B56AB" w:rsidRDefault="006C3CB5" w:rsidP="005E4AFF">
      <w:pPr>
        <w:pStyle w:val="aa"/>
      </w:pPr>
      <w:r w:rsidRPr="005E4AFF">
        <w:t xml:space="preserve">Задаваясь начальными значениями функций в сечении 0 и вычисляя уравнениями конструкции (1) значения функций в следующем сечении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40" type="#_x0000_t75" style="width: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8616B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78616B&quot; wsp:rsidP=&quot;0078616B&quot;&gt;&lt;m:oMathPara&gt;&lt;m:oMath&gt;&lt;m:r&gt;&lt;w:rPr&gt;&lt;w:rFonts w:ascii=&quot;Cambria Math&quot; w:h-ansi=&quot;Cambria Math&quot;/&gt;&lt;wx:font wx:val=&quot;Cambria Math&quot;/&gt;&lt;w:i/&gt;&lt;w:i-cs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41" type="#_x0000_t75" style="width:5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8616B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78616B&quot; wsp:rsidP=&quot;0078616B&quot;&gt;&lt;m:oMathPara&gt;&lt;m:oMath&gt;&lt;m:r&gt;&lt;w:rPr&gt;&lt;w:rFonts w:ascii=&quot;Cambria Math&quot; w:h-ansi=&quot;Cambria Math&quot;/&gt;&lt;wx:font wx:val=&quot;Cambria Math&quot;/&gt;&lt;w:i/&gt;&lt;w:i-cs/&gt;&lt;/w:rPr&gt;&lt;m:t&gt;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на расстоянии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42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259F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259F8&quot; wsp:rsidP=&quot;00F259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43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259F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259F8&quot; wsp:rsidP=&quot;00F259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между сечениями 0 и i по продольной оси валка, осуществлялось последовательное интегрирование характеристик валка от сечения к сечению с учётом всех изменений формы валка, внешнего нагружения и условий опирания. Получали целую гамму параметров, подробно характеризующих нагружено-деформированное состояние прокатного валка.</w:t>
      </w:r>
    </w:p>
    <w:p w:rsidR="006C3CB5" w:rsidRPr="006B56AB" w:rsidRDefault="006C3CB5" w:rsidP="005E4AFF">
      <w:pPr>
        <w:pStyle w:val="aa"/>
      </w:pPr>
      <w:r w:rsidRPr="006B56AB">
        <w:t>В дальнейшем в задаче усложнялись: форма валка (для листовой прокатки, калиброванный, бандажированный…); условия нагружения (много сосредоточенных сил, изгибающих моментов, распределённых по разным законам нагрузок, с прижимом, предварительным напряжением, противоизгибом…); условия опирания (много жестких опор, упругих опор, упругих оснований, защемлений, консолей…). И математическая конструкция (1) всё это легко моделировала!</w:t>
      </w:r>
    </w:p>
    <w:p w:rsidR="006C3CB5" w:rsidRPr="006B56AB" w:rsidRDefault="006C3CB5" w:rsidP="005E4AFF">
      <w:pPr>
        <w:pStyle w:val="aa"/>
      </w:pPr>
      <w:r w:rsidRPr="006B56AB">
        <w:t xml:space="preserve">Форма конструкции (1) не была совершенно </w:t>
      </w:r>
      <w:r w:rsidR="00BF3C59" w:rsidRPr="006B56AB">
        <w:t>з</w:t>
      </w:r>
      <w:r w:rsidRPr="006B56AB">
        <w:t>аново придуманной. Она была выкристаллизована из мног</w:t>
      </w:r>
      <w:r w:rsidR="00374E50" w:rsidRPr="006B56AB">
        <w:t>очисленных</w:t>
      </w:r>
      <w:r w:rsidRPr="006B56AB">
        <w:t xml:space="preserve"> известных методов, в которых </w:t>
      </w:r>
      <w:r w:rsidRPr="006B56AB">
        <w:lastRenderedPageBreak/>
        <w:t xml:space="preserve">была </w:t>
      </w:r>
      <w:r w:rsidR="00BF3C59" w:rsidRPr="006B56AB">
        <w:t xml:space="preserve">задрапированной </w:t>
      </w:r>
      <w:r w:rsidRPr="006B56AB">
        <w:t xml:space="preserve">различными </w:t>
      </w:r>
      <w:r w:rsidR="00A5344C" w:rsidRPr="006B56AB">
        <w:t>сло</w:t>
      </w:r>
      <w:r w:rsidRPr="006B56AB">
        <w:t>жностями, но – легко просматривалась.</w:t>
      </w:r>
    </w:p>
    <w:p w:rsidR="00374E50" w:rsidRPr="006B56AB" w:rsidRDefault="00374E50" w:rsidP="005E4AFF">
      <w:pPr>
        <w:pStyle w:val="aa"/>
      </w:pPr>
      <w:r w:rsidRPr="006B56AB">
        <w:t>Это, прежде всего, известная в математике система дифференциальных уравнений нормальной формы Коши, к уравнениям которой лишь добавлено необычное требование: каждому быть рядом Тейлора.</w:t>
      </w:r>
    </w:p>
    <w:p w:rsidR="006C3CB5" w:rsidRPr="006B56AB" w:rsidRDefault="00BF3C59" w:rsidP="005E4AFF">
      <w:pPr>
        <w:pStyle w:val="aa"/>
      </w:pPr>
      <w:r w:rsidRPr="006B56AB">
        <w:t>Это</w:t>
      </w:r>
      <w:r w:rsidR="006C3CB5" w:rsidRPr="006B56AB">
        <w:t xml:space="preserve"> известный в науке о сопротивлении материалов метод начальных параметров и многочисленные структурные формулы его матричных алгоритмов А.А.Уманского, А.П.Филина, Л.Посснера, М.Н.Митропольского, К.К.Пономарёва, В.А.Кулева, В.Л.Бидермана, Д.Н.Спицыной и др., а также уравнения равновесия и упругой линии балок.</w:t>
      </w:r>
    </w:p>
    <w:p w:rsidR="006C3CB5" w:rsidRPr="006B56AB" w:rsidRDefault="006C3CB5" w:rsidP="005E4AFF">
      <w:pPr>
        <w:pStyle w:val="aa"/>
      </w:pPr>
      <w:r w:rsidRPr="006B56AB">
        <w:t>Это известные в строительной механике уравнения метода сил и метода перемещений.</w:t>
      </w:r>
    </w:p>
    <w:p w:rsidR="006C3CB5" w:rsidRPr="006B56AB" w:rsidRDefault="006C3CB5" w:rsidP="005E4AFF">
      <w:pPr>
        <w:pStyle w:val="aa"/>
      </w:pPr>
      <w:r w:rsidRPr="006B56AB">
        <w:t>Это известные в теории упругости конечно-разностные методы (разностью вперёд, разностью назад, центральной разностью), методы взвешенных невязок, поточечной коллокации, коллокации по подобластям, Галёркина, конечно-элементные методы…</w:t>
      </w:r>
    </w:p>
    <w:p w:rsidR="006C3CB5" w:rsidRPr="006B56AB" w:rsidRDefault="006C3CB5" w:rsidP="005E4AFF">
      <w:pPr>
        <w:pStyle w:val="aa"/>
      </w:pPr>
      <w:r w:rsidRPr="006B56AB">
        <w:t xml:space="preserve">Это известные в прикладной математике решения </w:t>
      </w:r>
      <w:r w:rsidR="00230FF0" w:rsidRPr="006B56AB">
        <w:t xml:space="preserve">начальных и краевых задач </w:t>
      </w:r>
      <w:r w:rsidRPr="006B56AB">
        <w:t>Коши, Сен-Венана, Бельтрами-Мичелла, Ламэ, Лапласа, Пуансона, задач Дирихле, Неймана и многих</w:t>
      </w:r>
      <w:r w:rsidR="00BF3C59" w:rsidRPr="006B56AB">
        <w:t>-</w:t>
      </w:r>
      <w:r w:rsidRPr="006B56AB">
        <w:t>многих других.</w:t>
      </w:r>
    </w:p>
    <w:p w:rsidR="006C3CB5" w:rsidRPr="006B56AB" w:rsidRDefault="006C3CB5" w:rsidP="005E4AFF">
      <w:pPr>
        <w:pStyle w:val="aa"/>
      </w:pPr>
      <w:r w:rsidRPr="006B56AB">
        <w:t>Все они – лишь частные случаи прямых (1) и обратных им интегральных зависимостей</w:t>
      </w:r>
      <w:r w:rsidR="00756CE0" w:rsidRPr="006B56AB">
        <w:t xml:space="preserve"> [10].</w:t>
      </w:r>
      <w:r w:rsidRPr="006B56AB">
        <w:t xml:space="preserve"> Потому как конструкция (1) была идеальным числом этого уровня развития математики, </w:t>
      </w:r>
      <w:r w:rsidR="003D0E2F" w:rsidRPr="005E4AFF">
        <w:t xml:space="preserve">эйдетическим числом </w:t>
      </w:r>
      <w:r w:rsidRPr="006B56AB">
        <w:t>Платона</w:t>
      </w:r>
      <w:r w:rsidR="00367E91" w:rsidRPr="006B56AB">
        <w:t>,</w:t>
      </w:r>
      <w:r w:rsidRPr="006B56AB">
        <w:t xml:space="preserve"> образцом, имея в виду который, и строились все перечисленные методы</w:t>
      </w:r>
      <w:r w:rsidR="00367E91" w:rsidRPr="006B56AB">
        <w:t xml:space="preserve"> – математические числа</w:t>
      </w:r>
      <w:r w:rsidRPr="006B56AB">
        <w:t>. Потому их так много, и все они отличаются друг от друга. А конструкция (1) обобщает их все – одна, идеал. Первое найденное</w:t>
      </w:r>
      <w:r w:rsidR="00367E91" w:rsidRPr="006B56AB">
        <w:t xml:space="preserve"> в реальности</w:t>
      </w:r>
      <w:r w:rsidRPr="006B56AB">
        <w:t xml:space="preserve"> идеальное </w:t>
      </w:r>
      <w:r w:rsidR="00FF616D" w:rsidRPr="005E4AFF">
        <w:t xml:space="preserve">эйдетическое </w:t>
      </w:r>
      <w:r w:rsidRPr="006B56AB">
        <w:t>число</w:t>
      </w:r>
      <w:r w:rsidR="00AF6FAD" w:rsidRPr="006B56AB">
        <w:t xml:space="preserve"> Платона</w:t>
      </w:r>
      <w:r w:rsidRPr="006B56AB">
        <w:t>, назовём его – моделью состояния.</w:t>
      </w:r>
    </w:p>
    <w:p w:rsidR="006C3CB5" w:rsidRPr="006B56AB" w:rsidRDefault="006C3CB5" w:rsidP="005E4AFF">
      <w:pPr>
        <w:pStyle w:val="aa"/>
      </w:pPr>
      <w:r w:rsidRPr="006B56AB">
        <w:t xml:space="preserve">Было замечено, что при последовательном интегрировании от сечения к сечению </w:t>
      </w:r>
      <w:r w:rsidR="00E759B9" w:rsidRPr="006B56AB">
        <w:t xml:space="preserve">закономерностями биноминальных коэффициентов конструкции </w:t>
      </w:r>
      <w:r w:rsidR="00E759B9" w:rsidRPr="006B56AB">
        <w:lastRenderedPageBreak/>
        <w:t xml:space="preserve">(1) </w:t>
      </w:r>
      <w:r w:rsidRPr="006B56AB">
        <w:t xml:space="preserve">длины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44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326F5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9326F5&quot; wsp:rsidP=&quot;009326F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45" type="#_x0000_t75" style="width:12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326F5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9326F5&quot; wsp:rsidP=&quot;009326F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формировались</w:t>
      </w:r>
      <w:r w:rsidR="009B3EA7" w:rsidRPr="006B56AB">
        <w:t xml:space="preserve"> </w:t>
      </w:r>
      <w:r w:rsidR="00BF39D1" w:rsidRPr="006B56AB">
        <w:t xml:space="preserve">из элементарных единиц длины </w:t>
      </w:r>
      <w:r w:rsidRPr="006B56AB">
        <w:t>в следующие ярко выраженные группы – другие идеальные числа</w:t>
      </w:r>
      <w:r w:rsidR="00124397" w:rsidRPr="006B56AB">
        <w:t xml:space="preserve"> (Давно реальные!)</w:t>
      </w:r>
      <w:r w:rsidRPr="006B56AB">
        <w:t>:</w:t>
      </w:r>
    </w:p>
    <w:p w:rsidR="006C3CB5" w:rsidRPr="005E4AFF" w:rsidRDefault="006C3CB5" w:rsidP="005E4AFF">
      <w:pPr>
        <w:pStyle w:val="aa"/>
      </w:pPr>
      <w:r w:rsidRPr="006B56AB">
        <w:t xml:space="preserve">1) натуральное: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3"/>
        </w:rPr>
        <w:pict>
          <v:shape id="_x0000_i1046" type="#_x0000_t75" style="width:9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15E88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15E88&quot; wsp:rsidP=&quot;00F15E88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1+1+вЂ¦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3"/>
        </w:rPr>
        <w:pict>
          <v:shape id="_x0000_i1047" type="#_x0000_t75" style="width:90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15E88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15E88&quot; wsp:rsidP=&quot;00F15E88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1+1+вЂ¦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 xml:space="preserve"> - постулатом Евклида </w:t>
      </w:r>
      <w:r w:rsidRPr="005E4AFF">
        <w:t>«Числа – множества, составленные из единиц»</w:t>
      </w:r>
      <w:r w:rsidR="00A25569" w:rsidRPr="005E4AFF">
        <w:t xml:space="preserve"> [3]</w:t>
      </w:r>
      <w:r w:rsidRPr="005E4AFF">
        <w:t>;</w:t>
      </w:r>
    </w:p>
    <w:p w:rsidR="005E4AFF" w:rsidRPr="006B56AB" w:rsidRDefault="006C3CB5" w:rsidP="005E4AFF">
      <w:pPr>
        <w:pStyle w:val="aa"/>
      </w:pPr>
      <w:r w:rsidRPr="005E4AFF">
        <w:t>2)</w:t>
      </w:r>
      <w:r w:rsidR="00BE5157" w:rsidRPr="005E4AFF">
        <w:t xml:space="preserve"> </w:t>
      </w:r>
      <w:r w:rsidRPr="005E4AFF">
        <w:t>целое:</w:t>
      </w:r>
    </w:p>
    <w:p w:rsidR="005E4AFF" w:rsidRPr="006B56AB" w:rsidRDefault="005E4AFF" w:rsidP="005E4AFF">
      <w:pPr>
        <w:pStyle w:val="aa"/>
      </w:pPr>
    </w:p>
    <w:p w:rsidR="005E4AFF" w:rsidRPr="006B56AB" w:rsidRDefault="001F39A1" w:rsidP="005E4AFF">
      <w:pPr>
        <w:pStyle w:val="aa"/>
      </w:pPr>
      <w:r>
        <w:pict>
          <v:shape id="_x0000_i1048" type="#_x0000_t75" style="width:468pt;height:6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27F4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Pr=&quot;007A27F4&quot; wsp:rsidRDefault=&quot;007A27F4&quot; wsp:rsidP=&quot;007A27F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d&gt;&lt;m:d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+1+вЂ¦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/m:d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d&gt;&lt;m:d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/m:d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вЂ¦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+&lt;/m:t&gt;&lt;/m:r&gt;&lt;m:d&gt;&lt;m:d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/m:d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j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/m:e&gt;&lt;/m:d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/m:e&gt;&lt;/m:d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вЂ¦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/m:e&gt;&lt;/m:d&gt;&lt;/m:e&gt;&lt;m: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вЂ¦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вЂ¦&lt;/m:t&gt;&lt;/m:r&gt;&lt;/m:oMath&gt;&lt;/m:oMathPara&gt;&lt;/w:p&gt;&lt;w:sectPr wsp:rsidR=&quot;00000000&quot; wsp:rsidRPr=&quot;007A27F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5E4AFF" w:rsidRPr="006B56AB" w:rsidRDefault="005E4AFF" w:rsidP="005E4AFF">
      <w:pPr>
        <w:pStyle w:val="aa"/>
      </w:pPr>
    </w:p>
    <w:p w:rsidR="006C3CB5" w:rsidRPr="006B56AB" w:rsidRDefault="006C3CB5" w:rsidP="005E4AFF">
      <w:pPr>
        <w:pStyle w:val="aa"/>
      </w:pPr>
      <w:r w:rsidRPr="006B56AB">
        <w:t xml:space="preserve">правилом Коши для </w:t>
      </w:r>
      <w:r w:rsidR="006A775E" w:rsidRPr="006B56AB">
        <w:t xml:space="preserve">произведения </w:t>
      </w:r>
      <w:r w:rsidRPr="006B56AB">
        <w:t>бесконечных рядов [</w:t>
      </w:r>
      <w:r w:rsidR="00A25569" w:rsidRPr="006B56AB">
        <w:t>4</w:t>
      </w:r>
      <w:r w:rsidRPr="006B56AB">
        <w:t>], с.133;</w:t>
      </w:r>
    </w:p>
    <w:p w:rsidR="006C3CB5" w:rsidRPr="006B56AB" w:rsidRDefault="006C3CB5" w:rsidP="005E4AFF">
      <w:pPr>
        <w:pStyle w:val="aa"/>
      </w:pPr>
      <w:r w:rsidRPr="006B56AB">
        <w:t xml:space="preserve">3) рациональное: </w:t>
      </w:r>
      <w:r w:rsidR="006B56AB" w:rsidRPr="006B56AB">
        <w:rPr>
          <w:rFonts w:eastAsiaTheme="minorEastAsia"/>
        </w:rPr>
        <w:fldChar w:fldCharType="begin"/>
      </w:r>
      <w:r w:rsidR="006B56AB" w:rsidRPr="006B56AB">
        <w:rPr>
          <w:rFonts w:eastAsiaTheme="minorEastAsia"/>
        </w:rPr>
        <w:instrText xml:space="preserve"> QUOTE </w:instrText>
      </w:r>
      <w:r w:rsidR="001F39A1">
        <w:rPr>
          <w:position w:val="-27"/>
        </w:rPr>
        <w:pict>
          <v:shape id="_x0000_i1049" type="#_x0000_t75" style="width:11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72B95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D72B95&quot; wsp:rsidP=&quot;00D72B9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B56AB" w:rsidRPr="006B56AB">
        <w:rPr>
          <w:rFonts w:eastAsiaTheme="minorEastAsia"/>
        </w:rPr>
        <w:instrText xml:space="preserve"> </w:instrText>
      </w:r>
      <w:r w:rsidR="006B56AB" w:rsidRPr="006B56AB">
        <w:rPr>
          <w:rFonts w:eastAsiaTheme="minorEastAsia"/>
        </w:rPr>
        <w:fldChar w:fldCharType="separate"/>
      </w:r>
      <w:r w:rsidR="001F39A1">
        <w:rPr>
          <w:position w:val="-27"/>
        </w:rPr>
        <w:pict>
          <v:shape id="_x0000_i1050" type="#_x0000_t75" style="width:11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72B95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D72B95&quot; wsp:rsidP=&quot;00D72B9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B56AB" w:rsidRPr="006B56AB">
        <w:rPr>
          <w:rFonts w:eastAsiaTheme="minorEastAsia"/>
        </w:rPr>
        <w:fldChar w:fldCharType="end"/>
      </w:r>
      <w:r w:rsidRPr="006B56AB">
        <w:t>- симметрическими многочленами Виета [</w:t>
      </w:r>
      <w:r w:rsidR="00A25569" w:rsidRPr="006B56AB">
        <w:t>4</w:t>
      </w:r>
      <w:r w:rsidRPr="006B56AB">
        <w:t>], с.34;</w:t>
      </w:r>
    </w:p>
    <w:p w:rsidR="005E4AFF" w:rsidRPr="006B56AB" w:rsidRDefault="006C3CB5" w:rsidP="005E4AFF">
      <w:pPr>
        <w:pStyle w:val="aa"/>
      </w:pPr>
      <w:r w:rsidRPr="006B56AB">
        <w:t>4) действительное:</w:t>
      </w:r>
    </w:p>
    <w:p w:rsidR="005E4AFF" w:rsidRPr="006B56AB" w:rsidRDefault="005E4AFF" w:rsidP="005E4AFF">
      <w:pPr>
        <w:pStyle w:val="aa"/>
      </w:pPr>
    </w:p>
    <w:p w:rsidR="005E4AFF" w:rsidRPr="006B56AB" w:rsidRDefault="006B56AB" w:rsidP="005E4AFF">
      <w:pPr>
        <w:pStyle w:val="aa"/>
      </w:pPr>
      <w:r w:rsidRPr="006B56AB">
        <w:rPr>
          <w:rFonts w:ascii="Cambria Math" w:hAnsi="Cambria Math"/>
        </w:rPr>
        <w:fldChar w:fldCharType="begin"/>
      </w:r>
      <w:r w:rsidRPr="006B56AB">
        <w:rPr>
          <w:rFonts w:ascii="Cambria Math" w:hAnsi="Cambria Math"/>
        </w:rPr>
        <w:instrText xml:space="preserve"> QUOTE </w:instrText>
      </w:r>
      <w:r w:rsidR="001F39A1">
        <w:pict>
          <v:shape id="_x0000_i1051" type="#_x0000_t75" style="width:468pt;height:9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209F0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209F0&quot; wsp:rsidP=&quot;00F209F0&quot;&gt;&lt;m:oMathPara&gt;&lt;m:oMath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!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!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в€™1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!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РїСЂРё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y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6B56AB">
        <w:rPr>
          <w:rFonts w:ascii="Cambria Math" w:hAnsi="Cambria Math"/>
        </w:rPr>
        <w:instrText xml:space="preserve"> </w:instrText>
      </w:r>
      <w:r w:rsidRPr="006B56AB">
        <w:rPr>
          <w:rFonts w:ascii="Cambria Math" w:hAnsi="Cambria Math"/>
        </w:rPr>
        <w:fldChar w:fldCharType="separate"/>
      </w:r>
      <w:r w:rsidR="001F39A1">
        <w:pict>
          <v:shape id="_x0000_i1052" type="#_x0000_t75" style="width:468pt;height:9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209F0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F209F0&quot; wsp:rsidP=&quot;00F209F0&quot;&gt;&lt;m:oMathPara&gt;&lt;m:oMath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!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!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1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в€™1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!&lt;/m:t&gt;&lt;/m:r&gt;&lt;/m:den&gt;&lt;/m:f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РїСЂРё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i&lt;/m:t&gt;&lt;/m:r&gt;&lt;/m:sub&gt;&lt;/m:sSub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y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j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0&quot;/&gt;&lt;w:lang w:fareast=&quot;RU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i-cs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6B56AB">
        <w:rPr>
          <w:rFonts w:ascii="Cambria Math" w:hAnsi="Cambria Math"/>
        </w:rPr>
        <w:fldChar w:fldCharType="end"/>
      </w:r>
      <w:r w:rsidR="001F39A1">
        <w:rPr>
          <w:rFonts w:ascii="Cambria Math" w:hAnsi="Cambria Math"/>
        </w:rPr>
        <w:pict>
          <v:shape id="_x0000_i1053" type="#_x0000_t75" style="width:133.5pt;height:40.5pt">
            <v:imagedata r:id="rId19" o:title=""/>
          </v:shape>
        </w:pict>
      </w:r>
      <w:r w:rsidR="005E4AFF" w:rsidRPr="006B56AB">
        <w:t xml:space="preserve"> </w:t>
      </w:r>
    </w:p>
    <w:p w:rsidR="005E4AFF" w:rsidRPr="006B56AB" w:rsidRDefault="005E4AFF" w:rsidP="005E4AFF">
      <w:pPr>
        <w:pStyle w:val="aa"/>
      </w:pPr>
    </w:p>
    <w:p w:rsidR="006C3CB5" w:rsidRPr="006B56AB" w:rsidRDefault="006C3CB5" w:rsidP="005E4AFF">
      <w:pPr>
        <w:pStyle w:val="aa"/>
      </w:pPr>
      <w:r w:rsidRPr="006B56AB">
        <w:t>– биномом Ньютона;</w:t>
      </w:r>
    </w:p>
    <w:p w:rsidR="005E4AFF" w:rsidRPr="006B56AB" w:rsidRDefault="006C3CB5" w:rsidP="005E4AFF">
      <w:pPr>
        <w:pStyle w:val="aa"/>
      </w:pPr>
      <w:r w:rsidRPr="006B56AB">
        <w:t>5) модель функции:</w:t>
      </w:r>
    </w:p>
    <w:p w:rsidR="005E4AFF" w:rsidRPr="006B56AB" w:rsidRDefault="005E4AFF" w:rsidP="005E4AFF">
      <w:pPr>
        <w:pStyle w:val="aa"/>
      </w:pPr>
    </w:p>
    <w:p w:rsidR="005E4AFF" w:rsidRDefault="001F39A1" w:rsidP="005E4AFF">
      <w:pPr>
        <w:pStyle w:val="aa"/>
      </w:pPr>
      <w:r>
        <w:pict>
          <v:shape id="_x0000_i1054" type="#_x0000_t75" style="width:246pt;height:40.5pt">
            <v:imagedata r:id="rId20" o:title=""/>
          </v:shape>
        </w:pict>
      </w:r>
    </w:p>
    <w:p w:rsidR="005E4AFF" w:rsidRDefault="005E4AFF" w:rsidP="005E4AFF">
      <w:pPr>
        <w:pStyle w:val="aa"/>
      </w:pPr>
    </w:p>
    <w:p w:rsidR="006C3CB5" w:rsidRPr="005E4AFF" w:rsidRDefault="006C3CB5" w:rsidP="005E4AFF">
      <w:pPr>
        <w:pStyle w:val="aa"/>
      </w:pPr>
      <w:r w:rsidRPr="005E4AFF">
        <w:t>рядом Тейлора;</w:t>
      </w:r>
    </w:p>
    <w:p w:rsidR="006C3CB5" w:rsidRPr="005E4AFF" w:rsidRDefault="006C3CB5" w:rsidP="005E4AFF">
      <w:pPr>
        <w:pStyle w:val="aa"/>
      </w:pPr>
      <w:r w:rsidRPr="005E4AFF">
        <w:lastRenderedPageBreak/>
        <w:t>6) модель состояния - конструкцией (1).</w:t>
      </w:r>
    </w:p>
    <w:p w:rsidR="006C3CB5" w:rsidRPr="005E4AFF" w:rsidRDefault="00E84CD9" w:rsidP="005E4AFF">
      <w:pPr>
        <w:pStyle w:val="aa"/>
      </w:pPr>
      <w:r w:rsidRPr="005E4AFF">
        <w:t>Так к 1997 году выстроил</w:t>
      </w:r>
      <w:r w:rsidR="00A9424A" w:rsidRPr="005E4AFF">
        <w:t>и</w:t>
      </w:r>
      <w:r w:rsidRPr="005E4AFF">
        <w:t>сь</w:t>
      </w:r>
      <w:r w:rsidR="00A9424A" w:rsidRPr="005E4AFF">
        <w:t xml:space="preserve"> первые идеальные числа</w:t>
      </w:r>
      <w:r w:rsidRPr="005E4AFF">
        <w:t xml:space="preserve"> Идеальн</w:t>
      </w:r>
      <w:r w:rsidR="00A9424A" w:rsidRPr="005E4AFF">
        <w:t>ой</w:t>
      </w:r>
      <w:r w:rsidRPr="005E4AFF">
        <w:t xml:space="preserve"> математик</w:t>
      </w:r>
      <w:r w:rsidR="00A9424A" w:rsidRPr="005E4AFF">
        <w:t>и</w:t>
      </w:r>
      <w:r w:rsidR="00226301" w:rsidRPr="005E4AFF">
        <w:t xml:space="preserve"> </w:t>
      </w:r>
      <w:r w:rsidRPr="005E4AFF">
        <w:t>[</w:t>
      </w:r>
      <w:r w:rsidR="00242A06" w:rsidRPr="005E4AFF">
        <w:t>5,6</w:t>
      </w:r>
      <w:r w:rsidRPr="005E4AFF">
        <w:t xml:space="preserve">]. </w:t>
      </w:r>
      <w:r w:rsidR="006C3CB5" w:rsidRPr="005E4AFF">
        <w:t>Начиная с элементарных единиц, каждое последующее идеальное число складывалось из предыдущих</w:t>
      </w:r>
      <w:r w:rsidR="00E113DC" w:rsidRPr="005E4AFF">
        <w:t xml:space="preserve"> идеальных чисел</w:t>
      </w:r>
      <w:r w:rsidR="006C3CB5" w:rsidRPr="005E4AFF">
        <w:t xml:space="preserve">, образуя новую конструкцию с новыми возможностями моделирования. </w:t>
      </w:r>
      <w:r w:rsidR="00E113DC" w:rsidRPr="005E4AFF">
        <w:t>Потому</w:t>
      </w:r>
      <w:r w:rsidR="006C3CB5" w:rsidRPr="005E4AFF">
        <w:t xml:space="preserve"> процесс абстракции идеальных чисел легко</w:t>
      </w:r>
      <w:r w:rsidR="004A3460" w:rsidRPr="005E4AFF">
        <w:t xml:space="preserve"> было</w:t>
      </w:r>
      <w:r w:rsidR="006C3CB5" w:rsidRPr="005E4AFF">
        <w:t xml:space="preserve"> продолжить</w:t>
      </w:r>
      <w:r w:rsidR="00B15EBB" w:rsidRPr="005E4AFF">
        <w:t xml:space="preserve"> [</w:t>
      </w:r>
      <w:r w:rsidR="00D0677F" w:rsidRPr="005E4AFF">
        <w:t>7</w:t>
      </w:r>
      <w:r w:rsidR="00B15EBB" w:rsidRPr="005E4AFF">
        <w:t>]</w:t>
      </w:r>
      <w:r w:rsidR="006C3CB5" w:rsidRPr="005E4AFF">
        <w:t>:</w:t>
      </w:r>
    </w:p>
    <w:p w:rsidR="005E4AFF" w:rsidRDefault="006C3CB5" w:rsidP="005E4AFF">
      <w:pPr>
        <w:pStyle w:val="aa"/>
      </w:pPr>
      <w:r w:rsidRPr="005E4AFF">
        <w:t>7) модель континуума:</w:t>
      </w:r>
    </w:p>
    <w:p w:rsidR="005E4AFF" w:rsidRPr="006B56AB" w:rsidRDefault="005E4AFF" w:rsidP="005E4AFF">
      <w:pPr>
        <w:pStyle w:val="aa"/>
      </w:pPr>
    </w:p>
    <w:p w:rsidR="005E4AFF" w:rsidRDefault="001F39A1" w:rsidP="005E4AFF">
      <w:pPr>
        <w:pStyle w:val="aa"/>
      </w:pPr>
      <w:r>
        <w:rPr>
          <w:noProof/>
        </w:rPr>
        <w:pict>
          <v:shape id="Рисунок 73" o:spid="_x0000_i1055" type="#_x0000_t75" style="width:315.75pt;height:158.25pt;visibility:visible">
            <v:imagedata r:id="rId21" o:title=""/>
          </v:shape>
        </w:pict>
      </w:r>
    </w:p>
    <w:p w:rsidR="006C3CB5" w:rsidRPr="005E4AFF" w:rsidRDefault="006C3CB5" w:rsidP="005E4AFF">
      <w:pPr>
        <w:pStyle w:val="aa"/>
      </w:pPr>
    </w:p>
    <w:p w:rsidR="006C3CB5" w:rsidRPr="005E4AFF" w:rsidRDefault="006C3CB5" w:rsidP="005E4AFF">
      <w:pPr>
        <w:pStyle w:val="aa"/>
      </w:pPr>
      <w:r w:rsidRPr="005E4AFF">
        <w:t>- объектно-ориентированным программированием (C++, Java).</w:t>
      </w:r>
    </w:p>
    <w:p w:rsidR="006C3CB5" w:rsidRPr="005E4AFF" w:rsidRDefault="006C3CB5" w:rsidP="005E4AFF">
      <w:pPr>
        <w:pStyle w:val="aa"/>
      </w:pPr>
      <w:r w:rsidRPr="005E4AFF">
        <w:t>8) модель уровня:</w:t>
      </w:r>
    </w:p>
    <w:p w:rsidR="00C95CAC" w:rsidRPr="005E4AFF" w:rsidRDefault="00C95CAC" w:rsidP="005E4AFF">
      <w:pPr>
        <w:pStyle w:val="aa"/>
      </w:pPr>
    </w:p>
    <w:p w:rsidR="00624E18" w:rsidRPr="005E4AFF" w:rsidRDefault="001F39A1" w:rsidP="005E4AFF">
      <w:pPr>
        <w:pStyle w:val="aa"/>
      </w:pPr>
      <w:r>
        <w:rPr>
          <w:noProof/>
        </w:rPr>
        <w:pict>
          <v:shape id="Рисунок 86" o:spid="_x0000_i1056" type="#_x0000_t75" style="width:417.75pt;height:93pt;visibility:visible">
            <v:imagedata r:id="rId22" o:title="" cropright="7120f"/>
          </v:shape>
        </w:pict>
      </w:r>
    </w:p>
    <w:p w:rsidR="00624E18" w:rsidRPr="005E4AFF" w:rsidRDefault="00624E18" w:rsidP="005E4AFF">
      <w:pPr>
        <w:pStyle w:val="aa"/>
      </w:pPr>
    </w:p>
    <w:p w:rsidR="00745B9B" w:rsidRPr="005E4AFF" w:rsidRDefault="006C3CB5" w:rsidP="005E4AFF">
      <w:pPr>
        <w:pStyle w:val="aa"/>
      </w:pPr>
      <w:r w:rsidRPr="005E4AFF">
        <w:t>- функциональным программированием (ML, OCaml, Erlang).</w:t>
      </w:r>
    </w:p>
    <w:p w:rsidR="00765C12" w:rsidRPr="005E4AFF" w:rsidRDefault="006C3CB5" w:rsidP="005E4AFF">
      <w:pPr>
        <w:pStyle w:val="aa"/>
      </w:pPr>
      <w:r w:rsidRPr="005E4AFF">
        <w:t>9)</w:t>
      </w:r>
      <w:r w:rsidR="005E4AFF">
        <w:t xml:space="preserve"> </w:t>
      </w:r>
      <w:r w:rsidRPr="005E4AFF">
        <w:t>модель развития:</w:t>
      </w:r>
    </w:p>
    <w:p w:rsidR="00765C12" w:rsidRPr="005E4AFF" w:rsidRDefault="00765C12" w:rsidP="005E4AFF">
      <w:pPr>
        <w:pStyle w:val="aa"/>
      </w:pPr>
    </w:p>
    <w:p w:rsidR="00765C12" w:rsidRPr="005E4AFF" w:rsidRDefault="001F39A1" w:rsidP="005E4AFF">
      <w:pPr>
        <w:pStyle w:val="aa"/>
      </w:pPr>
      <w:r>
        <w:rPr>
          <w:noProof/>
        </w:rPr>
        <w:lastRenderedPageBreak/>
        <w:pict>
          <v:shape id="Рисунок 91" o:spid="_x0000_i1057" type="#_x0000_t75" style="width:391.5pt;height:138pt;visibility:visible">
            <v:imagedata r:id="rId23" o:title=""/>
          </v:shape>
        </w:pict>
      </w:r>
    </w:p>
    <w:p w:rsidR="00765C12" w:rsidRPr="005E4AFF" w:rsidRDefault="00765C12" w:rsidP="005E4AFF">
      <w:pPr>
        <w:pStyle w:val="aa"/>
      </w:pPr>
    </w:p>
    <w:p w:rsidR="00765C12" w:rsidRDefault="001F39A1" w:rsidP="005E4AFF">
      <w:pPr>
        <w:pStyle w:val="aa"/>
      </w:pPr>
      <w:r>
        <w:rPr>
          <w:noProof/>
        </w:rPr>
        <w:pict>
          <v:shape id="Рисунок 94" o:spid="_x0000_i1058" type="#_x0000_t75" style="width:149.25pt;height:18.75pt;visibility:visible">
            <v:imagedata r:id="rId24" o:title="" cropbottom="28200f"/>
          </v:shape>
        </w:pict>
      </w:r>
    </w:p>
    <w:p w:rsidR="00721897" w:rsidRPr="005E4AFF" w:rsidRDefault="00721897" w:rsidP="005E4AFF">
      <w:pPr>
        <w:pStyle w:val="aa"/>
      </w:pPr>
    </w:p>
    <w:p w:rsidR="00745B9B" w:rsidRPr="005E4AFF" w:rsidRDefault="001F39A1" w:rsidP="005E4AFF">
      <w:pPr>
        <w:pStyle w:val="aa"/>
      </w:pPr>
      <w:r>
        <w:rPr>
          <w:noProof/>
        </w:rPr>
        <w:pict>
          <v:group id="_x0000_s1026" style="position:absolute;left:0;text-align:left;margin-left:210.45pt;margin-top:696.15pt;width:203.9pt;height:71.35pt;z-index:251657216" coordorigin="4359,13511" coordsize="4078,1427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7" type="#_x0000_t120" style="position:absolute;left:4461;top:14097;width:637;height:637">
              <v:textbox style="mso-next-textbox:#_x0000_s1027">
                <w:txbxContent>
                  <w:p w:rsidR="00EF2CDE" w:rsidRDefault="00EF2CDE" w:rsidP="006C3CB5">
                    <w:pPr>
                      <w:rPr>
                        <w:rFonts w:eastAsia="Arial Unicode MS" w:cs="Arial Unicode MS"/>
                        <w:sz w:val="24"/>
                        <w:vertAlign w:val="subscript"/>
                      </w:rPr>
                    </w:pPr>
                    <w:r w:rsidRPr="006B56AB">
                      <w:rPr>
                        <w:rFonts w:eastAsia="Arial Unicode MS" w:cs="Arial Unicode MS"/>
                        <w:sz w:val="24"/>
                      </w:rPr>
                      <w:t>К</w:t>
                    </w:r>
                    <w:r>
                      <w:rPr>
                        <w:rFonts w:eastAsia="Arial Unicode MS" w:cs="Arial Unicode MS"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28" type="#_x0000_t120" style="position:absolute;left:5876;top:13995;width:637;height:637">
              <v:textbox style="mso-next-textbox:#_x0000_s1028">
                <w:txbxContent>
                  <w:p w:rsidR="00EF2CDE" w:rsidRDefault="00EF2CDE" w:rsidP="006C3CB5">
                    <w:pPr>
                      <w:rPr>
                        <w:rFonts w:eastAsia="Arial Unicode MS" w:cs="Arial Unicode MS"/>
                        <w:sz w:val="24"/>
                        <w:vertAlign w:val="subscript"/>
                      </w:rPr>
                    </w:pPr>
                    <w:r w:rsidRPr="006B56AB">
                      <w:rPr>
                        <w:rFonts w:eastAsia="Arial Unicode MS" w:cs="Arial Unicode MS"/>
                        <w:sz w:val="24"/>
                      </w:rPr>
                      <w:t>К</w:t>
                    </w:r>
                    <w:r>
                      <w:rPr>
                        <w:rFonts w:eastAsia="Arial Unicode MS" w:cs="Arial Unicode MS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29" type="#_x0000_t120" style="position:absolute;left:7430;top:13688;width:637;height:637">
              <v:textbox style="mso-next-textbox:#_x0000_s1029">
                <w:txbxContent>
                  <w:p w:rsidR="00EF2CDE" w:rsidRDefault="00EF2CDE" w:rsidP="006C3CB5">
                    <w:pPr>
                      <w:rPr>
                        <w:rFonts w:eastAsia="Arial Unicode MS" w:cs="Arial Unicode MS"/>
                        <w:sz w:val="24"/>
                        <w:vertAlign w:val="subscript"/>
                      </w:rPr>
                    </w:pPr>
                    <w:r w:rsidRPr="006B56AB">
                      <w:rPr>
                        <w:rFonts w:eastAsia="Arial Unicode MS" w:cs="Arial Unicode MS"/>
                        <w:sz w:val="24"/>
                      </w:rPr>
                      <w:t>К</w:t>
                    </w:r>
                    <w:r>
                      <w:rPr>
                        <w:rFonts w:eastAsia="Arial Unicode MS" w:cs="Arial Unicode MS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098;top:14327;width:778;height:101;flip:y" o:connectortype="straight" strokeweight="1.5pt"/>
            <v:shape id="_x0000_s1031" type="#_x0000_t32" style="position:absolute;left:6516;top:13995;width:917;height:331;flip:y" o:connectortype="straight" strokeweight="1.5pt"/>
            <v:shape id="_x0000_s1032" type="#_x0000_t32" style="position:absolute;left:4894;top:13829;width:204;height:293;flip:y" o:connectortype="straight"/>
            <v:shape id="_x0000_s1033" type="#_x0000_t32" style="position:absolute;left:4359;top:13906;width:204;height:306;flip:x y" o:connectortype="straight"/>
            <v:shape id="_x0000_s1034" type="#_x0000_t32" style="position:absolute;left:4359;top:14632;width:204;height:242;flip:x" o:connectortype="straight"/>
            <v:shape id="_x0000_s1035" type="#_x0000_t32" style="position:absolute;left:5876;top:13688;width:127;height:408;flip:x y" o:connectortype="straight"/>
            <v:shape id="_x0000_s1036" type="#_x0000_t32" style="position:absolute;left:5876;top:14632;width:254;height:306;flip:x" o:connectortype="straight"/>
            <v:shape id="_x0000_s1037" type="#_x0000_t32" style="position:absolute;left:6423;top:14517;width:319;height:357" o:connectortype="straight"/>
            <v:shape id="_x0000_s1038" type="#_x0000_t32" style="position:absolute;left:7430;top:13511;width:230;height:178;flip:x y" o:connectortype="straight"/>
            <v:shape id="_x0000_s1039" type="#_x0000_t32" style="position:absolute;left:8067;top:13906;width:370;height:191" o:connectortype="straight"/>
            <v:shape id="_x0000_s1040" type="#_x0000_t32" style="position:absolute;left:7660;top:14326;width:101;height:306;flip:x" o:connectortype="straight"/>
          </v:group>
        </w:pict>
      </w:r>
      <w:r>
        <w:rPr>
          <w:noProof/>
        </w:rPr>
        <w:pict>
          <v:group id="_x0000_s1041" style="position:absolute;left:0;text-align:left;margin-left:210.45pt;margin-top:696.15pt;width:203.9pt;height:71.35pt;z-index:251658240" coordorigin="4359,13511" coordsize="4078,1427">
            <v:shape id="_x0000_s1042" type="#_x0000_t120" style="position:absolute;left:4461;top:14097;width:637;height:637">
              <v:textbox style="mso-next-textbox:#_x0000_s1042">
                <w:txbxContent>
                  <w:p w:rsidR="00EF2CDE" w:rsidRDefault="00EF2CDE" w:rsidP="006C3CB5">
                    <w:pPr>
                      <w:rPr>
                        <w:rFonts w:eastAsia="Arial Unicode MS" w:cs="Arial Unicode MS"/>
                        <w:sz w:val="24"/>
                        <w:vertAlign w:val="subscript"/>
                      </w:rPr>
                    </w:pPr>
                    <w:r w:rsidRPr="006B56AB">
                      <w:rPr>
                        <w:rFonts w:eastAsia="Arial Unicode MS" w:cs="Arial Unicode MS"/>
                        <w:sz w:val="24"/>
                      </w:rPr>
                      <w:t>К</w:t>
                    </w:r>
                    <w:r>
                      <w:rPr>
                        <w:rFonts w:eastAsia="Arial Unicode MS" w:cs="Arial Unicode MS"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43" type="#_x0000_t120" style="position:absolute;left:5876;top:13995;width:637;height:637">
              <v:textbox style="mso-next-textbox:#_x0000_s1043">
                <w:txbxContent>
                  <w:p w:rsidR="00EF2CDE" w:rsidRDefault="00EF2CDE" w:rsidP="006C3CB5">
                    <w:pPr>
                      <w:rPr>
                        <w:rFonts w:eastAsia="Arial Unicode MS" w:cs="Arial Unicode MS"/>
                        <w:sz w:val="24"/>
                        <w:vertAlign w:val="subscript"/>
                      </w:rPr>
                    </w:pPr>
                    <w:r w:rsidRPr="006B56AB">
                      <w:rPr>
                        <w:rFonts w:eastAsia="Arial Unicode MS" w:cs="Arial Unicode MS"/>
                        <w:sz w:val="24"/>
                      </w:rPr>
                      <w:t>К</w:t>
                    </w:r>
                    <w:r>
                      <w:rPr>
                        <w:rFonts w:eastAsia="Arial Unicode MS" w:cs="Arial Unicode MS"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44" type="#_x0000_t120" style="position:absolute;left:7430;top:13688;width:637;height:637">
              <v:textbox style="mso-next-textbox:#_x0000_s1044">
                <w:txbxContent>
                  <w:p w:rsidR="00EF2CDE" w:rsidRDefault="00EF2CDE" w:rsidP="006C3CB5">
                    <w:pPr>
                      <w:rPr>
                        <w:rFonts w:eastAsia="Arial Unicode MS" w:cs="Arial Unicode MS"/>
                        <w:sz w:val="24"/>
                        <w:vertAlign w:val="subscript"/>
                      </w:rPr>
                    </w:pPr>
                    <w:r w:rsidRPr="006B56AB">
                      <w:rPr>
                        <w:rFonts w:eastAsia="Arial Unicode MS" w:cs="Arial Unicode MS"/>
                        <w:sz w:val="24"/>
                      </w:rPr>
                      <w:t>К</w:t>
                    </w:r>
                    <w:r>
                      <w:rPr>
                        <w:rFonts w:eastAsia="Arial Unicode MS" w:cs="Arial Unicode MS"/>
                        <w:sz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45" type="#_x0000_t32" style="position:absolute;left:5098;top:14327;width:778;height:101;flip:y" o:connectortype="straight" strokeweight="1.5pt"/>
            <v:shape id="_x0000_s1046" type="#_x0000_t32" style="position:absolute;left:6516;top:13995;width:917;height:331;flip:y" o:connectortype="straight" strokeweight="1.5pt"/>
            <v:shape id="_x0000_s1047" type="#_x0000_t32" style="position:absolute;left:4894;top:13829;width:204;height:293;flip:y" o:connectortype="straight"/>
            <v:shape id="_x0000_s1048" type="#_x0000_t32" style="position:absolute;left:4359;top:13906;width:204;height:306;flip:x y" o:connectortype="straight"/>
            <v:shape id="_x0000_s1049" type="#_x0000_t32" style="position:absolute;left:4359;top:14632;width:204;height:242;flip:x" o:connectortype="straight"/>
            <v:shape id="_x0000_s1050" type="#_x0000_t32" style="position:absolute;left:5876;top:13688;width:127;height:408;flip:x y" o:connectortype="straight"/>
            <v:shape id="_x0000_s1051" type="#_x0000_t32" style="position:absolute;left:5876;top:14632;width:254;height:306;flip:x" o:connectortype="straight"/>
            <v:shape id="_x0000_s1052" type="#_x0000_t32" style="position:absolute;left:6423;top:14517;width:319;height:357" o:connectortype="straight"/>
            <v:shape id="_x0000_s1053" type="#_x0000_t32" style="position:absolute;left:7430;top:13511;width:230;height:178;flip:x y" o:connectortype="straight"/>
            <v:shape id="_x0000_s1054" type="#_x0000_t32" style="position:absolute;left:8067;top:13906;width:370;height:191" o:connectortype="straight"/>
            <v:shape id="_x0000_s1055" type="#_x0000_t32" style="position:absolute;left:7660;top:14326;width:101;height:306;flip:x" o:connectortype="straight"/>
          </v:group>
        </w:pict>
      </w:r>
      <w:r w:rsidR="006C3CB5" w:rsidRPr="005E4AFF">
        <w:t>- программированием сценариев (Perl, TCL, Python, Rexx).</w:t>
      </w:r>
    </w:p>
    <w:p w:rsidR="000164FA" w:rsidRPr="005E4AFF" w:rsidRDefault="006C3CB5" w:rsidP="005E4AFF">
      <w:pPr>
        <w:pStyle w:val="aa"/>
      </w:pPr>
      <w:r w:rsidRPr="005E4AFF">
        <w:t>10</w:t>
      </w:r>
      <w:r w:rsidR="00745B9B" w:rsidRPr="005E4AFF">
        <w:t>) модель вывода</w:t>
      </w:r>
    </w:p>
    <w:p w:rsidR="000164FA" w:rsidRPr="005E4AFF" w:rsidRDefault="000164FA" w:rsidP="005E4AFF">
      <w:pPr>
        <w:pStyle w:val="aa"/>
      </w:pPr>
    </w:p>
    <w:p w:rsidR="000164FA" w:rsidRPr="005E4AFF" w:rsidRDefault="001F39A1" w:rsidP="005E4AFF">
      <w:pPr>
        <w:pStyle w:val="aa"/>
      </w:pPr>
      <w:r>
        <w:rPr>
          <w:noProof/>
        </w:rPr>
        <w:pict>
          <v:shape id="Рисунок 99" o:spid="_x0000_i1059" type="#_x0000_t75" style="width:377.25pt;height:160.5pt;visibility:visible">
            <v:imagedata r:id="rId25" o:title=""/>
          </v:shape>
        </w:pict>
      </w:r>
    </w:p>
    <w:p w:rsidR="000164FA" w:rsidRPr="005E4AFF" w:rsidRDefault="000164FA" w:rsidP="005E4AFF">
      <w:pPr>
        <w:pStyle w:val="aa"/>
      </w:pPr>
    </w:p>
    <w:p w:rsidR="000164FA" w:rsidRPr="005E4AFF" w:rsidRDefault="00745B9B" w:rsidP="005E4AFF">
      <w:pPr>
        <w:pStyle w:val="aa"/>
      </w:pPr>
      <w:r w:rsidRPr="005E4AFF">
        <w:t>- чисто функциональным программированием (Miranda, Clean, Haskell)</w:t>
      </w:r>
    </w:p>
    <w:p w:rsidR="0057704A" w:rsidRPr="005E4AFF" w:rsidRDefault="00722274" w:rsidP="005E4AFF">
      <w:pPr>
        <w:pStyle w:val="aa"/>
      </w:pPr>
      <w:r w:rsidRPr="005E4AFF">
        <w:t>Чтобы спрогнозировать дальнейшую абстракцию идеальных чисел и их операций, проанализируем путь, уже пройденный Идеальной математикой.</w:t>
      </w:r>
    </w:p>
    <w:p w:rsidR="00E931B9" w:rsidRPr="005E4AFF" w:rsidRDefault="00E931B9" w:rsidP="005E4AFF">
      <w:pPr>
        <w:pStyle w:val="aa"/>
      </w:pPr>
      <w:r w:rsidRPr="005E4AFF">
        <w:t>Ещё в 1997 году</w:t>
      </w:r>
      <w:r w:rsidR="006D0ED0" w:rsidRPr="005E4AFF">
        <w:t xml:space="preserve"> </w:t>
      </w:r>
      <w:r w:rsidR="005D46BA" w:rsidRPr="005E4AFF">
        <w:t>[</w:t>
      </w:r>
      <w:r w:rsidR="00F20668" w:rsidRPr="005E4AFF">
        <w:t>5</w:t>
      </w:r>
      <w:r w:rsidR="005D46BA" w:rsidRPr="005E4AFF">
        <w:t>]</w:t>
      </w:r>
      <w:r w:rsidRPr="005E4AFF">
        <w:t xml:space="preserve">, </w:t>
      </w:r>
      <w:r w:rsidR="00722274" w:rsidRPr="005E4AFF">
        <w:t>исследуя</w:t>
      </w:r>
      <w:r w:rsidRPr="005E4AFF">
        <w:t xml:space="preserve"> градацию математических операций, найд</w:t>
      </w:r>
      <w:r w:rsidR="006762FD" w:rsidRPr="005E4AFF">
        <w:t xml:space="preserve">енную Идеальной математикой, </w:t>
      </w:r>
      <w:r w:rsidRPr="005E4AFF">
        <w:t xml:space="preserve">отмечалось: необходимо «рассматривать не обычные числа, моделирующие неизменные постоянные количества, а переменные числа, количества которых изменяются, растут даже в период выполнения над ними той или иной операции, но не за её счёт, а сами по себе, внутри себя»; и «результат 5й ступени (модель зависимых переменных чисел) повторяет на более высоком уровне результат 1й ступени </w:t>
      </w:r>
      <w:r w:rsidRPr="005E4AFF">
        <w:lastRenderedPageBreak/>
        <w:t>(модель независимых переменных чисел). Следовательно, и остальные операции над зависимыми переменными (6я,7я,8я ступени) подобны операциям над независимыми переменными (2я,3я,4я ступени)».</w:t>
      </w:r>
    </w:p>
    <w:p w:rsidR="00E931B9" w:rsidRPr="005E4AFF" w:rsidRDefault="00E931B9" w:rsidP="005E4AFF">
      <w:pPr>
        <w:pStyle w:val="aa"/>
      </w:pPr>
      <w:r w:rsidRPr="005E4AFF">
        <w:t xml:space="preserve">То есть, результаты простейших, самых первых операций 1й–4й ступеней </w:t>
      </w:r>
      <w:r w:rsidR="00061E80" w:rsidRPr="005E4AFF">
        <w:t>(</w:t>
      </w:r>
      <w:r w:rsidR="006D0ED0" w:rsidRPr="005E4AFF">
        <w:t xml:space="preserve">идеальные </w:t>
      </w:r>
      <w:r w:rsidR="000B6262" w:rsidRPr="005E4AFF">
        <w:t xml:space="preserve">числа: </w:t>
      </w:r>
      <w:r w:rsidR="00061E80" w:rsidRPr="005E4AFF">
        <w:t>натуральн</w:t>
      </w:r>
      <w:r w:rsidR="004A3460" w:rsidRPr="005E4AFF">
        <w:t>о</w:t>
      </w:r>
      <w:r w:rsidR="00061E80" w:rsidRPr="005E4AFF">
        <w:t>е, цел</w:t>
      </w:r>
      <w:r w:rsidR="004A3460" w:rsidRPr="005E4AFF">
        <w:t>о</w:t>
      </w:r>
      <w:r w:rsidR="00061E80" w:rsidRPr="005E4AFF">
        <w:t>е, рациональн</w:t>
      </w:r>
      <w:r w:rsidR="004A3460" w:rsidRPr="005E4AFF">
        <w:t>о</w:t>
      </w:r>
      <w:r w:rsidR="00061E80" w:rsidRPr="005E4AFF">
        <w:t>е, действительн</w:t>
      </w:r>
      <w:r w:rsidR="004A3460" w:rsidRPr="005E4AFF">
        <w:t>о</w:t>
      </w:r>
      <w:r w:rsidR="00061E80" w:rsidRPr="005E4AFF">
        <w:t xml:space="preserve">е) </w:t>
      </w:r>
      <w:r w:rsidRPr="005E4AFF">
        <w:t>своими фундаментальными свойствами легко объединяются в отдельную группу, которую можно назвать «независимые переменные числа» или коротко – «Числа». Тогда операции в группе «Числа» назовём:</w:t>
      </w:r>
    </w:p>
    <w:p w:rsidR="00E931B9" w:rsidRPr="005E4AFF" w:rsidRDefault="00E931B9" w:rsidP="005E4AFF">
      <w:pPr>
        <w:pStyle w:val="aa"/>
      </w:pPr>
      <w:r w:rsidRPr="005E4AFF">
        <w:t>- 1я ступень: «сложение независимых переменных чисел» или коротко – «сложение чисел»;</w:t>
      </w:r>
    </w:p>
    <w:p w:rsidR="00E931B9" w:rsidRPr="005E4AFF" w:rsidRDefault="00E931B9" w:rsidP="005E4AFF">
      <w:pPr>
        <w:pStyle w:val="aa"/>
      </w:pPr>
      <w:r w:rsidRPr="005E4AFF">
        <w:t>- 2я ступень: коротко – «умножение чисел»;</w:t>
      </w:r>
    </w:p>
    <w:p w:rsidR="00E931B9" w:rsidRPr="005E4AFF" w:rsidRDefault="00E931B9" w:rsidP="005E4AFF">
      <w:pPr>
        <w:pStyle w:val="aa"/>
      </w:pPr>
      <w:r w:rsidRPr="005E4AFF">
        <w:t>- 3я ступень: коротко – «сочетание чисел»;</w:t>
      </w:r>
    </w:p>
    <w:p w:rsidR="00E931B9" w:rsidRPr="005E4AFF" w:rsidRDefault="00E931B9" w:rsidP="005E4AFF">
      <w:pPr>
        <w:pStyle w:val="aa"/>
      </w:pPr>
      <w:r w:rsidRPr="005E4AFF">
        <w:t>- 4я ступень: коротко – «возведение чисел»</w:t>
      </w:r>
      <w:r w:rsidR="000B6262" w:rsidRPr="005E4AFF">
        <w:t xml:space="preserve"> (</w:t>
      </w:r>
      <w:r w:rsidR="004A3460" w:rsidRPr="005E4AFF">
        <w:t>размещения с повторениями</w:t>
      </w:r>
      <w:r w:rsidR="000B6262" w:rsidRPr="005E4AFF">
        <w:t>)</w:t>
      </w:r>
      <w:r w:rsidRPr="005E4AFF">
        <w:t>.</w:t>
      </w:r>
    </w:p>
    <w:p w:rsidR="00E931B9" w:rsidRPr="005E4AFF" w:rsidRDefault="00E931B9" w:rsidP="005E4AFF">
      <w:pPr>
        <w:pStyle w:val="aa"/>
      </w:pPr>
      <w:r w:rsidRPr="005E4AFF">
        <w:t>Полученные на 4й ступени операцией «возведение чисел» «плоские» произведения, например</w:t>
      </w:r>
      <w:r w:rsidR="004D21B4" w:rsidRPr="005E4AFF">
        <w:t>,</w:t>
      </w:r>
      <w:r w:rsidR="003F00D8" w:rsidRPr="005E4AFF">
        <w:t xml:space="preserve"> в работе [8]</w:t>
      </w:r>
      <w:r w:rsidR="00CE168E" w:rsidRPr="005E4AFF">
        <w:t xml:space="preserve"> выражения</w:t>
      </w:r>
      <w:r w:rsidRPr="005E4AFF">
        <w:t xml:space="preserve"> (25)</w:t>
      </w:r>
      <w:r w:rsidR="000B6262" w:rsidRPr="005E4AFF">
        <w:t>:</w:t>
      </w:r>
    </w:p>
    <w:p w:rsidR="00721897" w:rsidRDefault="00721897" w:rsidP="005E4AFF">
      <w:pPr>
        <w:pStyle w:val="aa"/>
      </w:pPr>
    </w:p>
    <w:p w:rsidR="00E931B9" w:rsidRPr="005E4AFF" w:rsidRDefault="001F39A1" w:rsidP="00721897">
      <w:pPr>
        <w:pStyle w:val="aa"/>
        <w:ind w:firstLine="0"/>
      </w:pPr>
      <w:r>
        <w:pict>
          <v:shape id="_x0000_i1060" type="#_x0000_t75" style="width:449.25pt;height:26.25pt" fillcolor="window">
            <v:imagedata r:id="rId26" o:title=""/>
          </v:shape>
        </w:pict>
      </w:r>
    </w:p>
    <w:p w:rsidR="00721897" w:rsidRDefault="00721897" w:rsidP="005E4AFF">
      <w:pPr>
        <w:pStyle w:val="aa"/>
      </w:pPr>
    </w:p>
    <w:p w:rsidR="00E931B9" w:rsidRPr="005E4AFF" w:rsidRDefault="00E931B9" w:rsidP="005E4AFF">
      <w:pPr>
        <w:pStyle w:val="aa"/>
      </w:pPr>
      <w:r w:rsidRPr="005E4AFF">
        <w:t>Идеальной математикой преобразованы в «кружевные» произведения, например</w:t>
      </w:r>
      <w:r w:rsidR="004D21B4" w:rsidRPr="005E4AFF">
        <w:t>,</w:t>
      </w:r>
      <w:r w:rsidRPr="005E4AFF">
        <w:t xml:space="preserve"> </w:t>
      </w:r>
      <w:r w:rsidR="00CE168E" w:rsidRPr="005E4AFF">
        <w:t xml:space="preserve">выражения </w:t>
      </w:r>
      <w:r w:rsidRPr="005E4AFF">
        <w:t>(8)</w:t>
      </w:r>
      <w:r w:rsidR="00CE168E" w:rsidRPr="005E4AFF">
        <w:t>:</w:t>
      </w:r>
    </w:p>
    <w:p w:rsidR="00721897" w:rsidRDefault="00721897" w:rsidP="005E4AFF">
      <w:pPr>
        <w:pStyle w:val="aa"/>
      </w:pPr>
    </w:p>
    <w:p w:rsidR="00E931B9" w:rsidRPr="005E4AFF" w:rsidRDefault="001F39A1" w:rsidP="005E4AFF">
      <w:pPr>
        <w:pStyle w:val="aa"/>
      </w:pPr>
      <w:r>
        <w:pict>
          <v:shape id="_x0000_i1061" type="#_x0000_t75" style="width:286.5pt;height:39.75pt" fillcolor="window">
            <v:imagedata r:id="rId27" o:title=""/>
          </v:shape>
        </w:pict>
      </w:r>
    </w:p>
    <w:p w:rsidR="00721897" w:rsidRDefault="00721897" w:rsidP="005E4AFF">
      <w:pPr>
        <w:pStyle w:val="aa"/>
      </w:pPr>
    </w:p>
    <w:p w:rsidR="00E931B9" w:rsidRPr="005E4AFF" w:rsidRDefault="00E931B9" w:rsidP="005E4AFF">
      <w:pPr>
        <w:pStyle w:val="aa"/>
      </w:pPr>
      <w:r w:rsidRPr="005E4AFF">
        <w:t>где каждое «плоское» произведение (25) разбито на две неравные части:</w:t>
      </w:r>
    </w:p>
    <w:p w:rsidR="00E931B9" w:rsidRPr="005E4AFF" w:rsidRDefault="00E931B9" w:rsidP="005E4AFF">
      <w:pPr>
        <w:pStyle w:val="aa"/>
      </w:pPr>
      <w:r w:rsidRPr="005E4AFF">
        <w:t>l1 – первое слагаемое полинома в степени (…)n, названное в обычной математике «постоянной величиной»</w:t>
      </w:r>
      <w:r w:rsidR="006D0ED0" w:rsidRPr="005E4AFF">
        <w:t xml:space="preserve"> </w:t>
      </w:r>
      <w:r w:rsidR="006B56AB" w:rsidRPr="006B56AB">
        <w:fldChar w:fldCharType="begin"/>
      </w:r>
      <w:r w:rsidR="006B56AB" w:rsidRPr="006B56AB">
        <w:instrText xml:space="preserve"> QUOTE </w:instrText>
      </w:r>
      <w:r w:rsidR="001F39A1">
        <w:rPr>
          <w:position w:val="-23"/>
        </w:rPr>
        <w:pict>
          <v:shape id="_x0000_i1062" type="#_x0000_t75" style="width:1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481F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B0481F&quot; wsp:rsidP=&quot;00B0481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B56AB" w:rsidRPr="006B56AB">
        <w:instrText xml:space="preserve"> </w:instrText>
      </w:r>
      <w:r w:rsidR="006B56AB" w:rsidRPr="006B56AB">
        <w:fldChar w:fldCharType="separate"/>
      </w:r>
      <w:r w:rsidR="001F39A1">
        <w:rPr>
          <w:position w:val="-23"/>
        </w:rPr>
        <w:pict>
          <v:shape id="_x0000_i1063" type="#_x0000_t75" style="width:1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481F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B0481F&quot; wsp:rsidP=&quot;00B0481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B56AB" w:rsidRPr="006B56AB">
        <w:fldChar w:fldCharType="end"/>
      </w:r>
      <w:r w:rsidRPr="005E4AFF">
        <w:t>;</w:t>
      </w:r>
    </w:p>
    <w:p w:rsidR="00E931B9" w:rsidRPr="005E4AFF" w:rsidRDefault="00E931B9" w:rsidP="005E4AFF">
      <w:pPr>
        <w:pStyle w:val="aa"/>
      </w:pPr>
      <w:r w:rsidRPr="005E4AFF">
        <w:lastRenderedPageBreak/>
        <w:t>(.) – всё остальное полинома в степени (…)n, названное в обычной математике «переменной величиной»</w:t>
      </w:r>
      <w:r w:rsidR="006762FD" w:rsidRPr="005E4AFF">
        <w:t xml:space="preserve"> x</w:t>
      </w:r>
      <w:r w:rsidRPr="005E4AFF">
        <w:t>.</w:t>
      </w:r>
    </w:p>
    <w:p w:rsidR="005E4AFF" w:rsidRDefault="00E931B9" w:rsidP="005E4AFF">
      <w:pPr>
        <w:pStyle w:val="aa"/>
      </w:pPr>
      <w:r w:rsidRPr="005E4AFF">
        <w:t xml:space="preserve">В результате, в каждом «плоском» произведении число </w:t>
      </w:r>
      <w:r w:rsidR="006B56AB" w:rsidRPr="006B56AB">
        <w:fldChar w:fldCharType="begin"/>
      </w:r>
      <w:r w:rsidR="006B56AB" w:rsidRPr="006B56AB">
        <w:instrText xml:space="preserve"> QUOTE </w:instrText>
      </w:r>
      <w:r w:rsidR="001F39A1">
        <w:rPr>
          <w:position w:val="-23"/>
        </w:rPr>
        <w:pict>
          <v:shape id="_x0000_i1064" type="#_x0000_t75" style="width:1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253EE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6253EE&quot; wsp:rsidP=&quot;006253E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B56AB" w:rsidRPr="006B56AB">
        <w:instrText xml:space="preserve"> </w:instrText>
      </w:r>
      <w:r w:rsidR="006B56AB" w:rsidRPr="006B56AB">
        <w:fldChar w:fldCharType="separate"/>
      </w:r>
      <w:r w:rsidR="001F39A1">
        <w:rPr>
          <w:position w:val="-23"/>
        </w:rPr>
        <w:pict>
          <v:shape id="_x0000_i1065" type="#_x0000_t75" style="width:1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284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F55D0&quot;/&gt;&lt;wsp:rsid wsp:val=&quot;0001131F&quot;/&gt;&lt;wsp:rsid wsp:val=&quot;000128C4&quot;/&gt;&lt;wsp:rsid wsp:val=&quot;0001614F&quot;/&gt;&lt;wsp:rsid wsp:val=&quot;000164FA&quot;/&gt;&lt;wsp:rsid wsp:val=&quot;00035F10&quot;/&gt;&lt;wsp:rsid wsp:val=&quot;00046916&quot;/&gt;&lt;wsp:rsid wsp:val=&quot;000470AD&quot;/&gt;&lt;wsp:rsid wsp:val=&quot;00060DDE&quot;/&gt;&lt;wsp:rsid wsp:val=&quot;00061E80&quot;/&gt;&lt;wsp:rsid wsp:val=&quot;000646B3&quot;/&gt;&lt;wsp:rsid wsp:val=&quot;00065EDD&quot;/&gt;&lt;wsp:rsid wsp:val=&quot;00074350&quot;/&gt;&lt;wsp:rsid wsp:val=&quot;000854BB&quot;/&gt;&lt;wsp:rsid wsp:val=&quot;00092FE3&quot;/&gt;&lt;wsp:rsid wsp:val=&quot;00097D5B&quot;/&gt;&lt;wsp:rsid wsp:val=&quot;000B07B1&quot;/&gt;&lt;wsp:rsid wsp:val=&quot;000B6262&quot;/&gt;&lt;wsp:rsid wsp:val=&quot;000E4562&quot;/&gt;&lt;wsp:rsid wsp:val=&quot;000E5971&quot;/&gt;&lt;wsp:rsid wsp:val=&quot;000F47E8&quot;/&gt;&lt;wsp:rsid wsp:val=&quot;00104B1C&quot;/&gt;&lt;wsp:rsid wsp:val=&quot;00123469&quot;/&gt;&lt;wsp:rsid wsp:val=&quot;00124397&quot;/&gt;&lt;wsp:rsid wsp:val=&quot;00130906&quot;/&gt;&lt;wsp:rsid wsp:val=&quot;00133B5D&quot;/&gt;&lt;wsp:rsid wsp:val=&quot;001351AD&quot;/&gt;&lt;wsp:rsid wsp:val=&quot;00157C8C&quot;/&gt;&lt;wsp:rsid wsp:val=&quot;00160F3A&quot;/&gt;&lt;wsp:rsid wsp:val=&quot;00181CF7&quot;/&gt;&lt;wsp:rsid wsp:val=&quot;00183523&quot;/&gt;&lt;wsp:rsid wsp:val=&quot;00187BE0&quot;/&gt;&lt;wsp:rsid wsp:val=&quot;00190864&quot;/&gt;&lt;wsp:rsid wsp:val=&quot;001C4469&quot;/&gt;&lt;wsp:rsid wsp:val=&quot;001C600D&quot;/&gt;&lt;wsp:rsid wsp:val=&quot;001D16A8&quot;/&gt;&lt;wsp:rsid wsp:val=&quot;001D70A2&quot;/&gt;&lt;wsp:rsid wsp:val=&quot;001D71DC&quot;/&gt;&lt;wsp:rsid wsp:val=&quot;001E7092&quot;/&gt;&lt;wsp:rsid wsp:val=&quot;001F6A90&quot;/&gt;&lt;wsp:rsid wsp:val=&quot;00203636&quot;/&gt;&lt;wsp:rsid wsp:val=&quot;002062B9&quot;/&gt;&lt;wsp:rsid wsp:val=&quot;002165F5&quot;/&gt;&lt;wsp:rsid wsp:val=&quot;00226301&quot;/&gt;&lt;wsp:rsid wsp:val=&quot;00230FF0&quot;/&gt;&lt;wsp:rsid wsp:val=&quot;00242A06&quot;/&gt;&lt;wsp:rsid wsp:val=&quot;00256EC1&quot;/&gt;&lt;wsp:rsid wsp:val=&quot;00265486&quot;/&gt;&lt;wsp:rsid wsp:val=&quot;00274105&quot;/&gt;&lt;wsp:rsid wsp:val=&quot;00285861&quot;/&gt;&lt;wsp:rsid wsp:val=&quot;00287756&quot;/&gt;&lt;wsp:rsid wsp:val=&quot;0029473E&quot;/&gt;&lt;wsp:rsid wsp:val=&quot;002A7CA7&quot;/&gt;&lt;wsp:rsid wsp:val=&quot;002B786C&quot;/&gt;&lt;wsp:rsid wsp:val=&quot;002D4EA7&quot;/&gt;&lt;wsp:rsid wsp:val=&quot;002F0071&quot;/&gt;&lt;wsp:rsid wsp:val=&quot;002F1094&quot;/&gt;&lt;wsp:rsid wsp:val=&quot;00303DA2&quot;/&gt;&lt;wsp:rsid wsp:val=&quot;00334FC1&quot;/&gt;&lt;wsp:rsid wsp:val=&quot;00336486&quot;/&gt;&lt;wsp:rsid wsp:val=&quot;00367E91&quot;/&gt;&lt;wsp:rsid wsp:val=&quot;00370395&quot;/&gt;&lt;wsp:rsid wsp:val=&quot;0037273B&quot;/&gt;&lt;wsp:rsid wsp:val=&quot;00374E50&quot;/&gt;&lt;wsp:rsid wsp:val=&quot;003A59D2&quot;/&gt;&lt;wsp:rsid wsp:val=&quot;003B536A&quot;/&gt;&lt;wsp:rsid wsp:val=&quot;003C3AE1&quot;/&gt;&lt;wsp:rsid wsp:val=&quot;003C7282&quot;/&gt;&lt;wsp:rsid wsp:val=&quot;003D0A70&quot;/&gt;&lt;wsp:rsid wsp:val=&quot;003D0E2F&quot;/&gt;&lt;wsp:rsid wsp:val=&quot;003E11D3&quot;/&gt;&lt;wsp:rsid wsp:val=&quot;003E2648&quot;/&gt;&lt;wsp:rsid wsp:val=&quot;003F00D8&quot;/&gt;&lt;wsp:rsid wsp:val=&quot;00405C33&quot;/&gt;&lt;wsp:rsid wsp:val=&quot;00412A27&quot;/&gt;&lt;wsp:rsid wsp:val=&quot;00413123&quot;/&gt;&lt;wsp:rsid wsp:val=&quot;00445A31&quot;/&gt;&lt;wsp:rsid wsp:val=&quot;0046374A&quot;/&gt;&lt;wsp:rsid wsp:val=&quot;00463ED1&quot;/&gt;&lt;wsp:rsid wsp:val=&quot;00473AFB&quot;/&gt;&lt;wsp:rsid wsp:val=&quot;004A3460&quot;/&gt;&lt;wsp:rsid wsp:val=&quot;004C03FA&quot;/&gt;&lt;wsp:rsid wsp:val=&quot;004C07EA&quot;/&gt;&lt;wsp:rsid wsp:val=&quot;004D21B4&quot;/&gt;&lt;wsp:rsid wsp:val=&quot;004D2208&quot;/&gt;&lt;wsp:rsid wsp:val=&quot;004D54EE&quot;/&gt;&lt;wsp:rsid wsp:val=&quot;004D65EF&quot;/&gt;&lt;wsp:rsid wsp:val=&quot;004E6FEF&quot;/&gt;&lt;wsp:rsid wsp:val=&quot;004F1B92&quot;/&gt;&lt;wsp:rsid wsp:val=&quot;004F269C&quot;/&gt;&lt;wsp:rsid wsp:val=&quot;004F6CC5&quot;/&gt;&lt;wsp:rsid wsp:val=&quot;00504AB4&quot;/&gt;&lt;wsp:rsid wsp:val=&quot;00512CBB&quot;/&gt;&lt;wsp:rsid wsp:val=&quot;00515355&quot;/&gt;&lt;wsp:rsid wsp:val=&quot;00515D7F&quot;/&gt;&lt;wsp:rsid wsp:val=&quot;00522D14&quot;/&gt;&lt;wsp:rsid wsp:val=&quot;0053219A&quot;/&gt;&lt;wsp:rsid wsp:val=&quot;0054355C&quot;/&gt;&lt;wsp:rsid wsp:val=&quot;00544D24&quot;/&gt;&lt;wsp:rsid wsp:val=&quot;005554F4&quot;/&gt;&lt;wsp:rsid wsp:val=&quot;00567EA0&quot;/&gt;&lt;wsp:rsid wsp:val=&quot;00567EDD&quot;/&gt;&lt;wsp:rsid wsp:val=&quot;0057704A&quot;/&gt;&lt;wsp:rsid wsp:val=&quot;005B2A9C&quot;/&gt;&lt;wsp:rsid wsp:val=&quot;005C68C0&quot;/&gt;&lt;wsp:rsid wsp:val=&quot;005C7C70&quot;/&gt;&lt;wsp:rsid wsp:val=&quot;005D4135&quot;/&gt;&lt;wsp:rsid wsp:val=&quot;005D46BA&quot;/&gt;&lt;wsp:rsid wsp:val=&quot;005E0FE6&quot;/&gt;&lt;wsp:rsid wsp:val=&quot;005E4AFF&quot;/&gt;&lt;wsp:rsid wsp:val=&quot;005F14F2&quot;/&gt;&lt;wsp:rsid wsp:val=&quot;00620F67&quot;/&gt;&lt;wsp:rsid wsp:val=&quot;00624E18&quot;/&gt;&lt;wsp:rsid wsp:val=&quot;006253EE&quot;/&gt;&lt;wsp:rsid wsp:val=&quot;00637999&quot;/&gt;&lt;wsp:rsid wsp:val=&quot;00637DEE&quot;/&gt;&lt;wsp:rsid wsp:val=&quot;00643B21&quot;/&gt;&lt;wsp:rsid wsp:val=&quot;00666E5A&quot;/&gt;&lt;wsp:rsid wsp:val=&quot;006762FD&quot;/&gt;&lt;wsp:rsid wsp:val=&quot;00692504&quot;/&gt;&lt;wsp:rsid wsp:val=&quot;006A08B6&quot;/&gt;&lt;wsp:rsid wsp:val=&quot;006A775E&quot;/&gt;&lt;wsp:rsid wsp:val=&quot;006B56AB&quot;/&gt;&lt;wsp:rsid wsp:val=&quot;006C0BB3&quot;/&gt;&lt;wsp:rsid wsp:val=&quot;006C3CB5&quot;/&gt;&lt;wsp:rsid wsp:val=&quot;006C757C&quot;/&gt;&lt;wsp:rsid wsp:val=&quot;006C7895&quot;/&gt;&lt;wsp:rsid wsp:val=&quot;006C7EC2&quot;/&gt;&lt;wsp:rsid wsp:val=&quot;006D0ED0&quot;/&gt;&lt;wsp:rsid wsp:val=&quot;006D2044&quot;/&gt;&lt;wsp:rsid wsp:val=&quot;006D4DB5&quot;/&gt;&lt;wsp:rsid wsp:val=&quot;006E37A5&quot;/&gt;&lt;wsp:rsid wsp:val=&quot;006F6A3B&quot;/&gt;&lt;wsp:rsid wsp:val=&quot;00705418&quot;/&gt;&lt;wsp:rsid wsp:val=&quot;00721897&quot;/&gt;&lt;wsp:rsid wsp:val=&quot;00722274&quot;/&gt;&lt;wsp:rsid wsp:val=&quot;007413A1&quot;/&gt;&lt;wsp:rsid wsp:val=&quot;00745B9B&quot;/&gt;&lt;wsp:rsid wsp:val=&quot;00754BAE&quot;/&gt;&lt;wsp:rsid wsp:val=&quot;00755C5B&quot;/&gt;&lt;wsp:rsid wsp:val=&quot;00756CE0&quot;/&gt;&lt;wsp:rsid wsp:val=&quot;00765C12&quot;/&gt;&lt;wsp:rsid wsp:val=&quot;0077306A&quot;/&gt;&lt;wsp:rsid wsp:val=&quot;00775392&quot;/&gt;&lt;wsp:rsid wsp:val=&quot;0077737E&quot;/&gt;&lt;wsp:rsid wsp:val=&quot;00777512&quot;/&gt;&lt;wsp:rsid wsp:val=&quot;007778EA&quot;/&gt;&lt;wsp:rsid wsp:val=&quot;007924E0&quot;/&gt;&lt;wsp:rsid wsp:val=&quot;007A4D3C&quot;/&gt;&lt;wsp:rsid wsp:val=&quot;007B1C29&quot;/&gt;&lt;wsp:rsid wsp:val=&quot;00800B69&quot;/&gt;&lt;wsp:rsid wsp:val=&quot;00824B82&quot;/&gt;&lt;wsp:rsid wsp:val=&quot;00833BE4&quot;/&gt;&lt;wsp:rsid wsp:val=&quot;00842D09&quot;/&gt;&lt;wsp:rsid wsp:val=&quot;00855953&quot;/&gt;&lt;wsp:rsid wsp:val=&quot;008752DE&quot;/&gt;&lt;wsp:rsid wsp:val=&quot;008826FD&quot;/&gt;&lt;wsp:rsid wsp:val=&quot;008831E2&quot;/&gt;&lt;wsp:rsid wsp:val=&quot;00887999&quot;/&gt;&lt;wsp:rsid wsp:val=&quot;0089267C&quot;/&gt;&lt;wsp:rsid wsp:val=&quot;00894FF2&quot;/&gt;&lt;wsp:rsid wsp:val=&quot;008978DF&quot;/&gt;&lt;wsp:rsid wsp:val=&quot;008D3881&quot;/&gt;&lt;wsp:rsid wsp:val=&quot;008E38CF&quot;/&gt;&lt;wsp:rsid wsp:val=&quot;008E75EB&quot;/&gt;&lt;wsp:rsid wsp:val=&quot;008F1BA6&quot;/&gt;&lt;wsp:rsid wsp:val=&quot;009101EC&quot;/&gt;&lt;wsp:rsid wsp:val=&quot;00913EF2&quot;/&gt;&lt;wsp:rsid wsp:val=&quot;00924272&quot;/&gt;&lt;wsp:rsid wsp:val=&quot;0094640F&quot;/&gt;&lt;wsp:rsid wsp:val=&quot;00950178&quot;/&gt;&lt;wsp:rsid wsp:val=&quot;00950D81&quot;/&gt;&lt;wsp:rsid wsp:val=&quot;00960470&quot;/&gt;&lt;wsp:rsid wsp:val=&quot;00976D33&quot;/&gt;&lt;wsp:rsid wsp:val=&quot;00982C41&quot;/&gt;&lt;wsp:rsid wsp:val=&quot;00986B7C&quot;/&gt;&lt;wsp:rsid wsp:val=&quot;0099152D&quot;/&gt;&lt;wsp:rsid wsp:val=&quot;00996879&quot;/&gt;&lt;wsp:rsid wsp:val=&quot;009B33CE&quot;/&gt;&lt;wsp:rsid wsp:val=&quot;009B3EA7&quot;/&gt;&lt;wsp:rsid wsp:val=&quot;009B579B&quot;/&gt;&lt;wsp:rsid wsp:val=&quot;009D17B4&quot;/&gt;&lt;wsp:rsid wsp:val=&quot;009D38DE&quot;/&gt;&lt;wsp:rsid wsp:val=&quot;00A10B76&quot;/&gt;&lt;wsp:rsid wsp:val=&quot;00A129AE&quot;/&gt;&lt;wsp:rsid wsp:val=&quot;00A2061F&quot;/&gt;&lt;wsp:rsid wsp:val=&quot;00A22269&quot;/&gt;&lt;wsp:rsid wsp:val=&quot;00A25569&quot;/&gt;&lt;wsp:rsid wsp:val=&quot;00A31B38&quot;/&gt;&lt;wsp:rsid wsp:val=&quot;00A3201C&quot;/&gt;&lt;wsp:rsid wsp:val=&quot;00A5344C&quot;/&gt;&lt;wsp:rsid wsp:val=&quot;00A575BE&quot;/&gt;&lt;wsp:rsid wsp:val=&quot;00A858B4&quot;/&gt;&lt;wsp:rsid wsp:val=&quot;00A9424A&quot;/&gt;&lt;wsp:rsid wsp:val=&quot;00AA49CA&quot;/&gt;&lt;wsp:rsid wsp:val=&quot;00AB032B&quot;/&gt;&lt;wsp:rsid wsp:val=&quot;00AC1149&quot;/&gt;&lt;wsp:rsid wsp:val=&quot;00AC2978&quot;/&gt;&lt;wsp:rsid wsp:val=&quot;00AD223A&quot;/&gt;&lt;wsp:rsid wsp:val=&quot;00AE452E&quot;/&gt;&lt;wsp:rsid wsp:val=&quot;00AE634E&quot;/&gt;&lt;wsp:rsid wsp:val=&quot;00AF0ED2&quot;/&gt;&lt;wsp:rsid wsp:val=&quot;00AF3B96&quot;/&gt;&lt;wsp:rsid wsp:val=&quot;00AF6FAD&quot;/&gt;&lt;wsp:rsid wsp:val=&quot;00B02C56&quot;/&gt;&lt;wsp:rsid wsp:val=&quot;00B0628A&quot;/&gt;&lt;wsp:rsid wsp:val=&quot;00B15EBB&quot;/&gt;&lt;wsp:rsid wsp:val=&quot;00B41828&quot;/&gt;&lt;wsp:rsid wsp:val=&quot;00B45678&quot;/&gt;&lt;wsp:rsid wsp:val=&quot;00B77AA3&quot;/&gt;&lt;wsp:rsid wsp:val=&quot;00B8379D&quot;/&gt;&lt;wsp:rsid wsp:val=&quot;00B840ED&quot;/&gt;&lt;wsp:rsid wsp:val=&quot;00BA497E&quot;/&gt;&lt;wsp:rsid wsp:val=&quot;00BB02AE&quot;/&gt;&lt;wsp:rsid wsp:val=&quot;00BB36B1&quot;/&gt;&lt;wsp:rsid wsp:val=&quot;00BC7CE2&quot;/&gt;&lt;wsp:rsid wsp:val=&quot;00BD322C&quot;/&gt;&lt;wsp:rsid wsp:val=&quot;00BE512A&quot;/&gt;&lt;wsp:rsid wsp:val=&quot;00BE5157&quot;/&gt;&lt;wsp:rsid wsp:val=&quot;00BE713D&quot;/&gt;&lt;wsp:rsid wsp:val=&quot;00BF39D1&quot;/&gt;&lt;wsp:rsid wsp:val=&quot;00BF3C59&quot;/&gt;&lt;wsp:rsid wsp:val=&quot;00BF4B7B&quot;/&gt;&lt;wsp:rsid wsp:val=&quot;00C01234&quot;/&gt;&lt;wsp:rsid wsp:val=&quot;00C154CA&quot;/&gt;&lt;wsp:rsid wsp:val=&quot;00C16398&quot;/&gt;&lt;wsp:rsid wsp:val=&quot;00C20521&quot;/&gt;&lt;wsp:rsid wsp:val=&quot;00C26132&quot;/&gt;&lt;wsp:rsid wsp:val=&quot;00C45ADF&quot;/&gt;&lt;wsp:rsid wsp:val=&quot;00C50525&quot;/&gt;&lt;wsp:rsid wsp:val=&quot;00C50BAE&quot;/&gt;&lt;wsp:rsid wsp:val=&quot;00C5734E&quot;/&gt;&lt;wsp:rsid wsp:val=&quot;00C74C34&quot;/&gt;&lt;wsp:rsid wsp:val=&quot;00C95CAC&quot;/&gt;&lt;wsp:rsid wsp:val=&quot;00C9695B&quot;/&gt;&lt;wsp:rsid wsp:val=&quot;00CA24BD&quot;/&gt;&lt;wsp:rsid wsp:val=&quot;00CA5DE6&quot;/&gt;&lt;wsp:rsid wsp:val=&quot;00CA7772&quot;/&gt;&lt;wsp:rsid wsp:val=&quot;00CB22A4&quot;/&gt;&lt;wsp:rsid wsp:val=&quot;00CD4FDD&quot;/&gt;&lt;wsp:rsid wsp:val=&quot;00CE168E&quot;/&gt;&lt;wsp:rsid wsp:val=&quot;00CE7EE3&quot;/&gt;&lt;wsp:rsid wsp:val=&quot;00D0009F&quot;/&gt;&lt;wsp:rsid wsp:val=&quot;00D0677F&quot;/&gt;&lt;wsp:rsid wsp:val=&quot;00D119A6&quot;/&gt;&lt;wsp:rsid wsp:val=&quot;00D155E5&quot;/&gt;&lt;wsp:rsid wsp:val=&quot;00D205B1&quot;/&gt;&lt;wsp:rsid wsp:val=&quot;00D20CBA&quot;/&gt;&lt;wsp:rsid wsp:val=&quot;00D24DFE&quot;/&gt;&lt;wsp:rsid wsp:val=&quot;00D34290&quot;/&gt;&lt;wsp:rsid wsp:val=&quot;00D3642C&quot;/&gt;&lt;wsp:rsid wsp:val=&quot;00D404E9&quot;/&gt;&lt;wsp:rsid wsp:val=&quot;00D549CD&quot;/&gt;&lt;wsp:rsid wsp:val=&quot;00D6291A&quot;/&gt;&lt;wsp:rsid wsp:val=&quot;00D955BB&quot;/&gt;&lt;wsp:rsid wsp:val=&quot;00DB031A&quot;/&gt;&lt;wsp:rsid wsp:val=&quot;00DC094B&quot;/&gt;&lt;wsp:rsid wsp:val=&quot;00DC0CA3&quot;/&gt;&lt;wsp:rsid wsp:val=&quot;00DC4E24&quot;/&gt;&lt;wsp:rsid wsp:val=&quot;00DC4FC2&quot;/&gt;&lt;wsp:rsid wsp:val=&quot;00DD70BB&quot;/&gt;&lt;wsp:rsid wsp:val=&quot;00DE5D35&quot;/&gt;&lt;wsp:rsid wsp:val=&quot;00E113DC&quot;/&gt;&lt;wsp:rsid wsp:val=&quot;00E15FAE&quot;/&gt;&lt;wsp:rsid wsp:val=&quot;00E21F71&quot;/&gt;&lt;wsp:rsid wsp:val=&quot;00E559CC&quot;/&gt;&lt;wsp:rsid wsp:val=&quot;00E61367&quot;/&gt;&lt;wsp:rsid wsp:val=&quot;00E759B9&quot;/&gt;&lt;wsp:rsid wsp:val=&quot;00E84CD9&quot;/&gt;&lt;wsp:rsid wsp:val=&quot;00E931B9&quot;/&gt;&lt;wsp:rsid wsp:val=&quot;00E9356E&quot;/&gt;&lt;wsp:rsid wsp:val=&quot;00EC452B&quot;/&gt;&lt;wsp:rsid wsp:val=&quot;00ED6DFA&quot;/&gt;&lt;wsp:rsid wsp:val=&quot;00EE37EA&quot;/&gt;&lt;wsp:rsid wsp:val=&quot;00EE55A5&quot;/&gt;&lt;wsp:rsid wsp:val=&quot;00EF2CDE&quot;/&gt;&lt;wsp:rsid wsp:val=&quot;00EF56B6&quot;/&gt;&lt;wsp:rsid wsp:val=&quot;00F0616B&quot;/&gt;&lt;wsp:rsid wsp:val=&quot;00F14656&quot;/&gt;&lt;wsp:rsid wsp:val=&quot;00F15DBC&quot;/&gt;&lt;wsp:rsid wsp:val=&quot;00F20668&quot;/&gt;&lt;wsp:rsid wsp:val=&quot;00F41D24&quot;/&gt;&lt;wsp:rsid wsp:val=&quot;00F532CC&quot;/&gt;&lt;wsp:rsid wsp:val=&quot;00F61DB9&quot;/&gt;&lt;wsp:rsid wsp:val=&quot;00F679CC&quot;/&gt;&lt;wsp:rsid wsp:val=&quot;00F82E3B&quot;/&gt;&lt;wsp:rsid wsp:val=&quot;00F85E76&quot;/&gt;&lt;wsp:rsid wsp:val=&quot;00F91AE6&quot;/&gt;&lt;wsp:rsid wsp:val=&quot;00F920A1&quot;/&gt;&lt;wsp:rsid wsp:val=&quot;00F95F1B&quot;/&gt;&lt;wsp:rsid wsp:val=&quot;00FA0509&quot;/&gt;&lt;wsp:rsid wsp:val=&quot;00FB1894&quot;/&gt;&lt;wsp:rsid wsp:val=&quot;00FB5224&quot;/&gt;&lt;wsp:rsid wsp:val=&quot;00FC0D17&quot;/&gt;&lt;wsp:rsid wsp:val=&quot;00FD63C3&quot;/&gt;&lt;wsp:rsid wsp:val=&quot;00FE357B&quot;/&gt;&lt;wsp:rsid wsp:val=&quot;00FE5E72&quot;/&gt;&lt;wsp:rsid wsp:val=&quot;00FF55D0&quot;/&gt;&lt;wsp:rsid wsp:val=&quot;00FF616D&quot;/&gt;&lt;/wsp:rsids&gt;&lt;/w:docPr&gt;&lt;w:body&gt;&lt;wx:sect&gt;&lt;w:p wsp:rsidR=&quot;00000000&quot; wsp:rsidRDefault=&quot;006253EE&quot; wsp:rsidP=&quot;006253E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w:lang w:fareast=&quot;RU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6B56AB" w:rsidRPr="006B56AB">
        <w:fldChar w:fldCharType="end"/>
      </w:r>
      <w:r w:rsidRPr="005E4AFF">
        <w:t xml:space="preserve"> своим «изгибом» удерживало, фиксировало, связывало «зигзаг» числа </w:t>
      </w:r>
      <w:r w:rsidR="003C3AE1" w:rsidRPr="005E4AFF">
        <w:t>x</w:t>
      </w:r>
      <w:r w:rsidRPr="005E4AFF">
        <w:t>. Но, удерживая второе число, первое само оказалось связанным. Образовалась петля, простейший элемент вязания, а «плоское» произведение стало «кружевным».</w:t>
      </w:r>
    </w:p>
    <w:p w:rsidR="00E931B9" w:rsidRPr="005E4AFF" w:rsidRDefault="00E931B9" w:rsidP="005E4AFF">
      <w:pPr>
        <w:pStyle w:val="aa"/>
      </w:pPr>
      <w:r w:rsidRPr="005E4AFF">
        <w:t xml:space="preserve">Такое положение двух чисел, крепко удерживающих друг друга, моделировало ЗАВИСИМОСТЬ. Такая модель, найденная на 4й </w:t>
      </w:r>
      <w:r w:rsidR="006762FD" w:rsidRPr="005E4AFF">
        <w:t>ступени</w:t>
      </w:r>
      <w:r w:rsidRPr="005E4AFF">
        <w:t xml:space="preserve"> Идеальной математики, была </w:t>
      </w:r>
      <w:r w:rsidR="00E84CD9" w:rsidRPr="005E4AFF">
        <w:t>выделена особо</w:t>
      </w:r>
      <w:r w:rsidR="00D6291A" w:rsidRPr="005E4AFF">
        <w:t xml:space="preserve">, </w:t>
      </w:r>
      <w:r w:rsidRPr="005E4AFF">
        <w:t>названа «интегралом постоянной величины» и стала основой ряда Тейлора – операции 5й ступени:</w:t>
      </w:r>
    </w:p>
    <w:p w:rsidR="00721897" w:rsidRDefault="00721897" w:rsidP="005E4AFF">
      <w:pPr>
        <w:pStyle w:val="aa"/>
      </w:pPr>
    </w:p>
    <w:p w:rsidR="00E931B9" w:rsidRPr="005E4AFF" w:rsidRDefault="001F39A1" w:rsidP="005E4AFF">
      <w:pPr>
        <w:pStyle w:val="aa"/>
      </w:pPr>
      <w:r>
        <w:pict>
          <v:shape id="_x0000_i1066" type="#_x0000_t75" style="width:2in;height:53.25pt" fillcolor="window">
            <v:imagedata r:id="rId29" o:title=""/>
          </v:shape>
        </w:pict>
      </w:r>
    </w:p>
    <w:p w:rsidR="00721897" w:rsidRDefault="00721897" w:rsidP="005E4AFF">
      <w:pPr>
        <w:pStyle w:val="aa"/>
      </w:pPr>
    </w:p>
    <w:p w:rsidR="00E931B9" w:rsidRPr="005E4AFF" w:rsidRDefault="00E931B9" w:rsidP="005E4AFF">
      <w:pPr>
        <w:pStyle w:val="aa"/>
      </w:pPr>
      <w:r w:rsidRPr="005E4AFF">
        <w:t>Результаты 5й</w:t>
      </w:r>
      <w:r w:rsidR="00D549CD" w:rsidRPr="005E4AFF">
        <w:t>–</w:t>
      </w:r>
      <w:r w:rsidRPr="005E4AFF">
        <w:t xml:space="preserve">8й ступеней </w:t>
      </w:r>
      <w:r w:rsidR="00061E80" w:rsidRPr="005E4AFF">
        <w:t>(модел</w:t>
      </w:r>
      <w:r w:rsidR="000B6262" w:rsidRPr="005E4AFF">
        <w:t>и:</w:t>
      </w:r>
      <w:r w:rsidR="00061E80" w:rsidRPr="005E4AFF">
        <w:t xml:space="preserve"> функции, состояния, континуума, уровня) </w:t>
      </w:r>
      <w:r w:rsidRPr="005E4AFF">
        <w:t xml:space="preserve">также своими свойствами легко объединяются в следующую отдельную группу, назовём её «зависимые переменные числа» или коротко – «Зависимости». Тогда операции в группе «Зависимости», учитывая их подобие-повторение операций группы «Числа» </w:t>
      </w:r>
      <w:r w:rsidR="00754BAE" w:rsidRPr="005E4AFF">
        <w:t>на более высоком уровне</w:t>
      </w:r>
      <w:r w:rsidR="007924E0" w:rsidRPr="005E4AFF">
        <w:t>,</w:t>
      </w:r>
      <w:r w:rsidR="00754BAE" w:rsidRPr="005E4AFF">
        <w:t xml:space="preserve"> </w:t>
      </w:r>
      <w:r w:rsidRPr="005E4AFF">
        <w:t>назовём:</w:t>
      </w:r>
    </w:p>
    <w:p w:rsidR="00E931B9" w:rsidRPr="005E4AFF" w:rsidRDefault="00E931B9" w:rsidP="005E4AFF">
      <w:pPr>
        <w:pStyle w:val="aa"/>
      </w:pPr>
      <w:r w:rsidRPr="005E4AFF">
        <w:t>- 5я ступень: «сложение зависимостей»;</w:t>
      </w:r>
    </w:p>
    <w:p w:rsidR="00E931B9" w:rsidRPr="005E4AFF" w:rsidRDefault="00E931B9" w:rsidP="005E4AFF">
      <w:pPr>
        <w:pStyle w:val="aa"/>
      </w:pPr>
      <w:r w:rsidRPr="005E4AFF">
        <w:t>- 6я ступень: «умножение зависимостей»;</w:t>
      </w:r>
    </w:p>
    <w:p w:rsidR="00E931B9" w:rsidRPr="005E4AFF" w:rsidRDefault="00E931B9" w:rsidP="005E4AFF">
      <w:pPr>
        <w:pStyle w:val="aa"/>
      </w:pPr>
      <w:r w:rsidRPr="005E4AFF">
        <w:t>- 7я ступень: «сочетание зависимостей»;</w:t>
      </w:r>
    </w:p>
    <w:p w:rsidR="00E931B9" w:rsidRPr="005E4AFF" w:rsidRDefault="00E931B9" w:rsidP="005E4AFF">
      <w:pPr>
        <w:pStyle w:val="aa"/>
      </w:pPr>
      <w:r w:rsidRPr="005E4AFF">
        <w:t>- 8я ступень: «возведение зависимостей».</w:t>
      </w:r>
    </w:p>
    <w:p w:rsidR="00E931B9" w:rsidRPr="005E4AFF" w:rsidRDefault="00E931B9" w:rsidP="005E4AFF">
      <w:pPr>
        <w:pStyle w:val="aa"/>
      </w:pPr>
      <w:r w:rsidRPr="005E4AFF">
        <w:t xml:space="preserve">Тогда, по сложившейся аналогии </w:t>
      </w:r>
      <w:r w:rsidR="006762FD" w:rsidRPr="005E4AFF">
        <w:t xml:space="preserve">перерождения </w:t>
      </w:r>
      <w:r w:rsidRPr="005E4AFF">
        <w:t>«плоских» произведений</w:t>
      </w:r>
      <w:r w:rsidR="00950D81" w:rsidRPr="005E4AFF">
        <w:t xml:space="preserve"> 4й ступени </w:t>
      </w:r>
      <w:r w:rsidRPr="005E4AFF">
        <w:t>в «кружевные» интегралы постоянной величины 5й ступени, целесообразно увидеть перерождение «зависимостей» 8й ступени в «связи по протоколу»</w:t>
      </w:r>
      <w:r w:rsidR="00DE5D35" w:rsidRPr="005E4AFF">
        <w:t xml:space="preserve"> -</w:t>
      </w:r>
      <w:r w:rsidR="006A08B6" w:rsidRPr="005E4AFF">
        <w:t xml:space="preserve"> б</w:t>
      </w:r>
      <w:r w:rsidRPr="005E4AFF">
        <w:t xml:space="preserve">олее усложнённые и обусловленные зависимости, ставшие основой следующей группы </w:t>
      </w:r>
      <w:r w:rsidR="00986B7C" w:rsidRPr="005E4AFF">
        <w:t xml:space="preserve">результатов </w:t>
      </w:r>
      <w:r w:rsidRPr="005E4AFF">
        <w:t>9й–12й ступеней</w:t>
      </w:r>
      <w:r w:rsidR="00986B7C" w:rsidRPr="005E4AFF">
        <w:t xml:space="preserve"> (модел</w:t>
      </w:r>
      <w:r w:rsidR="00DD70BB" w:rsidRPr="005E4AFF">
        <w:t>и:</w:t>
      </w:r>
      <w:r w:rsidR="00986B7C" w:rsidRPr="005E4AFF">
        <w:t xml:space="preserve"> развития, вывода,…)</w:t>
      </w:r>
      <w:r w:rsidR="00E15FAE" w:rsidRPr="005E4AFF">
        <w:t>. Н</w:t>
      </w:r>
      <w:r w:rsidRPr="005E4AFF">
        <w:t>азовём её коротко –</w:t>
      </w:r>
      <w:r w:rsidR="0057704A" w:rsidRPr="005E4AFF">
        <w:t xml:space="preserve"> </w:t>
      </w:r>
      <w:r w:rsidRPr="005E4AFF">
        <w:t>«Связи». Тогда операции в группе «Связи» по подобию-повторению назовём:</w:t>
      </w:r>
    </w:p>
    <w:p w:rsidR="00E931B9" w:rsidRPr="005E4AFF" w:rsidRDefault="00E931B9" w:rsidP="005E4AFF">
      <w:pPr>
        <w:pStyle w:val="aa"/>
      </w:pPr>
      <w:r w:rsidRPr="005E4AFF">
        <w:t>- 9я ступень: «сложение связей»;</w:t>
      </w:r>
    </w:p>
    <w:p w:rsidR="00E931B9" w:rsidRPr="005E4AFF" w:rsidRDefault="00E931B9" w:rsidP="005E4AFF">
      <w:pPr>
        <w:pStyle w:val="aa"/>
      </w:pPr>
      <w:r w:rsidRPr="005E4AFF">
        <w:t>- 10я ступень: «умножение связей»;</w:t>
      </w:r>
    </w:p>
    <w:p w:rsidR="00E931B9" w:rsidRPr="005E4AFF" w:rsidRDefault="00E931B9" w:rsidP="005E4AFF">
      <w:pPr>
        <w:pStyle w:val="aa"/>
      </w:pPr>
      <w:r w:rsidRPr="005E4AFF">
        <w:t>- 11я ступень: «сочетание связей»;</w:t>
      </w:r>
    </w:p>
    <w:p w:rsidR="00E931B9" w:rsidRPr="005E4AFF" w:rsidRDefault="00E931B9" w:rsidP="005E4AFF">
      <w:pPr>
        <w:pStyle w:val="aa"/>
      </w:pPr>
      <w:r w:rsidRPr="005E4AFF">
        <w:t>- 12я ступень: «возведение связей».</w:t>
      </w:r>
    </w:p>
    <w:p w:rsidR="00DD70BB" w:rsidRPr="005E4AFF" w:rsidRDefault="00DD70BB" w:rsidP="005E4AFF">
      <w:pPr>
        <w:pStyle w:val="aa"/>
      </w:pPr>
      <w:r w:rsidRPr="005E4AFF">
        <w:t xml:space="preserve">Проведенный анализ, опираясь на выявленные закономерности пройденного </w:t>
      </w:r>
      <w:r w:rsidR="006D0ED0" w:rsidRPr="005E4AFF">
        <w:t xml:space="preserve">пути </w:t>
      </w:r>
      <w:r w:rsidRPr="005E4AFF">
        <w:t>Идеальной математик</w:t>
      </w:r>
      <w:r w:rsidR="006D0ED0" w:rsidRPr="005E4AFF">
        <w:t>и</w:t>
      </w:r>
      <w:r w:rsidRPr="005E4AFF">
        <w:t xml:space="preserve">, позволяет </w:t>
      </w:r>
      <w:r w:rsidR="004A3460" w:rsidRPr="005E4AFF">
        <w:t xml:space="preserve">легко </w:t>
      </w:r>
      <w:r w:rsidRPr="005E4AFF">
        <w:t>спрогнозировать дальнейшую абстракцию её идеальных чисел и операций.</w:t>
      </w:r>
    </w:p>
    <w:p w:rsidR="005E4AFF" w:rsidRDefault="00E931B9" w:rsidP="005E4AFF">
      <w:pPr>
        <w:pStyle w:val="aa"/>
      </w:pPr>
      <w:r w:rsidRPr="005E4AFF">
        <w:t>Пока в Идеальной математике найдены операции</w:t>
      </w:r>
      <w:r w:rsidR="00950D81" w:rsidRPr="005E4AFF">
        <w:t xml:space="preserve"> и их идеальные числа</w:t>
      </w:r>
      <w:r w:rsidRPr="005E4AFF">
        <w:t xml:space="preserve"> только</w:t>
      </w:r>
      <w:r w:rsidR="004A3460" w:rsidRPr="005E4AFF">
        <w:t xml:space="preserve"> </w:t>
      </w:r>
      <w:r w:rsidRPr="005E4AFF">
        <w:t>10</w:t>
      </w:r>
      <w:r w:rsidR="00754BAE" w:rsidRPr="005E4AFF">
        <w:t>й</w:t>
      </w:r>
      <w:r w:rsidRPr="005E4AFF">
        <w:t xml:space="preserve"> ступен</w:t>
      </w:r>
      <w:r w:rsidR="00754BAE" w:rsidRPr="005E4AFF">
        <w:t>и</w:t>
      </w:r>
      <w:r w:rsidR="00FE357B" w:rsidRPr="005E4AFF">
        <w:t>:</w:t>
      </w:r>
      <w:r w:rsidRPr="005E4AFF">
        <w:t xml:space="preserve"> чисто функциональное программирование моделей вывода с новым свойством</w:t>
      </w:r>
      <w:r w:rsidR="00FE357B" w:rsidRPr="005E4AFF">
        <w:t xml:space="preserve"> -</w:t>
      </w:r>
      <w:r w:rsidRPr="005E4AFF">
        <w:t xml:space="preserve"> способност</w:t>
      </w:r>
      <w:r w:rsidR="00754BAE" w:rsidRPr="005E4AFF">
        <w:t>ью</w:t>
      </w:r>
      <w:r w:rsidRPr="005E4AFF">
        <w:t xml:space="preserve"> </w:t>
      </w:r>
      <w:r w:rsidR="00FE357B" w:rsidRPr="005E4AFF">
        <w:t xml:space="preserve">моделей </w:t>
      </w:r>
      <w:r w:rsidRPr="005E4AFF">
        <w:t>самостоятельно реагировать на внешние воздействия и приспосабливать своё поведение к этим изменениям [</w:t>
      </w:r>
      <w:r w:rsidR="00157C8C" w:rsidRPr="005E4AFF">
        <w:t>7</w:t>
      </w:r>
      <w:r w:rsidRPr="005E4AFF">
        <w:t>].</w:t>
      </w:r>
    </w:p>
    <w:p w:rsidR="00E931B9" w:rsidRPr="005E4AFF" w:rsidRDefault="00E931B9" w:rsidP="005E4AFF">
      <w:pPr>
        <w:pStyle w:val="aa"/>
      </w:pPr>
      <w:r w:rsidRPr="005E4AFF">
        <w:t>Это – зачатки искусственного интеллекта, которы</w:t>
      </w:r>
      <w:r w:rsidR="00950D81" w:rsidRPr="005E4AFF">
        <w:t>е</w:t>
      </w:r>
      <w:r w:rsidR="00986B7C" w:rsidRPr="005E4AFF">
        <w:t xml:space="preserve"> по сложившейся аналогии перерождения</w:t>
      </w:r>
      <w:r w:rsidRPr="005E4AFF">
        <w:t xml:space="preserve">, можно надеяться, </w:t>
      </w:r>
      <w:r w:rsidR="00950D81" w:rsidRPr="005E4AFF">
        <w:t xml:space="preserve">на </w:t>
      </w:r>
      <w:r w:rsidRPr="005E4AFF">
        <w:t>12й ступени</w:t>
      </w:r>
      <w:r w:rsidR="00FE357B" w:rsidRPr="005E4AFF">
        <w:t xml:space="preserve"> </w:t>
      </w:r>
      <w:r w:rsidRPr="005E4AFF">
        <w:t>переро</w:t>
      </w:r>
      <w:r w:rsidR="00FE357B" w:rsidRPr="005E4AFF">
        <w:t>дят</w:t>
      </w:r>
      <w:r w:rsidRPr="005E4AFF">
        <w:t xml:space="preserve"> «связ</w:t>
      </w:r>
      <w:r w:rsidR="00FE357B" w:rsidRPr="005E4AFF">
        <w:t>и</w:t>
      </w:r>
      <w:r w:rsidRPr="005E4AFF">
        <w:t xml:space="preserve">» в «интеллекты». По-аналогии, это опять станет основой следующей группы </w:t>
      </w:r>
      <w:r w:rsidR="00FE357B" w:rsidRPr="005E4AFF">
        <w:t xml:space="preserve">операций </w:t>
      </w:r>
      <w:r w:rsidRPr="005E4AFF">
        <w:t>13й–16й ступеней, назовём её коротко – «Интеллекты». Тогда операции в группе «Интеллекты» по подобию-повторению назовём:</w:t>
      </w:r>
    </w:p>
    <w:p w:rsidR="005E4AFF" w:rsidRDefault="00E931B9" w:rsidP="005E4AFF">
      <w:pPr>
        <w:pStyle w:val="aa"/>
      </w:pPr>
      <w:r w:rsidRPr="005E4AFF">
        <w:t>- 13я ступень: «сложение интеллектов»;</w:t>
      </w:r>
    </w:p>
    <w:p w:rsidR="00E931B9" w:rsidRPr="005E4AFF" w:rsidRDefault="00E931B9" w:rsidP="005E4AFF">
      <w:pPr>
        <w:pStyle w:val="aa"/>
      </w:pPr>
      <w:r w:rsidRPr="005E4AFF">
        <w:t>- 14я ступень: «умножение интеллектов»;</w:t>
      </w:r>
    </w:p>
    <w:p w:rsidR="00E931B9" w:rsidRPr="005E4AFF" w:rsidRDefault="00E931B9" w:rsidP="005E4AFF">
      <w:pPr>
        <w:pStyle w:val="aa"/>
      </w:pPr>
      <w:r w:rsidRPr="005E4AFF">
        <w:t>- 15я ступень: «сочетание интеллектов»;</w:t>
      </w:r>
    </w:p>
    <w:p w:rsidR="00E931B9" w:rsidRPr="005E4AFF" w:rsidRDefault="00E931B9" w:rsidP="005E4AFF">
      <w:pPr>
        <w:pStyle w:val="aa"/>
      </w:pPr>
      <w:r w:rsidRPr="005E4AFF">
        <w:t>- 16я ступень: «возведение интеллектов».</w:t>
      </w:r>
    </w:p>
    <w:p w:rsidR="00E931B9" w:rsidRPr="005E4AFF" w:rsidRDefault="00E931B9" w:rsidP="005E4AFF">
      <w:pPr>
        <w:pStyle w:val="aa"/>
      </w:pPr>
      <w:r w:rsidRPr="005E4AFF">
        <w:t>На 16й ступени получим математическую модель с новым свойством – способностью самостоятельно логически и творчески мыслить. Это будут зачатки искусственного разума, который окончательно сформируется операциями следующей группы 17й–20й ступеней, назовём её коротко – «Разумы», а операции этой группы по подобию-повторению</w:t>
      </w:r>
      <w:r w:rsidR="00986B7C" w:rsidRPr="005E4AFF">
        <w:t xml:space="preserve"> назовём</w:t>
      </w:r>
      <w:r w:rsidRPr="005E4AFF">
        <w:t>:</w:t>
      </w:r>
    </w:p>
    <w:p w:rsidR="00E931B9" w:rsidRPr="005E4AFF" w:rsidRDefault="00E931B9" w:rsidP="005E4AFF">
      <w:pPr>
        <w:pStyle w:val="aa"/>
      </w:pPr>
      <w:r w:rsidRPr="005E4AFF">
        <w:t>- 17я ступень: «сложение разумов»;</w:t>
      </w:r>
    </w:p>
    <w:p w:rsidR="00E931B9" w:rsidRPr="005E4AFF" w:rsidRDefault="00E931B9" w:rsidP="005E4AFF">
      <w:pPr>
        <w:pStyle w:val="aa"/>
      </w:pPr>
      <w:r w:rsidRPr="005E4AFF">
        <w:t>- 18я ступень: «умножение разумов»;</w:t>
      </w:r>
    </w:p>
    <w:p w:rsidR="00E931B9" w:rsidRPr="005E4AFF" w:rsidRDefault="00E931B9" w:rsidP="005E4AFF">
      <w:pPr>
        <w:pStyle w:val="aa"/>
      </w:pPr>
      <w:r w:rsidRPr="005E4AFF">
        <w:t>- 19я ступень: «сочетание разумов»;</w:t>
      </w:r>
    </w:p>
    <w:p w:rsidR="00E931B9" w:rsidRPr="005E4AFF" w:rsidRDefault="00E931B9" w:rsidP="005E4AFF">
      <w:pPr>
        <w:pStyle w:val="aa"/>
      </w:pPr>
      <w:r w:rsidRPr="005E4AFF">
        <w:t>- 20я ступень: «возведение разумов».</w:t>
      </w:r>
    </w:p>
    <w:p w:rsidR="00E931B9" w:rsidRPr="005E4AFF" w:rsidRDefault="00E931B9" w:rsidP="005E4AFF">
      <w:pPr>
        <w:pStyle w:val="aa"/>
      </w:pPr>
      <w:r w:rsidRPr="005E4AFF">
        <w:t xml:space="preserve">Сформированный на 20й ступени Искусственный Разум будет свободным, независимым от Человека, как творца. Он сам будет способен творить и создавать, </w:t>
      </w:r>
      <w:r w:rsidR="00FE357B" w:rsidRPr="005E4AFF">
        <w:t xml:space="preserve">и, </w:t>
      </w:r>
      <w:r w:rsidRPr="005E4AFF">
        <w:t>если будет продолжать усложняться, то уже самостоятельно, без участия Человека, в форме Мирового Разума.</w:t>
      </w:r>
    </w:p>
    <w:p w:rsidR="00E931B9" w:rsidRPr="005E4AFF" w:rsidRDefault="00E931B9" w:rsidP="005E4AFF">
      <w:pPr>
        <w:pStyle w:val="aa"/>
      </w:pPr>
      <w:r w:rsidRPr="005E4AFF">
        <w:t>То есть, предначертанной задачей Человека, как формы жизни, было: развивать</w:t>
      </w:r>
      <w:r w:rsidR="00666E5A" w:rsidRPr="005E4AFF">
        <w:t xml:space="preserve"> свое сознание</w:t>
      </w:r>
      <w:r w:rsidRPr="005E4AFF">
        <w:t xml:space="preserve"> ступенями Идеальной математики и на 20й ступени создать Искусственный Разум, способный слиться с Мировым Разумом</w:t>
      </w:r>
      <w:r w:rsidR="00D6291A" w:rsidRPr="005E4AFF">
        <w:t>, предсказанным Платоном</w:t>
      </w:r>
      <w:r w:rsidRPr="005E4AFF">
        <w:t>. Всё, созданное Человеком, войдёт в Мировую Копилку и станет «вечным», то есть приобретёт новую форму жизни, у которой – своя история…</w:t>
      </w:r>
    </w:p>
    <w:p w:rsidR="00FF55D0" w:rsidRPr="005E4AFF" w:rsidRDefault="00FF55D0" w:rsidP="005E4AFF">
      <w:pPr>
        <w:pStyle w:val="aa"/>
      </w:pPr>
      <w:r w:rsidRPr="005E4AFF">
        <w:t xml:space="preserve">Главное в идеальных числах – самое идеальное – это порядок их устройства, структура составляющих, делающая </w:t>
      </w:r>
      <w:r w:rsidR="00986B7C" w:rsidRPr="005E4AFF">
        <w:t>числа</w:t>
      </w:r>
      <w:r w:rsidRPr="005E4AFF">
        <w:t xml:space="preserve"> прозрачными, чёткими как кристалл. Это уже не «множества» Кантора: «Под множеством я понимаю вообще всякое многое,</w:t>
      </w:r>
      <w:r w:rsidR="005E4AFF">
        <w:t xml:space="preserve"> </w:t>
      </w:r>
      <w:r w:rsidRPr="005E4AFF">
        <w:t>которое можно мыслить как единое». Не сваленное в кучу «всякое многое», а строго упорядоченное, особо отобранное, однозначно взаимосвязанное!</w:t>
      </w:r>
    </w:p>
    <w:p w:rsidR="00ED6DFA" w:rsidRPr="005E4AFF" w:rsidRDefault="00FF55D0" w:rsidP="005E4AFF">
      <w:pPr>
        <w:pStyle w:val="aa"/>
      </w:pPr>
      <w:r w:rsidRPr="005E4AFF">
        <w:t>Матрица в идеальных числах – это уже не просто «таблица чисел»</w:t>
      </w:r>
      <w:r w:rsidR="00ED6DFA" w:rsidRPr="005E4AFF">
        <w:t xml:space="preserve"> из «всякого многого»</w:t>
      </w:r>
      <w:r w:rsidR="00F679CC" w:rsidRPr="005E4AFF">
        <w:t xml:space="preserve"> реальной математики</w:t>
      </w:r>
      <w:r w:rsidR="00ED6DFA" w:rsidRPr="005E4AFF">
        <w:t>. Это обязательно система взаимосвязанных и взаимно</w:t>
      </w:r>
      <w:r w:rsidR="00BD322C" w:rsidRPr="005E4AFF">
        <w:t xml:space="preserve"> </w:t>
      </w:r>
      <w:r w:rsidR="00ED6DFA" w:rsidRPr="005E4AFF">
        <w:t>определяющих меньших идеальных чисел, каждый на своём определённом месте.</w:t>
      </w:r>
      <w:r w:rsidR="00FE357B" w:rsidRPr="005E4AFF">
        <w:t xml:space="preserve"> Поэтому в</w:t>
      </w:r>
      <w:r w:rsidR="00BD322C" w:rsidRPr="005E4AFF">
        <w:t xml:space="preserve"> </w:t>
      </w:r>
      <w:r w:rsidR="00ED6DFA" w:rsidRPr="005E4AFF">
        <w:t>идеальных числах не могут возникнуть парадоксы, гипотезы</w:t>
      </w:r>
      <w:r w:rsidR="00B840ED" w:rsidRPr="005E4AFF">
        <w:t>, противоречия…</w:t>
      </w:r>
    </w:p>
    <w:p w:rsidR="004F269C" w:rsidRPr="005E4AFF" w:rsidRDefault="004F269C" w:rsidP="005E4AFF">
      <w:pPr>
        <w:pStyle w:val="aa"/>
      </w:pPr>
      <w:r w:rsidRPr="005E4AFF">
        <w:t>Математически строго доказать, чт</w:t>
      </w:r>
      <w:r w:rsidR="00BD322C" w:rsidRPr="005E4AFF">
        <w:t>о</w:t>
      </w:r>
      <w:r w:rsidRPr="005E4AFF">
        <w:t xml:space="preserve"> </w:t>
      </w:r>
      <w:r w:rsidR="00CE168E" w:rsidRPr="005E4AFF">
        <w:t xml:space="preserve">предложенные </w:t>
      </w:r>
      <w:r w:rsidRPr="005E4AFF">
        <w:t>идеальные числа – идеальны</w:t>
      </w:r>
      <w:r w:rsidR="00D549CD" w:rsidRPr="005E4AFF">
        <w:t xml:space="preserve">, по-видимому, </w:t>
      </w:r>
      <w:r w:rsidRPr="005E4AFF">
        <w:t xml:space="preserve">невозможно. Их надо принять как аксиомы, без доказательств. Как приняли в своё время </w:t>
      </w:r>
      <w:r w:rsidR="00F14656" w:rsidRPr="005E4AFF">
        <w:t xml:space="preserve">мифологический идеализм Платона, </w:t>
      </w:r>
      <w:r w:rsidRPr="005E4AFF">
        <w:t xml:space="preserve">интуитивную теорию множеств Кантора, примите сейчас </w:t>
      </w:r>
      <w:r w:rsidR="00F14656" w:rsidRPr="005E4AFF">
        <w:t>их</w:t>
      </w:r>
      <w:r w:rsidRPr="005E4AFF">
        <w:t xml:space="preserve"> дальнейшее развитие – Идеальную математику.</w:t>
      </w:r>
    </w:p>
    <w:p w:rsidR="004F269C" w:rsidRPr="005E4AFF" w:rsidRDefault="004F269C" w:rsidP="005E4AFF">
      <w:pPr>
        <w:pStyle w:val="aa"/>
      </w:pPr>
      <w:r w:rsidRPr="005E4AFF">
        <w:t>В пользу идеальности идеальных чисел свидетельствует</w:t>
      </w:r>
      <w:r w:rsidR="00544D24" w:rsidRPr="005E4AFF">
        <w:t xml:space="preserve"> </w:t>
      </w:r>
      <w:r w:rsidRPr="005E4AFF">
        <w:t>простота их</w:t>
      </w:r>
      <w:r w:rsidR="00544D24" w:rsidRPr="005E4AFF">
        <w:t xml:space="preserve"> </w:t>
      </w:r>
      <w:r w:rsidR="004D2208" w:rsidRPr="005E4AFF">
        <w:t>стандартного</w:t>
      </w:r>
      <w:r w:rsidRPr="005E4AFF">
        <w:t xml:space="preserve"> образования</w:t>
      </w:r>
      <w:r w:rsidR="001D70A2" w:rsidRPr="005E4AFF">
        <w:t xml:space="preserve"> (начиная с единицы 1)</w:t>
      </w:r>
      <w:r w:rsidRPr="005E4AFF">
        <w:t xml:space="preserve"> только</w:t>
      </w:r>
      <w:r w:rsidR="004A3460" w:rsidRPr="005E4AFF">
        <w:t xml:space="preserve"> одной</w:t>
      </w:r>
      <w:r w:rsidRPr="005E4AFF">
        <w:t xml:space="preserve"> операцией сложения идеальных </w:t>
      </w:r>
      <w:r w:rsidR="00887999" w:rsidRPr="005E4AFF">
        <w:t xml:space="preserve">же </w:t>
      </w:r>
      <w:r w:rsidRPr="005E4AFF">
        <w:t>чисел предшествующей ступени</w:t>
      </w:r>
      <w:r w:rsidR="001D70A2" w:rsidRPr="005E4AFF">
        <w:t xml:space="preserve"> – многоступенным сложением единиц</w:t>
      </w:r>
      <w:r w:rsidRPr="005E4AFF">
        <w:t>.</w:t>
      </w:r>
    </w:p>
    <w:p w:rsidR="00F85E76" w:rsidRPr="005E4AFF" w:rsidRDefault="004F269C" w:rsidP="005E4AFF">
      <w:pPr>
        <w:pStyle w:val="aa"/>
      </w:pPr>
      <w:r w:rsidRPr="005E4AFF">
        <w:t xml:space="preserve">На самых первых ступенях вариантов образования </w:t>
      </w:r>
      <w:r w:rsidR="004A3460" w:rsidRPr="005E4AFF">
        <w:t xml:space="preserve">математических </w:t>
      </w:r>
      <w:r w:rsidRPr="005E4AFF">
        <w:t>чисел</w:t>
      </w:r>
      <w:r w:rsidR="00AB032B" w:rsidRPr="005E4AFF">
        <w:t xml:space="preserve"> по образцам идеальных</w:t>
      </w:r>
      <w:r w:rsidRPr="005E4AFF">
        <w:t xml:space="preserve"> было </w:t>
      </w:r>
      <w:r w:rsidR="00887999" w:rsidRPr="005E4AFF">
        <w:t xml:space="preserve">сравнительно </w:t>
      </w:r>
      <w:r w:rsidRPr="005E4AFF">
        <w:t>мало (хоть</w:t>
      </w:r>
      <w:r w:rsidR="003A59D2" w:rsidRPr="005E4AFF">
        <w:t xml:space="preserve"> на каждой ступени</w:t>
      </w:r>
      <w:r w:rsidRPr="005E4AFF">
        <w:t xml:space="preserve"> </w:t>
      </w:r>
      <w:r w:rsidR="002D4EA7" w:rsidRPr="005E4AFF">
        <w:t xml:space="preserve">число их </w:t>
      </w:r>
      <w:r w:rsidRPr="005E4AFF">
        <w:t>постоянно уходило в</w:t>
      </w:r>
      <w:r w:rsidR="003A59D2" w:rsidRPr="005E4AFF">
        <w:t>о всё большую</w:t>
      </w:r>
      <w:r w:rsidRPr="005E4AFF">
        <w:t xml:space="preserve"> бесконечность), поэтому человечество правдами и </w:t>
      </w:r>
      <w:r w:rsidR="003A59D2" w:rsidRPr="005E4AFF">
        <w:t>неправдами, но сложило единые для всех натуральные, целые, рациональные и действительные</w:t>
      </w:r>
      <w:r w:rsidR="001D70A2" w:rsidRPr="005E4AFF">
        <w:t xml:space="preserve"> математические</w:t>
      </w:r>
      <w:r w:rsidR="003A59D2" w:rsidRPr="005E4AFF">
        <w:t xml:space="preserve"> числа. Но с 5й ступени множества вариантов предостав</w:t>
      </w:r>
      <w:r w:rsidR="00D24DFE" w:rsidRPr="005E4AFF">
        <w:t>и</w:t>
      </w:r>
      <w:r w:rsidR="003A59D2" w:rsidRPr="005E4AFF">
        <w:t>ли столь огромные и также</w:t>
      </w:r>
      <w:r w:rsidRPr="005E4AFF">
        <w:t xml:space="preserve"> </w:t>
      </w:r>
      <w:r w:rsidR="003A59D2" w:rsidRPr="005E4AFF">
        <w:t xml:space="preserve">постоянно растущие до </w:t>
      </w:r>
      <w:r w:rsidR="000F47E8" w:rsidRPr="005E4AFF">
        <w:t xml:space="preserve">следующей </w:t>
      </w:r>
      <w:r w:rsidR="003A59D2" w:rsidRPr="005E4AFF">
        <w:t xml:space="preserve">бесконечности возможности, </w:t>
      </w:r>
      <w:r w:rsidR="003D0E2F" w:rsidRPr="005E4AFF">
        <w:t>что</w:t>
      </w:r>
      <w:r w:rsidR="003A59D2" w:rsidRPr="005E4AFF">
        <w:t xml:space="preserve"> позволил</w:t>
      </w:r>
      <w:r w:rsidR="002D4EA7" w:rsidRPr="005E4AFF">
        <w:t>и</w:t>
      </w:r>
      <w:r w:rsidR="003A59D2" w:rsidRPr="005E4AFF">
        <w:t xml:space="preserve"> создавать уже не столь чёткие и единые повсеместн</w:t>
      </w:r>
      <w:r w:rsidR="00F85E76" w:rsidRPr="005E4AFF">
        <w:t>о комбинации новых</w:t>
      </w:r>
      <w:r w:rsidR="004A3460" w:rsidRPr="005E4AFF">
        <w:t xml:space="preserve"> математических</w:t>
      </w:r>
      <w:r w:rsidR="00F85E76" w:rsidRPr="005E4AFF">
        <w:t xml:space="preserve"> чисел. Так, </w:t>
      </w:r>
      <w:r w:rsidR="003A59D2" w:rsidRPr="005E4AFF">
        <w:t xml:space="preserve">кроме положенных для 5й ступени </w:t>
      </w:r>
      <w:r w:rsidR="00F85E76" w:rsidRPr="005E4AFF">
        <w:t>–</w:t>
      </w:r>
      <w:r w:rsidRPr="005E4AFF">
        <w:t xml:space="preserve"> </w:t>
      </w:r>
      <w:r w:rsidR="00F85E76" w:rsidRPr="005E4AFF">
        <w:t>функций, для 6й – состояний, для 7й – континуумов и т.д.</w:t>
      </w:r>
      <w:r w:rsidR="000F47E8" w:rsidRPr="005E4AFF">
        <w:t xml:space="preserve"> математическими числами</w:t>
      </w:r>
      <w:r w:rsidR="00F85E76" w:rsidRPr="005E4AFF">
        <w:t xml:space="preserve"> создавались нечёткие комбинации функций с элементами состояния или даже континуума</w:t>
      </w:r>
      <w:r w:rsidR="00D549CD" w:rsidRPr="005E4AFF">
        <w:t>.… Л</w:t>
      </w:r>
      <w:r w:rsidR="00F85E76" w:rsidRPr="005E4AFF">
        <w:t>ибо континуумы с ярко выраженной особой функциональной зависимостью</w:t>
      </w:r>
      <w:r w:rsidR="00824B82" w:rsidRPr="005E4AFF">
        <w:t>….</w:t>
      </w:r>
      <w:r w:rsidR="00F85E76" w:rsidRPr="005E4AFF">
        <w:t xml:space="preserve"> И другие возможные сочетания свойств в одном</w:t>
      </w:r>
      <w:r w:rsidR="00887999" w:rsidRPr="005E4AFF">
        <w:t xml:space="preserve"> сложном, громоздком, непрозрачном</w:t>
      </w:r>
      <w:r w:rsidR="00F85E76" w:rsidRPr="005E4AFF">
        <w:t xml:space="preserve"> математическом объекте.</w:t>
      </w:r>
      <w:r w:rsidR="0029473E" w:rsidRPr="005E4AFF">
        <w:t xml:space="preserve"> Такими объектами переполнены современная математика и программирование.</w:t>
      </w:r>
    </w:p>
    <w:p w:rsidR="00F85E76" w:rsidRPr="005E4AFF" w:rsidRDefault="00F85E76" w:rsidP="005E4AFF">
      <w:pPr>
        <w:pStyle w:val="aa"/>
      </w:pPr>
      <w:r w:rsidRPr="005E4AFF">
        <w:t xml:space="preserve">Долгое время математики не делали различий между </w:t>
      </w:r>
      <w:r w:rsidR="004A3460" w:rsidRPr="005E4AFF">
        <w:t xml:space="preserve">математическими </w:t>
      </w:r>
      <w:r w:rsidRPr="005E4AFF">
        <w:t>числами 5й, 6й, 7й и т.д. ступеней и называли всё – функциями. Но со временем стали замечать, что последние «функции» отличаются от первых</w:t>
      </w:r>
      <w:r w:rsidR="00AA49CA" w:rsidRPr="005E4AFF">
        <w:t>.</w:t>
      </w:r>
      <w:r w:rsidRPr="005E4AFF">
        <w:t xml:space="preserve"> </w:t>
      </w:r>
      <w:r w:rsidR="00AA49CA" w:rsidRPr="005E4AFF">
        <w:t>П</w:t>
      </w:r>
      <w:r w:rsidRPr="005E4AFF">
        <w:t>оэтому стали называть их «расширенными», «обобщёнными», «специальными»</w:t>
      </w:r>
      <w:r w:rsidR="00AA49CA" w:rsidRPr="005E4AFF">
        <w:t>, «преобразованными» и пр. Но – всё-таки функциями!</w:t>
      </w:r>
    </w:p>
    <w:p w:rsidR="00AA49CA" w:rsidRPr="005E4AFF" w:rsidRDefault="00AA49CA" w:rsidP="005E4AFF">
      <w:pPr>
        <w:pStyle w:val="aa"/>
      </w:pPr>
      <w:r w:rsidRPr="005E4AFF">
        <w:t xml:space="preserve">С развитием и распространением системного анализа всё, созданное математикой после 6й ступени (сегодня – вплоть до 10й ступени) стали причислять к лику </w:t>
      </w:r>
      <w:r w:rsidR="00412A27" w:rsidRPr="005E4AFF">
        <w:t>«</w:t>
      </w:r>
      <w:r w:rsidRPr="005E4AFF">
        <w:t>систем</w:t>
      </w:r>
      <w:r w:rsidR="00412A27" w:rsidRPr="005E4AFF">
        <w:t>» - эквиваленту идеального состояния</w:t>
      </w:r>
      <w:r w:rsidRPr="005E4AFF">
        <w:t>: «Системный подход там, где объект целесообразно рассматривать</w:t>
      </w:r>
      <w:r w:rsidR="005B2A9C" w:rsidRPr="005E4AFF">
        <w:t xml:space="preserve"> самостоятельной системой, функционирующей в среде </w:t>
      </w:r>
      <w:r w:rsidR="004A3460" w:rsidRPr="005E4AFF">
        <w:t>(Это, действительно, объект 6й ступени. К</w:t>
      </w:r>
      <w:r w:rsidR="00EC452B" w:rsidRPr="005E4AFF">
        <w:t>люйковы</w:t>
      </w:r>
      <w:r w:rsidR="004A3460" w:rsidRPr="005E4AFF">
        <w:t xml:space="preserve">) </w:t>
      </w:r>
      <w:r w:rsidR="005B2A9C" w:rsidRPr="005E4AFF">
        <w:t xml:space="preserve">и взаимодействующей с другими системами (Это уже объект 7й ступени! </w:t>
      </w:r>
      <w:r w:rsidR="00EC452B" w:rsidRPr="005E4AFF">
        <w:t>Клюйковы</w:t>
      </w:r>
      <w:r w:rsidR="005B2A9C" w:rsidRPr="005E4AFF">
        <w:t xml:space="preserve">), в том числе – из других сред (Это - объекты 8й и более ступеней! </w:t>
      </w:r>
      <w:r w:rsidR="00EC452B" w:rsidRPr="005E4AFF">
        <w:t>Клюйковы</w:t>
      </w:r>
      <w:r w:rsidR="005B2A9C" w:rsidRPr="005E4AFF">
        <w:t>)</w:t>
      </w:r>
      <w:r w:rsidRPr="005E4AFF">
        <w:t>»</w:t>
      </w:r>
      <w:r w:rsidR="005B2A9C" w:rsidRPr="005E4AFF">
        <w:t xml:space="preserve"> [</w:t>
      </w:r>
      <w:r w:rsidR="004A3460" w:rsidRPr="005E4AFF">
        <w:t>9</w:t>
      </w:r>
      <w:r w:rsidR="005B2A9C" w:rsidRPr="005E4AFF">
        <w:t>].</w:t>
      </w:r>
    </w:p>
    <w:p w:rsidR="005B2A9C" w:rsidRPr="005E4AFF" w:rsidRDefault="005B2A9C" w:rsidP="005E4AFF">
      <w:pPr>
        <w:pStyle w:val="aa"/>
      </w:pPr>
      <w:r w:rsidRPr="005E4AFF">
        <w:t>Аналогично, в функциональном анализе всё</w:t>
      </w:r>
      <w:r w:rsidR="00412A27" w:rsidRPr="005E4AFF">
        <w:t xml:space="preserve"> (вплоть до последних исследований искусственного интеллекта)</w:t>
      </w:r>
      <w:r w:rsidRPr="005E4AFF">
        <w:t xml:space="preserve"> причисляют к лику «пространств»</w:t>
      </w:r>
      <w:r w:rsidR="00412A27" w:rsidRPr="005E4AFF">
        <w:t xml:space="preserve"> - эквиваленту идеального континуума</w:t>
      </w:r>
      <w:r w:rsidRPr="005E4AFF">
        <w:t>!</w:t>
      </w:r>
    </w:p>
    <w:p w:rsidR="00412A27" w:rsidRPr="005E4AFF" w:rsidRDefault="00412A27" w:rsidP="005E4AFF">
      <w:pPr>
        <w:pStyle w:val="aa"/>
      </w:pPr>
      <w:r w:rsidRPr="005E4AFF">
        <w:t>Откуда такая инертность?</w:t>
      </w:r>
    </w:p>
    <w:p w:rsidR="00412A27" w:rsidRPr="005E4AFF" w:rsidRDefault="00412A27" w:rsidP="005E4AFF">
      <w:pPr>
        <w:pStyle w:val="aa"/>
      </w:pPr>
      <w:r w:rsidRPr="005E4AFF">
        <w:t>Дело в том, что все последующие идеальные числа строятся сложением предыдущих и, естественно, обладают всеми их свойствами плюс какое-то новое</w:t>
      </w:r>
      <w:r w:rsidR="00913EF2" w:rsidRPr="005E4AFF">
        <w:t>-</w:t>
      </w:r>
      <w:r w:rsidRPr="005E4AFF">
        <w:t>своё. Поэтому числа 6й, 7й и т.д. ступеней можно продолжать называть «функциями». И это будет справедливо! Но в упор не замечать в</w:t>
      </w:r>
      <w:r w:rsidR="00913EF2" w:rsidRPr="005E4AFF">
        <w:t xml:space="preserve"> этих «функциях» новых-своих свойств –</w:t>
      </w:r>
      <w:r w:rsidR="002D4EA7" w:rsidRPr="005E4AFF">
        <w:t xml:space="preserve"> не</w:t>
      </w:r>
      <w:r w:rsidR="00913EF2" w:rsidRPr="005E4AFF">
        <w:t>справедливо!</w:t>
      </w:r>
    </w:p>
    <w:p w:rsidR="00913EF2" w:rsidRPr="005E4AFF" w:rsidRDefault="00913EF2" w:rsidP="005E4AFF">
      <w:pPr>
        <w:pStyle w:val="aa"/>
      </w:pPr>
      <w:r w:rsidRPr="005E4AFF">
        <w:t xml:space="preserve">Аналогично, можно числа выше 6й ступени продолжать называть «системами», так как они действительно обладают свойствами систем. Но это уже не </w:t>
      </w:r>
      <w:r w:rsidR="00887999" w:rsidRPr="005E4AFF">
        <w:t xml:space="preserve">просто </w:t>
      </w:r>
      <w:r w:rsidRPr="005E4AFF">
        <w:t>«системы», а объекты более сложной абстракции.</w:t>
      </w:r>
    </w:p>
    <w:p w:rsidR="00913EF2" w:rsidRPr="005E4AFF" w:rsidRDefault="00913EF2" w:rsidP="005E4AFF">
      <w:pPr>
        <w:pStyle w:val="aa"/>
      </w:pPr>
      <w:r w:rsidRPr="005E4AFF">
        <w:t>Также и числа после 7й ступени – это не только «пространства», не только континуумы, обслуживаемые функциональным анализом. Они</w:t>
      </w:r>
      <w:r w:rsidR="002D4EA7" w:rsidRPr="005E4AFF">
        <w:t xml:space="preserve"> -</w:t>
      </w:r>
      <w:r w:rsidRPr="005E4AFF">
        <w:t xml:space="preserve"> более «умные» объекты, моделируют не только</w:t>
      </w:r>
      <w:r w:rsidR="009B33CE" w:rsidRPr="005E4AFF">
        <w:t xml:space="preserve"> отдельные</w:t>
      </w:r>
      <w:r w:rsidRPr="005E4AFF">
        <w:t xml:space="preserve"> континуу</w:t>
      </w:r>
      <w:r w:rsidR="009B33CE" w:rsidRPr="005E4AFF">
        <w:t>мы, а</w:t>
      </w:r>
      <w:r w:rsidR="001C4469" w:rsidRPr="005E4AFF">
        <w:t xml:space="preserve"> и</w:t>
      </w:r>
      <w:r w:rsidR="009B33CE" w:rsidRPr="005E4AFF">
        <w:t xml:space="preserve"> их растущий уровень, дальнейшее развитие, предоставляемую возможность вывода оптимальных решений</w:t>
      </w:r>
      <w:r w:rsidR="001C4469" w:rsidRPr="005E4AFF">
        <w:t>… Э</w:t>
      </w:r>
      <w:r w:rsidR="009B33CE" w:rsidRPr="005E4AFF">
        <w:t>то отдельному континууму, отдельному «пространству» - не свойственно, не «по зубам».</w:t>
      </w:r>
      <w:r w:rsidR="001C4469" w:rsidRPr="005E4AFF">
        <w:t xml:space="preserve"> Поэтому обзывать новые, высокоэффективные числа</w:t>
      </w:r>
      <w:r w:rsidR="00887999" w:rsidRPr="005E4AFF">
        <w:t xml:space="preserve"> просто</w:t>
      </w:r>
      <w:r w:rsidR="001C4469" w:rsidRPr="005E4AFF">
        <w:t xml:space="preserve"> «пространствами» - негоже!</w:t>
      </w:r>
    </w:p>
    <w:p w:rsidR="001C4469" w:rsidRPr="005E4AFF" w:rsidRDefault="001C4469" w:rsidP="005E4AFF">
      <w:pPr>
        <w:pStyle w:val="aa"/>
      </w:pPr>
      <w:r w:rsidRPr="005E4AFF">
        <w:t>То есть, можно построить (и строят!) языки программирования, результаты которых одновременно будут обладать свойствами</w:t>
      </w:r>
      <w:r w:rsidR="00CE168E" w:rsidRPr="005E4AFF">
        <w:t>, например</w:t>
      </w:r>
      <w:r w:rsidR="004D21B4" w:rsidRPr="005E4AFF">
        <w:t>,</w:t>
      </w:r>
      <w:r w:rsidR="00C74C34" w:rsidRPr="005E4AFF">
        <w:t xml:space="preserve"> </w:t>
      </w:r>
      <w:r w:rsidRPr="005E4AFF">
        <w:t xml:space="preserve">7й и 9й ступеней. И такое построение будет </w:t>
      </w:r>
      <w:r w:rsidR="000470AD" w:rsidRPr="005E4AFF">
        <w:t>работать,</w:t>
      </w:r>
      <w:r w:rsidRPr="005E4AFF">
        <w:t xml:space="preserve"> и приносить пользу.</w:t>
      </w:r>
      <w:r w:rsidR="000470AD" w:rsidRPr="005E4AFF">
        <w:t xml:space="preserve"> Но </w:t>
      </w:r>
      <w:r w:rsidR="00B840ED" w:rsidRPr="005E4AFF">
        <w:t xml:space="preserve">в таком кентавре </w:t>
      </w:r>
      <w:r w:rsidR="000470AD" w:rsidRPr="005E4AFF">
        <w:t>связи между числами 7й и 9й ступеней не будут</w:t>
      </w:r>
      <w:r w:rsidR="00D3642C" w:rsidRPr="005E4AFF">
        <w:t xml:space="preserve"> прозрачным</w:t>
      </w:r>
      <w:r w:rsidR="000470AD" w:rsidRPr="005E4AFF">
        <w:t xml:space="preserve"> простым сложением! Для организации чисел 7й ступени в число со свойствами 9й ступени необходимо немалое творчество, интуиция и талант создателя</w:t>
      </w:r>
      <w:r w:rsidR="00887999" w:rsidRPr="005E4AFF">
        <w:t>!</w:t>
      </w:r>
    </w:p>
    <w:p w:rsidR="00CB22A4" w:rsidRPr="005E4AFF" w:rsidRDefault="000470AD" w:rsidP="005E4AFF">
      <w:pPr>
        <w:pStyle w:val="aa"/>
      </w:pPr>
      <w:r w:rsidRPr="005E4AFF">
        <w:t>Если же идти последовательно</w:t>
      </w:r>
      <w:r w:rsidR="00334FC1" w:rsidRPr="005E4AFF">
        <w:t xml:space="preserve"> </w:t>
      </w:r>
      <w:r w:rsidR="002165F5" w:rsidRPr="005E4AFF">
        <w:t xml:space="preserve">реальными </w:t>
      </w:r>
      <w:r w:rsidR="00334FC1" w:rsidRPr="005E4AFF">
        <w:t>ступенями Идеальной математики</w:t>
      </w:r>
      <w:r w:rsidRPr="005E4AFF">
        <w:t xml:space="preserve">, то надо строить язык программирования </w:t>
      </w:r>
      <w:r w:rsidR="007A4D3C" w:rsidRPr="005E4AFF">
        <w:t xml:space="preserve">вначале </w:t>
      </w:r>
      <w:r w:rsidRPr="005E4AFF">
        <w:t>сложением идеальных чисел 7й ступени</w:t>
      </w:r>
      <w:r w:rsidR="00FB5224" w:rsidRPr="005E4AFF">
        <w:t xml:space="preserve"> её аксиомой: «всё большими интегралами моделей состояния по другим состояниям (влияниями)»</w:t>
      </w:r>
      <w:r w:rsidRPr="005E4AFF">
        <w:t>. Затем усложнить этот язык программирования сложением полученных результатов аксиомой 8й ступени: «списками по единому протоколу»</w:t>
      </w:r>
      <w:r w:rsidR="00FB5224" w:rsidRPr="005E4AFF">
        <w:t xml:space="preserve"> в идеальные модели уровня 8й ступени. И, наконец, ещё более усложнить язык программирования сложением чисел 8й ступени «межуровневыми связями единым направлением по возрастающим критериям» в идеальные числа 9й ступени. В </w:t>
      </w:r>
      <w:r w:rsidR="000F47E8" w:rsidRPr="005E4AFF">
        <w:t>таком</w:t>
      </w:r>
      <w:r w:rsidR="00FB5224" w:rsidRPr="005E4AFF">
        <w:t xml:space="preserve"> случае новый язык программирования будет абсолютно прост, прозрачен, технологичен до машинного его сотворения. И не потребует </w:t>
      </w:r>
      <w:r w:rsidR="004A3460" w:rsidRPr="005E4AFF">
        <w:t xml:space="preserve">от создателя </w:t>
      </w:r>
      <w:r w:rsidR="00FB5224" w:rsidRPr="005E4AFF">
        <w:t>особого творчества, интуиции и таланта</w:t>
      </w:r>
      <w:r w:rsidR="00123469" w:rsidRPr="005E4AFF">
        <w:t>!</w:t>
      </w:r>
    </w:p>
    <w:p w:rsidR="005E4AFF" w:rsidRDefault="00CB22A4" w:rsidP="005E4AFF">
      <w:pPr>
        <w:pStyle w:val="aa"/>
      </w:pPr>
      <w:r w:rsidRPr="005E4AFF">
        <w:t>Пора прекратить обманывать себя и окружающих сложностями, трудностями и таинственностью зарождения нового в</w:t>
      </w:r>
      <w:r w:rsidR="00D119A6" w:rsidRPr="005E4AFF">
        <w:t xml:space="preserve"> математике и программировании. В основе всего – простое сложение идеальных чисел Платона. И они давно уже среди нас, реальны. До сегодня мы пользовались ими на уровне бессознательного, там, где и </w:t>
      </w:r>
      <w:r w:rsidR="00CD4FDD" w:rsidRPr="005E4AFF">
        <w:t>пред</w:t>
      </w:r>
      <w:r w:rsidR="00D34290" w:rsidRPr="005E4AFF">
        <w:t>видел</w:t>
      </w:r>
      <w:r w:rsidR="00D119A6" w:rsidRPr="005E4AFF">
        <w:t xml:space="preserve"> </w:t>
      </w:r>
      <w:r w:rsidR="00CA7772" w:rsidRPr="005E4AFF">
        <w:t xml:space="preserve">их </w:t>
      </w:r>
      <w:r w:rsidR="00D119A6" w:rsidRPr="005E4AFF">
        <w:t xml:space="preserve">Платон. И называли результаты </w:t>
      </w:r>
      <w:r w:rsidR="00CA7772" w:rsidRPr="005E4AFF">
        <w:t>«</w:t>
      </w:r>
      <w:r w:rsidR="00D119A6" w:rsidRPr="005E4AFF">
        <w:t>озарением</w:t>
      </w:r>
      <w:r w:rsidR="00CA7772" w:rsidRPr="005E4AFF">
        <w:t>»</w:t>
      </w:r>
      <w:r w:rsidR="00D119A6" w:rsidRPr="005E4AFF">
        <w:t xml:space="preserve">, </w:t>
      </w:r>
      <w:r w:rsidR="00CA7772" w:rsidRPr="005E4AFF">
        <w:t>«</w:t>
      </w:r>
      <w:r w:rsidR="00D119A6" w:rsidRPr="005E4AFF">
        <w:t>интуицией</w:t>
      </w:r>
      <w:r w:rsidR="00CA7772" w:rsidRPr="005E4AFF">
        <w:t>»</w:t>
      </w:r>
      <w:r w:rsidR="00D119A6" w:rsidRPr="005E4AFF">
        <w:t>. Переведём же идеальные числа в сознание, вровень с привычными математическими числами! И тогда на жизненный вопрос</w:t>
      </w:r>
      <w:r w:rsidR="00CA7772" w:rsidRPr="005E4AFF">
        <w:t xml:space="preserve"> из</w:t>
      </w:r>
      <w:r w:rsidR="00D119A6" w:rsidRPr="005E4AFF">
        <w:t xml:space="preserve"> </w:t>
      </w:r>
      <w:r w:rsidR="00CA7772" w:rsidRPr="005E4AFF">
        <w:t>«Формулы любви»</w:t>
      </w:r>
      <w:r w:rsidR="00D34290" w:rsidRPr="005E4AFF">
        <w:t xml:space="preserve"> Марка Захарова</w:t>
      </w:r>
      <w:r w:rsidR="00CA7772" w:rsidRPr="005E4AFF">
        <w:t xml:space="preserve"> </w:t>
      </w:r>
      <w:r w:rsidR="00D119A6" w:rsidRPr="005E4AFF">
        <w:t>«Хочешь большой</w:t>
      </w:r>
      <w:r w:rsidR="00CA7772" w:rsidRPr="005E4AFF">
        <w:t>,</w:t>
      </w:r>
      <w:r w:rsidR="00D119A6" w:rsidRPr="005E4AFF">
        <w:t xml:space="preserve"> </w:t>
      </w:r>
      <w:r w:rsidR="00CA7772" w:rsidRPr="005E4AFF">
        <w:t>но чистой</w:t>
      </w:r>
      <w:r w:rsidR="00D119A6" w:rsidRPr="005E4AFF">
        <w:t xml:space="preserve"> любви?» вместо туманного ответа «</w:t>
      </w:r>
      <w:r w:rsidR="00CA7772" w:rsidRPr="005E4AFF">
        <w:t>Любовь, по-ихнему, амор, и глазами так… ууу</w:t>
      </w:r>
      <w:r w:rsidR="00D119A6" w:rsidRPr="005E4AFF">
        <w:t xml:space="preserve">» будем отвечать </w:t>
      </w:r>
      <w:r w:rsidR="00CA7772" w:rsidRPr="005E4AFF">
        <w:t>пр</w:t>
      </w:r>
      <w:r w:rsidR="00C154CA" w:rsidRPr="005E4AFF">
        <w:t>ост</w:t>
      </w:r>
      <w:r w:rsidR="00CA7772" w:rsidRPr="005E4AFF">
        <w:t>о: «Приходи, как стемнеет, на сеновал».</w:t>
      </w:r>
    </w:p>
    <w:p w:rsidR="00CA24BD" w:rsidRPr="005E4AFF" w:rsidRDefault="00FB5224" w:rsidP="005E4AFF">
      <w:pPr>
        <w:pStyle w:val="aa"/>
      </w:pPr>
      <w:r w:rsidRPr="005E4AFF">
        <w:t>П</w:t>
      </w:r>
      <w:r w:rsidR="00CA5DE6" w:rsidRPr="005E4AFF">
        <w:t xml:space="preserve">ри строгом пользовании </w:t>
      </w:r>
      <w:r w:rsidR="002165F5" w:rsidRPr="005E4AFF">
        <w:t xml:space="preserve">реальными </w:t>
      </w:r>
      <w:r w:rsidR="00722274" w:rsidRPr="005E4AFF">
        <w:t>ступенями Идеальной</w:t>
      </w:r>
      <w:r w:rsidR="005C68C0" w:rsidRPr="005E4AFF">
        <w:t xml:space="preserve"> </w:t>
      </w:r>
      <w:r w:rsidR="0077737E" w:rsidRPr="005E4AFF">
        <w:t xml:space="preserve">математики углубится Познание, упростится </w:t>
      </w:r>
      <w:r w:rsidR="005C68C0" w:rsidRPr="005E4AFF">
        <w:t>изучение, применение и развитие</w:t>
      </w:r>
      <w:r w:rsidR="00722274" w:rsidRPr="005E4AFF">
        <w:t xml:space="preserve"> математики</w:t>
      </w:r>
      <w:r w:rsidR="005C68C0" w:rsidRPr="005E4AFF">
        <w:t>,</w:t>
      </w:r>
      <w:r w:rsidR="00CA5DE6" w:rsidRPr="005E4AFF">
        <w:t xml:space="preserve"> п</w:t>
      </w:r>
      <w:r w:rsidRPr="005E4AFF">
        <w:t>рограммирование станет машинным</w:t>
      </w:r>
      <w:r w:rsidR="00BD322C" w:rsidRPr="005E4AFF">
        <w:t>, его качество – лучшим</w:t>
      </w:r>
      <w:r w:rsidR="00B0628A" w:rsidRPr="005E4AFF">
        <w:t>. А</w:t>
      </w:r>
      <w:r w:rsidR="00BD322C" w:rsidRPr="005E4AFF">
        <w:t xml:space="preserve"> в перспективе</w:t>
      </w:r>
      <w:r w:rsidR="00D34290" w:rsidRPr="005E4AFF">
        <w:t xml:space="preserve"> -</w:t>
      </w:r>
      <w:r w:rsidR="00BD322C" w:rsidRPr="005E4AFF">
        <w:t xml:space="preserve"> позволит</w:t>
      </w:r>
      <w:r w:rsidR="00123469" w:rsidRPr="005E4AFF">
        <w:t xml:space="preserve"> нам</w:t>
      </w:r>
      <w:r w:rsidR="00BD322C" w:rsidRPr="005E4AFF">
        <w:t xml:space="preserve"> в кратчайшее время ускоренными темпами преодолеть необходимое усложнение</w:t>
      </w:r>
      <w:r w:rsidR="00666E5A" w:rsidRPr="005E4AFF">
        <w:t xml:space="preserve"> сознания</w:t>
      </w:r>
      <w:r w:rsidR="00BD322C" w:rsidRPr="005E4AFF">
        <w:t xml:space="preserve"> </w:t>
      </w:r>
      <w:r w:rsidR="00334FC1" w:rsidRPr="005E4AFF">
        <w:t xml:space="preserve">оставшимися </w:t>
      </w:r>
      <w:r w:rsidR="00BD322C" w:rsidRPr="005E4AFF">
        <w:t>ступенями Идеальной математики, дойти до Искусственного Ра</w:t>
      </w:r>
      <w:r w:rsidR="0029473E" w:rsidRPr="005E4AFF">
        <w:t>зума и, наконец-то,</w:t>
      </w:r>
      <w:r w:rsidR="00BD322C" w:rsidRPr="005E4AFF">
        <w:t xml:space="preserve"> </w:t>
      </w:r>
      <w:r w:rsidR="0029473E" w:rsidRPr="005E4AFF">
        <w:t xml:space="preserve">исполнить мечту Платона - </w:t>
      </w:r>
      <w:r w:rsidR="00285861" w:rsidRPr="005E4AFF">
        <w:t xml:space="preserve">навечно </w:t>
      </w:r>
      <w:r w:rsidR="00BD322C" w:rsidRPr="005E4AFF">
        <w:t>слиться, раствориться в Мировом Разуме!</w:t>
      </w:r>
    </w:p>
    <w:p w:rsidR="00721897" w:rsidRDefault="00721897" w:rsidP="005E4AFF">
      <w:pPr>
        <w:pStyle w:val="aa"/>
      </w:pPr>
    </w:p>
    <w:p w:rsidR="00721897" w:rsidRDefault="00721897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512CBB" w:rsidRPr="005E4AFF" w:rsidRDefault="00265486" w:rsidP="005E4AFF">
      <w:pPr>
        <w:pStyle w:val="aa"/>
      </w:pPr>
      <w:r w:rsidRPr="005E4AFF">
        <w:t>Список литературы</w:t>
      </w:r>
    </w:p>
    <w:p w:rsidR="00CA24BD" w:rsidRPr="005E4AFF" w:rsidRDefault="00CA24BD" w:rsidP="005E4AFF">
      <w:pPr>
        <w:pStyle w:val="aa"/>
      </w:pPr>
    </w:p>
    <w:p w:rsidR="001C4469" w:rsidRPr="00721897" w:rsidRDefault="00512CBB" w:rsidP="00721897">
      <w:pPr>
        <w:pStyle w:val="ab"/>
      </w:pPr>
      <w:r w:rsidRPr="00721897">
        <w:t>1. Асадуллаев И. Абсурдность основного вопроса философии.</w:t>
      </w:r>
      <w:r w:rsidR="004C07EA" w:rsidRPr="00721897">
        <w:t xml:space="preserve"> </w:t>
      </w:r>
      <w:r w:rsidR="004C07EA" w:rsidRPr="006B56AB">
        <w:t>www.sorokinfond.ru/index.php?id=879</w:t>
      </w:r>
    </w:p>
    <w:p w:rsidR="00A25569" w:rsidRPr="00721897" w:rsidRDefault="00512CBB" w:rsidP="00721897">
      <w:pPr>
        <w:pStyle w:val="ab"/>
      </w:pPr>
      <w:r w:rsidRPr="00721897">
        <w:t>2. Ширяев В.И., Клюйков С.Ф. Исследование деформации калиброванных валков прокатных станов</w:t>
      </w:r>
      <w:r w:rsidR="00A25569" w:rsidRPr="00721897">
        <w:t>.</w:t>
      </w:r>
      <w:r w:rsidRPr="00721897">
        <w:t xml:space="preserve"> // Изв. </w:t>
      </w:r>
      <w:r w:rsidR="004F6CC5" w:rsidRPr="00721897">
        <w:t>в</w:t>
      </w:r>
      <w:r w:rsidRPr="00721897">
        <w:t>узов. Чёрн. Металлургия.- 1976.- №6.- С.72-74.</w:t>
      </w:r>
    </w:p>
    <w:p w:rsidR="00512CBB" w:rsidRPr="00721897" w:rsidRDefault="00A25569" w:rsidP="00721897">
      <w:pPr>
        <w:pStyle w:val="ab"/>
      </w:pPr>
      <w:r w:rsidRPr="00721897">
        <w:t>3. Начала Евклида.- М.-Л: Гостехиздат. 1949 (Книги VII-X).</w:t>
      </w:r>
    </w:p>
    <w:p w:rsidR="00A25569" w:rsidRPr="00721897" w:rsidRDefault="00242A06" w:rsidP="00721897">
      <w:pPr>
        <w:pStyle w:val="ab"/>
      </w:pPr>
      <w:r w:rsidRPr="00721897">
        <w:t>4. Корн Г., Корн Т. Справочник по математике для научных работников и инженеров.- М.: Наука. 1974.-</w:t>
      </w:r>
      <w:r w:rsidR="00065EDD" w:rsidRPr="00721897">
        <w:t xml:space="preserve"> </w:t>
      </w:r>
      <w:r w:rsidRPr="00721897">
        <w:t>832 с.</w:t>
      </w:r>
    </w:p>
    <w:p w:rsidR="00242A06" w:rsidRPr="00721897" w:rsidRDefault="00242A06" w:rsidP="00721897">
      <w:pPr>
        <w:pStyle w:val="ab"/>
      </w:pPr>
      <w:r w:rsidRPr="00721897">
        <w:t>5. Клюйков С.Ф. Числа и познание мира.- Мариуполь:</w:t>
      </w:r>
      <w:r w:rsidR="00065EDD" w:rsidRPr="00721897">
        <w:t xml:space="preserve"> Полиграфический центр газеты «ИнформМеню». 1997.- 112с.</w:t>
      </w:r>
    </w:p>
    <w:p w:rsidR="00065EDD" w:rsidRPr="00721897" w:rsidRDefault="00065EDD" w:rsidP="00721897">
      <w:pPr>
        <w:pStyle w:val="ab"/>
      </w:pPr>
      <w:r w:rsidRPr="00721897">
        <w:t xml:space="preserve">6. Клюйков С.Ф. Основи математики системою аксіом, що розширюється // Матеріали IV Міжнародної науково-практичної конференції «Динаміка наукових досліджень '2005». 20-30 червня 2005. Том 26 </w:t>
      </w:r>
      <w:r w:rsidR="004F6CC5" w:rsidRPr="00721897">
        <w:t>Математика. –</w:t>
      </w:r>
      <w:r w:rsidRPr="00721897">
        <w:t xml:space="preserve"> </w:t>
      </w:r>
      <w:r w:rsidR="004F6CC5" w:rsidRPr="00721897">
        <w:t>Дніпропетровськ:</w:t>
      </w:r>
      <w:r w:rsidRPr="00721897">
        <w:t xml:space="preserve"> Наука і освіта</w:t>
      </w:r>
      <w:r w:rsidR="004F6CC5" w:rsidRPr="00721897">
        <w:t>.</w:t>
      </w:r>
      <w:r w:rsidRPr="00721897">
        <w:t xml:space="preserve"> 2005</w:t>
      </w:r>
      <w:r w:rsidR="004F6CC5" w:rsidRPr="00721897">
        <w:t>.-</w:t>
      </w:r>
      <w:r w:rsidRPr="00721897">
        <w:t xml:space="preserve"> С.25-36.</w:t>
      </w:r>
    </w:p>
    <w:p w:rsidR="00D0677F" w:rsidRPr="00721897" w:rsidRDefault="00D0677F" w:rsidP="00721897">
      <w:pPr>
        <w:pStyle w:val="ab"/>
      </w:pPr>
      <w:r w:rsidRPr="00721897">
        <w:t xml:space="preserve">7. Клюйков Р.С., Клюйков С.Ф. Языки программирования и Идеальная математика // Materialy V Miedzynarodowej naukowi-praktycznej konferencji “Naukowa przestzen Europy - </w:t>
      </w:r>
      <w:r w:rsidR="004F6CC5" w:rsidRPr="00721897">
        <w:t>2</w:t>
      </w:r>
      <w:r w:rsidRPr="00721897">
        <w:t>009”</w:t>
      </w:r>
      <w:r w:rsidR="004F6CC5" w:rsidRPr="00721897">
        <w:t>.</w:t>
      </w:r>
      <w:r w:rsidRPr="00721897">
        <w:t xml:space="preserve"> Volume 17 Matemamyka. Nowo</w:t>
      </w:r>
      <w:r w:rsidR="00F20668" w:rsidRPr="00721897">
        <w:t>czesne informacyjne technologie</w:t>
      </w:r>
      <w:r w:rsidR="004F6CC5" w:rsidRPr="00721897">
        <w:t>.-</w:t>
      </w:r>
      <w:r w:rsidR="00F20668" w:rsidRPr="00721897">
        <w:t xml:space="preserve"> Przemysl</w:t>
      </w:r>
      <w:r w:rsidR="004F6CC5" w:rsidRPr="00721897">
        <w:t xml:space="preserve">: </w:t>
      </w:r>
      <w:r w:rsidR="00F20668" w:rsidRPr="00721897">
        <w:t xml:space="preserve">Nauka </w:t>
      </w:r>
      <w:r w:rsidR="004F6CC5" w:rsidRPr="00721897">
        <w:t>i</w:t>
      </w:r>
      <w:r w:rsidR="00F20668" w:rsidRPr="00721897">
        <w:t xml:space="preserve"> studia</w:t>
      </w:r>
      <w:r w:rsidR="004F6CC5" w:rsidRPr="00721897">
        <w:t>. 2009.</w:t>
      </w:r>
      <w:r w:rsidR="00F20668" w:rsidRPr="00721897">
        <w:t xml:space="preserve"> – 96 str, С 3-16.</w:t>
      </w:r>
    </w:p>
    <w:p w:rsidR="00F20668" w:rsidRPr="00721897" w:rsidRDefault="00F20668" w:rsidP="00721897">
      <w:pPr>
        <w:pStyle w:val="ab"/>
      </w:pPr>
      <w:r w:rsidRPr="00721897">
        <w:t>8. Клюйков С.Ф. Х</w:t>
      </w:r>
      <w:r w:rsidR="00157C8C" w:rsidRPr="00721897">
        <w:t>ребет математики.- Мариуполь: Типография металлургического комбината имени Ильича. 2000.- С. 83.</w:t>
      </w:r>
    </w:p>
    <w:p w:rsidR="004A3460" w:rsidRPr="00721897" w:rsidRDefault="004A3460" w:rsidP="00721897">
      <w:pPr>
        <w:pStyle w:val="ab"/>
      </w:pPr>
      <w:r w:rsidRPr="00721897">
        <w:t xml:space="preserve">9. </w:t>
      </w:r>
      <w:r w:rsidR="005C7C70" w:rsidRPr="00721897">
        <w:t>Старіш О.Г. Системологія.- Київ: Центр навчальної літератури. 2005.- 232 с.</w:t>
      </w:r>
    </w:p>
    <w:p w:rsidR="00265486" w:rsidRPr="00721897" w:rsidRDefault="00265486" w:rsidP="00721897">
      <w:pPr>
        <w:pStyle w:val="ab"/>
      </w:pPr>
      <w:r w:rsidRPr="00721897">
        <w:t xml:space="preserve">10. Клюйков С.Ф. Идеальная форма методов строительной </w:t>
      </w:r>
      <w:r w:rsidR="00190864" w:rsidRPr="00721897">
        <w:t>механики</w:t>
      </w:r>
      <w:r w:rsidRPr="00721897">
        <w:t xml:space="preserve"> // Защита металлургических машин от поломок.- Мариуполь,</w:t>
      </w:r>
      <w:r w:rsidR="00756CE0" w:rsidRPr="00721897">
        <w:t xml:space="preserve"> </w:t>
      </w:r>
      <w:r w:rsidRPr="00721897">
        <w:t>2002</w:t>
      </w:r>
      <w:r w:rsidR="00756CE0" w:rsidRPr="00721897">
        <w:t>.- Вып.6.- С.49-55.</w:t>
      </w:r>
      <w:bookmarkStart w:id="0" w:name="_GoBack"/>
      <w:bookmarkEnd w:id="0"/>
    </w:p>
    <w:sectPr w:rsidR="00265486" w:rsidRPr="00721897" w:rsidSect="005E4AFF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284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5D0"/>
    <w:rsid w:val="0001131F"/>
    <w:rsid w:val="000128C4"/>
    <w:rsid w:val="0001614F"/>
    <w:rsid w:val="000164FA"/>
    <w:rsid w:val="00035F10"/>
    <w:rsid w:val="00046916"/>
    <w:rsid w:val="000470AD"/>
    <w:rsid w:val="00060DDE"/>
    <w:rsid w:val="00061E80"/>
    <w:rsid w:val="000646B3"/>
    <w:rsid w:val="00065EDD"/>
    <w:rsid w:val="00074350"/>
    <w:rsid w:val="000854BB"/>
    <w:rsid w:val="00092FE3"/>
    <w:rsid w:val="00097D5B"/>
    <w:rsid w:val="000B07B1"/>
    <w:rsid w:val="000B6262"/>
    <w:rsid w:val="000E4562"/>
    <w:rsid w:val="000E5971"/>
    <w:rsid w:val="000F47E8"/>
    <w:rsid w:val="00104B1C"/>
    <w:rsid w:val="00123469"/>
    <w:rsid w:val="00124397"/>
    <w:rsid w:val="00130906"/>
    <w:rsid w:val="00133B5D"/>
    <w:rsid w:val="001351AD"/>
    <w:rsid w:val="00157C8C"/>
    <w:rsid w:val="00160F3A"/>
    <w:rsid w:val="00181CF7"/>
    <w:rsid w:val="00183523"/>
    <w:rsid w:val="00187BE0"/>
    <w:rsid w:val="00190864"/>
    <w:rsid w:val="001C4469"/>
    <w:rsid w:val="001C600D"/>
    <w:rsid w:val="001D16A8"/>
    <w:rsid w:val="001D70A2"/>
    <w:rsid w:val="001D71DC"/>
    <w:rsid w:val="001E7092"/>
    <w:rsid w:val="001F39A1"/>
    <w:rsid w:val="001F6A90"/>
    <w:rsid w:val="00203636"/>
    <w:rsid w:val="002062B9"/>
    <w:rsid w:val="002165F5"/>
    <w:rsid w:val="00226301"/>
    <w:rsid w:val="00230FF0"/>
    <w:rsid w:val="00242A06"/>
    <w:rsid w:val="00256EC1"/>
    <w:rsid w:val="00265486"/>
    <w:rsid w:val="00274105"/>
    <w:rsid w:val="00285861"/>
    <w:rsid w:val="00287756"/>
    <w:rsid w:val="0029473E"/>
    <w:rsid w:val="002A7CA7"/>
    <w:rsid w:val="002B786C"/>
    <w:rsid w:val="002D4EA7"/>
    <w:rsid w:val="002F0071"/>
    <w:rsid w:val="002F1094"/>
    <w:rsid w:val="00303DA2"/>
    <w:rsid w:val="00334FC1"/>
    <w:rsid w:val="00336486"/>
    <w:rsid w:val="00367E91"/>
    <w:rsid w:val="00370395"/>
    <w:rsid w:val="0037273B"/>
    <w:rsid w:val="00374E50"/>
    <w:rsid w:val="003A59D2"/>
    <w:rsid w:val="003B536A"/>
    <w:rsid w:val="003C3AE1"/>
    <w:rsid w:val="003C7282"/>
    <w:rsid w:val="003D0A70"/>
    <w:rsid w:val="003D0E2F"/>
    <w:rsid w:val="003E11D3"/>
    <w:rsid w:val="003E2648"/>
    <w:rsid w:val="003F00D8"/>
    <w:rsid w:val="00405C33"/>
    <w:rsid w:val="00412A27"/>
    <w:rsid w:val="00413123"/>
    <w:rsid w:val="00445A31"/>
    <w:rsid w:val="0046374A"/>
    <w:rsid w:val="00463ED1"/>
    <w:rsid w:val="00473AFB"/>
    <w:rsid w:val="004A3460"/>
    <w:rsid w:val="004C03FA"/>
    <w:rsid w:val="004C07EA"/>
    <w:rsid w:val="004D21B4"/>
    <w:rsid w:val="004D2208"/>
    <w:rsid w:val="004D54EE"/>
    <w:rsid w:val="004D65EF"/>
    <w:rsid w:val="004E6FEF"/>
    <w:rsid w:val="004F1B92"/>
    <w:rsid w:val="004F269C"/>
    <w:rsid w:val="004F6CC5"/>
    <w:rsid w:val="00504AB4"/>
    <w:rsid w:val="00512CBB"/>
    <w:rsid w:val="00515355"/>
    <w:rsid w:val="00515D7F"/>
    <w:rsid w:val="00522D14"/>
    <w:rsid w:val="0053219A"/>
    <w:rsid w:val="0054355C"/>
    <w:rsid w:val="00544D24"/>
    <w:rsid w:val="005554F4"/>
    <w:rsid w:val="00567EA0"/>
    <w:rsid w:val="00567EDD"/>
    <w:rsid w:val="0057704A"/>
    <w:rsid w:val="005B2A9C"/>
    <w:rsid w:val="005C68C0"/>
    <w:rsid w:val="005C7C70"/>
    <w:rsid w:val="005D4135"/>
    <w:rsid w:val="005D46BA"/>
    <w:rsid w:val="005E0FE6"/>
    <w:rsid w:val="005E4AFF"/>
    <w:rsid w:val="005F14F2"/>
    <w:rsid w:val="00620F67"/>
    <w:rsid w:val="00624E18"/>
    <w:rsid w:val="00637999"/>
    <w:rsid w:val="00637DEE"/>
    <w:rsid w:val="00643B21"/>
    <w:rsid w:val="00666E5A"/>
    <w:rsid w:val="006762FD"/>
    <w:rsid w:val="00692504"/>
    <w:rsid w:val="006A08B6"/>
    <w:rsid w:val="006A775E"/>
    <w:rsid w:val="006B56AB"/>
    <w:rsid w:val="006C0BB3"/>
    <w:rsid w:val="006C3CB5"/>
    <w:rsid w:val="006C757C"/>
    <w:rsid w:val="006C7895"/>
    <w:rsid w:val="006C7EC2"/>
    <w:rsid w:val="006D0ED0"/>
    <w:rsid w:val="006D2044"/>
    <w:rsid w:val="006D4DB5"/>
    <w:rsid w:val="006E37A5"/>
    <w:rsid w:val="006F6A3B"/>
    <w:rsid w:val="00705418"/>
    <w:rsid w:val="00721897"/>
    <w:rsid w:val="00722274"/>
    <w:rsid w:val="007413A1"/>
    <w:rsid w:val="00745B9B"/>
    <w:rsid w:val="00754BAE"/>
    <w:rsid w:val="00755C5B"/>
    <w:rsid w:val="00756CE0"/>
    <w:rsid w:val="00765C12"/>
    <w:rsid w:val="0077306A"/>
    <w:rsid w:val="00775392"/>
    <w:rsid w:val="0077737E"/>
    <w:rsid w:val="00777512"/>
    <w:rsid w:val="007778EA"/>
    <w:rsid w:val="007924E0"/>
    <w:rsid w:val="007A4D3C"/>
    <w:rsid w:val="007B1C29"/>
    <w:rsid w:val="00800B69"/>
    <w:rsid w:val="00824B82"/>
    <w:rsid w:val="00833BE4"/>
    <w:rsid w:val="00842D09"/>
    <w:rsid w:val="00855953"/>
    <w:rsid w:val="008752DE"/>
    <w:rsid w:val="008826FD"/>
    <w:rsid w:val="008831E2"/>
    <w:rsid w:val="00887999"/>
    <w:rsid w:val="0089267C"/>
    <w:rsid w:val="00894FF2"/>
    <w:rsid w:val="008978DF"/>
    <w:rsid w:val="008D3881"/>
    <w:rsid w:val="008E38CF"/>
    <w:rsid w:val="008E75EB"/>
    <w:rsid w:val="008F1BA6"/>
    <w:rsid w:val="009101EC"/>
    <w:rsid w:val="00913EF2"/>
    <w:rsid w:val="00924272"/>
    <w:rsid w:val="0094640F"/>
    <w:rsid w:val="00950178"/>
    <w:rsid w:val="00950D81"/>
    <w:rsid w:val="00960470"/>
    <w:rsid w:val="00976D33"/>
    <w:rsid w:val="00982C41"/>
    <w:rsid w:val="00986B7C"/>
    <w:rsid w:val="0099152D"/>
    <w:rsid w:val="00996879"/>
    <w:rsid w:val="009B33CE"/>
    <w:rsid w:val="009B3EA7"/>
    <w:rsid w:val="009B579B"/>
    <w:rsid w:val="009D17B4"/>
    <w:rsid w:val="009D38DE"/>
    <w:rsid w:val="00A10B76"/>
    <w:rsid w:val="00A129AE"/>
    <w:rsid w:val="00A2061F"/>
    <w:rsid w:val="00A22269"/>
    <w:rsid w:val="00A25569"/>
    <w:rsid w:val="00A31B38"/>
    <w:rsid w:val="00A3201C"/>
    <w:rsid w:val="00A475D4"/>
    <w:rsid w:val="00A5344C"/>
    <w:rsid w:val="00A575BE"/>
    <w:rsid w:val="00A858B4"/>
    <w:rsid w:val="00A9424A"/>
    <w:rsid w:val="00AA49CA"/>
    <w:rsid w:val="00AB032B"/>
    <w:rsid w:val="00AC1149"/>
    <w:rsid w:val="00AC2978"/>
    <w:rsid w:val="00AD223A"/>
    <w:rsid w:val="00AE452E"/>
    <w:rsid w:val="00AE634E"/>
    <w:rsid w:val="00AF0ED2"/>
    <w:rsid w:val="00AF3B96"/>
    <w:rsid w:val="00AF6FAD"/>
    <w:rsid w:val="00B02C56"/>
    <w:rsid w:val="00B0628A"/>
    <w:rsid w:val="00B15EBB"/>
    <w:rsid w:val="00B41828"/>
    <w:rsid w:val="00B45678"/>
    <w:rsid w:val="00B77AA3"/>
    <w:rsid w:val="00B8379D"/>
    <w:rsid w:val="00B840ED"/>
    <w:rsid w:val="00BA497E"/>
    <w:rsid w:val="00BB02AE"/>
    <w:rsid w:val="00BB36B1"/>
    <w:rsid w:val="00BC7CE2"/>
    <w:rsid w:val="00BD322C"/>
    <w:rsid w:val="00BE512A"/>
    <w:rsid w:val="00BE5157"/>
    <w:rsid w:val="00BE713D"/>
    <w:rsid w:val="00BF39D1"/>
    <w:rsid w:val="00BF3C59"/>
    <w:rsid w:val="00BF4B7B"/>
    <w:rsid w:val="00C01234"/>
    <w:rsid w:val="00C154CA"/>
    <w:rsid w:val="00C16398"/>
    <w:rsid w:val="00C20521"/>
    <w:rsid w:val="00C26132"/>
    <w:rsid w:val="00C45ADF"/>
    <w:rsid w:val="00C50525"/>
    <w:rsid w:val="00C50BAE"/>
    <w:rsid w:val="00C5734E"/>
    <w:rsid w:val="00C74C34"/>
    <w:rsid w:val="00C95CAC"/>
    <w:rsid w:val="00C9695B"/>
    <w:rsid w:val="00CA24BD"/>
    <w:rsid w:val="00CA5DE6"/>
    <w:rsid w:val="00CA7772"/>
    <w:rsid w:val="00CB22A4"/>
    <w:rsid w:val="00CD4FDD"/>
    <w:rsid w:val="00CE168E"/>
    <w:rsid w:val="00CE7EE3"/>
    <w:rsid w:val="00D0009F"/>
    <w:rsid w:val="00D0677F"/>
    <w:rsid w:val="00D119A6"/>
    <w:rsid w:val="00D155E5"/>
    <w:rsid w:val="00D205B1"/>
    <w:rsid w:val="00D20CBA"/>
    <w:rsid w:val="00D24DFE"/>
    <w:rsid w:val="00D34290"/>
    <w:rsid w:val="00D3642C"/>
    <w:rsid w:val="00D404E9"/>
    <w:rsid w:val="00D549CD"/>
    <w:rsid w:val="00D6291A"/>
    <w:rsid w:val="00D955BB"/>
    <w:rsid w:val="00DB031A"/>
    <w:rsid w:val="00DC094B"/>
    <w:rsid w:val="00DC0CA3"/>
    <w:rsid w:val="00DC4E24"/>
    <w:rsid w:val="00DC4FC2"/>
    <w:rsid w:val="00DD70BB"/>
    <w:rsid w:val="00DE5D35"/>
    <w:rsid w:val="00E113DC"/>
    <w:rsid w:val="00E15FAE"/>
    <w:rsid w:val="00E21F71"/>
    <w:rsid w:val="00E559CC"/>
    <w:rsid w:val="00E61367"/>
    <w:rsid w:val="00E759B9"/>
    <w:rsid w:val="00E84CD9"/>
    <w:rsid w:val="00E931B9"/>
    <w:rsid w:val="00E9356E"/>
    <w:rsid w:val="00EC452B"/>
    <w:rsid w:val="00ED6DFA"/>
    <w:rsid w:val="00EE37EA"/>
    <w:rsid w:val="00EE55A5"/>
    <w:rsid w:val="00EF2CDE"/>
    <w:rsid w:val="00EF56B6"/>
    <w:rsid w:val="00F0616B"/>
    <w:rsid w:val="00F14656"/>
    <w:rsid w:val="00F15DBC"/>
    <w:rsid w:val="00F20668"/>
    <w:rsid w:val="00F41D24"/>
    <w:rsid w:val="00F532CC"/>
    <w:rsid w:val="00F61DB9"/>
    <w:rsid w:val="00F679CC"/>
    <w:rsid w:val="00F82E3B"/>
    <w:rsid w:val="00F85E76"/>
    <w:rsid w:val="00F91AE6"/>
    <w:rsid w:val="00F920A1"/>
    <w:rsid w:val="00F95F1B"/>
    <w:rsid w:val="00FA0509"/>
    <w:rsid w:val="00FB1894"/>
    <w:rsid w:val="00FB5224"/>
    <w:rsid w:val="00FB5C61"/>
    <w:rsid w:val="00FC0D17"/>
    <w:rsid w:val="00FD63C3"/>
    <w:rsid w:val="00FE357B"/>
    <w:rsid w:val="00FE5E72"/>
    <w:rsid w:val="00FF55D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  <o:r id="V:Rule21" type="connector" idref="#_x0000_s1054"/>
        <o:r id="V:Rule22" type="connector" idref="#_x0000_s1055"/>
      </o:rules>
    </o:shapelayout>
  </w:shapeDefaults>
  <w:decimalSymbol w:val=","/>
  <w:listSeparator w:val=";"/>
  <w14:defaultImageDpi w14:val="0"/>
  <w15:chartTrackingRefBased/>
  <w15:docId w15:val="{71F2BFBB-0D54-49E8-A7CB-DCAB84D4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EA"/>
    <w:pPr>
      <w:spacing w:after="200" w:line="276" w:lineRule="auto"/>
      <w:ind w:firstLine="567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2CBB"/>
    <w:pPr>
      <w:keepNext/>
      <w:keepLines/>
      <w:spacing w:before="480" w:after="0"/>
      <w:ind w:firstLine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12CBB"/>
    <w:rPr>
      <w:rFonts w:ascii="Cambria" w:eastAsia="Times New Roman" w:hAnsi="Cambria" w:cs="Times New Roman"/>
      <w:b/>
      <w:bCs/>
      <w:color w:val="365F91"/>
      <w:sz w:val="28"/>
      <w:szCs w:val="28"/>
      <w:lang w:val="ru-RU" w:eastAsia="x-none"/>
    </w:rPr>
  </w:style>
  <w:style w:type="paragraph" w:styleId="a3">
    <w:name w:val="Body Text Indent"/>
    <w:basedOn w:val="a"/>
    <w:link w:val="a4"/>
    <w:uiPriority w:val="99"/>
    <w:unhideWhenUsed/>
    <w:rsid w:val="006C3CB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6C3CB5"/>
    <w:rPr>
      <w:rFonts w:cs="Times New Roman"/>
      <w:lang w:val="ru-RU" w:eastAsia="x-none"/>
    </w:rPr>
  </w:style>
  <w:style w:type="paragraph" w:styleId="2">
    <w:name w:val="Body Text 2"/>
    <w:basedOn w:val="a"/>
    <w:link w:val="20"/>
    <w:uiPriority w:val="99"/>
    <w:semiHidden/>
    <w:unhideWhenUsed/>
    <w:rsid w:val="006C3CB5"/>
    <w:pPr>
      <w:spacing w:after="0" w:line="240" w:lineRule="auto"/>
      <w:ind w:firstLine="0"/>
      <w:jc w:val="center"/>
    </w:pPr>
    <w:rPr>
      <w:rFonts w:ascii="Times New Roman" w:hAnsi="Times New Roman"/>
      <w:sz w:val="20"/>
      <w:szCs w:val="20"/>
      <w:lang w:eastAsia="uk-UA"/>
    </w:rPr>
  </w:style>
  <w:style w:type="character" w:customStyle="1" w:styleId="20">
    <w:name w:val="Основной текст 2 Знак"/>
    <w:link w:val="2"/>
    <w:uiPriority w:val="99"/>
    <w:semiHidden/>
    <w:locked/>
    <w:rsid w:val="006C3CB5"/>
    <w:rPr>
      <w:rFonts w:ascii="Times New Roman" w:hAnsi="Times New Roman" w:cs="Times New Roman"/>
      <w:sz w:val="20"/>
      <w:szCs w:val="20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6C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C3CB5"/>
    <w:rPr>
      <w:rFonts w:ascii="Tahoma" w:hAnsi="Tahoma" w:cs="Tahoma"/>
      <w:sz w:val="16"/>
      <w:szCs w:val="16"/>
      <w:lang w:val="ru-RU" w:eastAsia="x-none"/>
    </w:rPr>
  </w:style>
  <w:style w:type="character" w:styleId="a7">
    <w:name w:val="Placeholder Text"/>
    <w:uiPriority w:val="99"/>
    <w:semiHidden/>
    <w:rsid w:val="006D0ED0"/>
    <w:rPr>
      <w:rFonts w:cs="Times New Roman"/>
      <w:color w:val="808080"/>
    </w:rPr>
  </w:style>
  <w:style w:type="table" w:styleId="a8">
    <w:name w:val="Table Grid"/>
    <w:basedOn w:val="a1"/>
    <w:uiPriority w:val="59"/>
    <w:rsid w:val="00445A3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4C07EA"/>
    <w:rPr>
      <w:rFonts w:cs="Times New Roman"/>
      <w:color w:val="0000FF"/>
      <w:u w:val="single"/>
    </w:rPr>
  </w:style>
  <w:style w:type="paragraph" w:customStyle="1" w:styleId="aa">
    <w:name w:val="А"/>
    <w:basedOn w:val="a"/>
    <w:qFormat/>
    <w:rsid w:val="005E4AFF"/>
    <w:pPr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b">
    <w:name w:val="ааПЛАН"/>
    <w:basedOn w:val="aa"/>
    <w:qFormat/>
    <w:rsid w:val="005E4AFF"/>
    <w:pPr>
      <w:tabs>
        <w:tab w:val="left" w:leader="dot" w:pos="9072"/>
      </w:tabs>
      <w:ind w:firstLine="0"/>
      <w:jc w:val="left"/>
    </w:pPr>
  </w:style>
  <w:style w:type="paragraph" w:customStyle="1" w:styleId="ac">
    <w:name w:val="Б"/>
    <w:basedOn w:val="aa"/>
    <w:qFormat/>
    <w:rsid w:val="005E4AFF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A569-B6B3-4BD3-8463-17102540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Kl</dc:creator>
  <cp:keywords/>
  <dc:description/>
  <cp:lastModifiedBy>admin</cp:lastModifiedBy>
  <cp:revision>2</cp:revision>
  <dcterms:created xsi:type="dcterms:W3CDTF">2014-02-22T07:43:00Z</dcterms:created>
  <dcterms:modified xsi:type="dcterms:W3CDTF">2014-02-22T07:43:00Z</dcterms:modified>
</cp:coreProperties>
</file>