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983" w:rsidRPr="00E410AE" w:rsidRDefault="00954983" w:rsidP="00954983">
      <w:pPr>
        <w:spacing w:before="120"/>
        <w:jc w:val="center"/>
        <w:rPr>
          <w:b/>
          <w:bCs/>
          <w:sz w:val="32"/>
          <w:szCs w:val="32"/>
        </w:rPr>
      </w:pPr>
      <w:r w:rsidRPr="00E410AE">
        <w:rPr>
          <w:b/>
          <w:bCs/>
          <w:sz w:val="32"/>
          <w:szCs w:val="32"/>
        </w:rPr>
        <w:t>Ижора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Самоназвания: ингеройсет, инкерикот, карьялайсет.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 xml:space="preserve">В XVIII - начале ХХ вв. ижоры расселялись в пределах современной </w:t>
      </w:r>
      <w:r w:rsidRPr="00B1000F">
        <w:t>Ленинградской области</w:t>
      </w:r>
      <w:r w:rsidRPr="00B70689">
        <w:t xml:space="preserve"> (западные районы и южная часть Карельского перешейка) чересполосно с русскими, ингерманландскими финнами, водью. В настоящее время ижоры в основном проживают на территории Кингисеппского района Ленинградской области.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В 1848 г. численность ижоры составляла 17800 человек; по переписи 1989 г. - 449 человек. В составе ижоры выделяют пять этнографических групп в соответствии с диалектными различиями: сойкинская (население Сойкинского полуострова), хэвасская (окрестности р. Коваши - по-фински Хеваа), нижнелужская (низовья р. Луги), оредежская (верхнее течение р. Оредеж), ижоры Карельского перешейка (К ХХ в. практически полностью были ассимилированы русскими и ингерманландскими финнами).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Ижоры относятся к восточно-балтийскому типу большой европеоидной расы. Ижорский язык относится к финно-угорской группе уральской языковой семьи. Делится на 4 диалекта: сойкинский, хэваский, нижнелужский и оредежский. Ижорский язык наиболее близок к эвремейсскому диалекту финского. По переписи 1989 г. лишь 36,8 % ижоры назвали национальный язык родным. Письменность была разработана в 1920-е гг. на основе латинской графики и функционировала до конца 1930-х гг.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Проблема формирования ижорского этноса остается дискуссионной. Традиционно принято рассматривать ижору как группу, выделившуюся из состава карельских племен на рубеже I-IIтыс. н.э. и первоначально обитавшую в южной части Карельского перешейка и в районе р. Ижора, откуда в дальнейшем происходит постепенное продвижение ижор на запад вплоть до р. Нарвы.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В конце I тыс. территория расселения ижоры вошла в состав Новгородских земель, а с конца XV в. - Русского централизованного государства. Принадлежность ижоры к православному вероисповеданию способствовала ассимиляции со стороны русского населения.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Хозяйство ижорских крестьян в целом схоже с хозяйством других этнических общностей региона (русские, водь, ингерманландские финны). Земледелие являлось основным хозяйственным занятием. Выращивали зерновые (рожь, овес, ячмень), овощи (репа, капуста), с XIXв. картофель. Разводили крупный рогатый скот, овец, свиней, кур. Характерен коллективный выпас скота с наемным пастухом. В деревнях на побережье Финского залива было распространено рыболовство, в том числе подледный лов. В основном были распространены различные отхожие промыслы. Ижорские крестьяне уходили на заработки в Санкт-Петербург или Нарву, где устраивались на фабрики и заводы.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Ижорские деревни обычно имели уличную, рядовую или кучевую планировку. Во многих деревнях вместе с ижорами также проживали водь, русские или ингерманландские финны. Дома и хозяйственные постройки строили из бревен. На территории Кингисеппского района при строительстве дворов использовали местный камень.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Мужская одежда ижор в XIX в. уже не имела этнической специфики и соответствовала одежде живущих рядом этнических общностей (русские, водь, ингерманландские финны). Женская одежда до конца XIX в. сохранила архаические черты. Женщины носили рубаху "рятсиня", ворот которой скрепляли застежкой-фибулой. Поверх рубахи одевали два несшитых полотнища, которые держались на плечевых лямках. В XIX в. в связи с русским влиянием получили распространение различные типы сарафанов. С начала ХХ в. в обиход вошли юбки и кофты, такие же как и у других этнических общностей региона.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Значительную часть рациона питания в XIX в. составлял кислый ржаной хлеб, различные каши (ячменная, ржаная), репа, со второй половины XIX в. - картофель. Из овса готовили толокно. Были широко распространены кисели; молочные продукты (простокваша, творог). В праздничные дни готовили пироги, мясные блюда. Наиболее распространенным напитком являлось пиво.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Ижоры являются православными христианами. Начало распространения христианства относится к временам Новгородской республики. Еще в XVI в. многие ижоры оставались язычниками и поклонялись природным объектам (камням и деревьям). В документах того времени отмечены жрецы - "арбуи". Дохристианские элементы сохранялись в обрядности вплоть до ХХв.&lt;BR.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>Ижоры жили в деревнях и являлись крестьянами (до реформы 1861 г. - в основном крепостные). В XIX в. существовала сельская община с регулярными переделами земли. Основной формой семьи в начале ХХ в. была малая семья.</w:t>
      </w:r>
    </w:p>
    <w:p w:rsidR="00954983" w:rsidRDefault="00954983" w:rsidP="00954983">
      <w:pPr>
        <w:spacing w:before="120"/>
        <w:ind w:firstLine="567"/>
        <w:jc w:val="both"/>
      </w:pPr>
      <w:r w:rsidRPr="00B70689">
        <w:t xml:space="preserve">У ижоры было записано большое количество произведений эпической поэзии (так называемые руны). Ижорские руны были использованы финским фольклористом Элиасом Лeннротом (1802-1884) при создании текста "Калевалы" (цикл о Куллерво). Наибольшую известность получила знаменитая ижорская сказительница Ларин Параске (1833-1904) из дер. Мискула Лемболовского прихода (современный Всеволожский район). Наряду с эпической поэзией была широко распространена обрядовая. Особую известность получили свадебные и похоронные причитания.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4983"/>
    <w:rsid w:val="00002B5A"/>
    <w:rsid w:val="00587678"/>
    <w:rsid w:val="00616072"/>
    <w:rsid w:val="006A5004"/>
    <w:rsid w:val="006E5C8C"/>
    <w:rsid w:val="00710178"/>
    <w:rsid w:val="008B35EE"/>
    <w:rsid w:val="00905CC1"/>
    <w:rsid w:val="00954983"/>
    <w:rsid w:val="00B1000F"/>
    <w:rsid w:val="00B42C45"/>
    <w:rsid w:val="00B47B6A"/>
    <w:rsid w:val="00B70689"/>
    <w:rsid w:val="00E016A0"/>
    <w:rsid w:val="00E410AE"/>
    <w:rsid w:val="00F96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7FA6A80-B9FB-4027-85BB-DE29B392D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498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9549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724</Words>
  <Characters>4128</Characters>
  <Application>Microsoft Office Word</Application>
  <DocSecurity>0</DocSecurity>
  <Lines>34</Lines>
  <Paragraphs>9</Paragraphs>
  <ScaleCrop>false</ScaleCrop>
  <Company>Home</Company>
  <LinksUpToDate>false</LinksUpToDate>
  <CharactersWithSpaces>4843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Ижора</dc:title>
  <dc:subject/>
  <dc:creator>User</dc:creator>
  <cp:keywords/>
  <dc:description/>
  <cp:lastModifiedBy>admin</cp:lastModifiedBy>
  <cp:revision>2</cp:revision>
  <dcterms:created xsi:type="dcterms:W3CDTF">2014-02-19T05:49:00Z</dcterms:created>
  <dcterms:modified xsi:type="dcterms:W3CDTF">2014-02-19T05:49:00Z</dcterms:modified>
</cp:coreProperties>
</file>