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FC" w:rsidRPr="00BC27FC" w:rsidRDefault="00BC27FC" w:rsidP="00BC27FC">
      <w:pPr>
        <w:spacing w:before="120"/>
        <w:jc w:val="center"/>
        <w:rPr>
          <w:b/>
          <w:bCs/>
          <w:sz w:val="32"/>
          <w:szCs w:val="32"/>
        </w:rPr>
      </w:pPr>
      <w:r w:rsidRPr="00BC27FC">
        <w:rPr>
          <w:b/>
          <w:bCs/>
          <w:sz w:val="32"/>
          <w:szCs w:val="32"/>
        </w:rPr>
        <w:t>Информационные параметры сигналов</w:t>
      </w:r>
    </w:p>
    <w:p w:rsidR="00BC27FC" w:rsidRPr="00BC27FC" w:rsidRDefault="00BC27FC" w:rsidP="00BC27FC">
      <w:pPr>
        <w:spacing w:before="120"/>
        <w:jc w:val="center"/>
        <w:rPr>
          <w:b/>
          <w:bCs/>
          <w:sz w:val="28"/>
          <w:szCs w:val="28"/>
        </w:rPr>
      </w:pPr>
      <w:r w:rsidRPr="00BC27FC">
        <w:rPr>
          <w:b/>
          <w:bCs/>
          <w:sz w:val="28"/>
          <w:szCs w:val="28"/>
        </w:rPr>
        <w:t>В.М. Гончаров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Изучение развития колебательных процессов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в испытуемых изделиях, путем проведения исследований одиночных импульсных сигналов излучаемых данным изделием, требует знания их параметров. Эти параметры должны позволять воссоздавать наиболее полную картину сигнала в частотной и временной области. Основными такими параметрами сигнала являются: энергия сигнала, пиковая мощность, длительность сигнала, несущая частота, количество посылок в сигнале.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Необходимость их измерения заключается в следующем: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 xml:space="preserve">Энергия импульса позволяет определить критерии стойкости измерительной аппаратуры и выяснить энергетические возможности разрабатываемых источников. 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 xml:space="preserve">Пиковая мощность сигнала позволяет определить процессы развития колебаний и характеризует его способности. 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 xml:space="preserve">Измерение длительности радиоимпульса позволяет выяснить механизм происходящих процессов. 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Количество импульсов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 xml:space="preserve">позволяет уточнить динамику процессов в источнике, сразу определяя параметры радиотехнических процессов, одновременно характеризуя поведение механических процессов. 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Комплексный анализ этих данных позволяет практически выяснить сущность протекающих в одноразовых источниках процессов, уточнить параметры физической модели, и своевременно внести коррективы в разрабатываемые источники.</w:t>
      </w:r>
    </w:p>
    <w:p w:rsidR="00BC27FC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Для измерения параметров импульсного электромагнитного излучения, группой разработчиков института Радиофизики и электроники НАН Украины, разработан базовый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 xml:space="preserve">блок спектрометра. Он позволяет измерять энергию одиночного электромагнитного импульса </w:t>
      </w:r>
      <w:r w:rsidRPr="00285B21">
        <w:rPr>
          <w:sz w:val="24"/>
          <w:szCs w:val="24"/>
          <w:lang w:val="en-US"/>
        </w:rPr>
        <w:t>W</w:t>
      </w:r>
      <w:r w:rsidRPr="00285B2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максимальное значение пиковой мощности сигнала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 xml:space="preserve">Р, длительность входного сигнала </w:t>
      </w:r>
      <w:r w:rsidRPr="00285B21">
        <w:rPr>
          <w:sz w:val="24"/>
          <w:szCs w:val="24"/>
          <w:lang w:val="en-US"/>
        </w:rPr>
        <w:t>T</w:t>
      </w:r>
      <w:r w:rsidRPr="00285B21">
        <w:rPr>
          <w:sz w:val="24"/>
          <w:szCs w:val="24"/>
        </w:rPr>
        <w:t xml:space="preserve">, и количество импульсов в сигнале </w:t>
      </w:r>
      <w:r w:rsidRPr="00285B21">
        <w:rPr>
          <w:sz w:val="24"/>
          <w:szCs w:val="24"/>
          <w:lang w:val="en-US"/>
        </w:rPr>
        <w:t>N</w:t>
      </w:r>
      <w:r w:rsidRPr="00285B2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BC27FC" w:rsidRPr="00BC27FC" w:rsidRDefault="00BC27FC" w:rsidP="00BC27FC">
      <w:pPr>
        <w:spacing w:before="120"/>
        <w:jc w:val="center"/>
        <w:rPr>
          <w:b/>
          <w:bCs/>
          <w:sz w:val="28"/>
          <w:szCs w:val="28"/>
        </w:rPr>
      </w:pPr>
      <w:r w:rsidRPr="00BC27FC">
        <w:rPr>
          <w:b/>
          <w:bCs/>
          <w:sz w:val="28"/>
          <w:szCs w:val="28"/>
        </w:rPr>
        <w:t>Принцип работы спектрометра ИПИЭИ-1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Структурная схема прибора показана на рис.1.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Она состоит из следующих узлов. Входного фильтра, детектора, каналов измерения - энергии импульса, пиковой мощности и длительности импульса. Для управления узлами спектрометра, обработки результатов измерений и вывода данных на индикатор используется контролер. Прибор работает следующим образом. Сигнал с антенны поступает на входной фильтр,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и далее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на детектор. С выхода детектора огибающая исследуемого сигнала поступает на входной усилитель, обеспечивающий необходимое усиление в полосе частот согласованных с параметрами обрабатываемых сигналов. Выходной сигнал усилителя поступает на три канала обработки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-канал измерения энергии импульса, канал измерения пиковой мощности и канал измерения длительности.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Принцип работы этих каналов измерения энергии и пиковой мощности основан на преобразовании измеряемого параметра в квазипостоянное напряжение. Для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этого в канале измерения энергии входной сигнал интегрируется, а затем после усиления и дальнейшей обработки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поступает на предварительный расширитель длительности импульса. В канале измерения пиковой мощности входной сигнал сначала проходит предварительную обработку, а затем также поступает на расширитель входного сигнала.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Измерение длительности импульса производится путем преобразования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время - амплитуда. Для этого сигнал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выхода усилителя поступает на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быстродействующий амплитудный дискриминатор на формирующий на выходе прямоугольный импульс, длительность которого определяется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параметрами входного сигнала. Далее этот импульс поступает на преобразователь время-амплитуда. На выходе преобразователя формируется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пилообразный выходной сигнал, передний фронт которого равен длительности входного сигнала, а амплитуда напряжения определяется длительностью входного сигнала. В случае если входной сигнал состоит из нескольких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входных импульсов, на выходе преобразователя амплитуда выходного сигнала пропорциональна сумме длительностей импульсов.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С выходов каналов измерения энергии, пиковой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мощности и длительности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сигнала напряжения пропорциональные преобразованным параметрам поступают на входы соответствующих амплитудных детекторов. Это необходимо для уменьшения ошибки в промежутке времени между окончанием преобразований и в период считывания и обработки полученных результатов, а также для согласования с аналого-цифровым преобразователем (АЦП). С выходов амплитудных детекторов напряжения пропорциональные уровням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соответствующих параметров сигналов поступают на плату контролера в и далее на АЦП. По окончании выходного сигнала управляющий процессор выдает команду АЦП на считывание, поступающих на его вход, сигналов. АЦП последовательно считывает поступившие уровни напряжений, а затем процессор после считывания соответствующих им параметров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из таблиц калибровки, зашитых в соответствующие устройства памяти,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передает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 xml:space="preserve">их для индикации на дисплей. Для подсчета количества импульсов использован выход дискриминатора, сигнал с которого поступает на, расположенный на плате контролера, быстродействующий счетчик. </w:t>
      </w:r>
    </w:p>
    <w:p w:rsidR="00BC27FC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Алгоритм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работы прибора предусматривает работу прибора в диалоговом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режиме с оператором и проверку работоспособности аккумуляторных батарей. Для уменьшения температурных погрешностей прибор калибруется в различных температурных диапазонах, а данные результатов калибровки зашиваются в соответствующую область памяти. Устранение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погрешности связанной с температурным прогревом элементов при включении прибора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достигается за счет введения 2-х минутного интервала после чего встроенный процессор осуществляет внутреннее тестирование напряжений на аккумуляторах и начальных напряжений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амплитудного детектора и только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при их нормальных значениях разрешается дальнейшая работа с прибором.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 xml:space="preserve">Наличие процессоров позволяет организовать передачу данных результатов измерений к удаленной вычислительной машине. </w:t>
      </w:r>
      <w:r>
        <w:rPr>
          <w:sz w:val="24"/>
          <w:szCs w:val="24"/>
        </w:rPr>
        <w:t xml:space="preserve"> 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Общий вид спектрометра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ИПИЭИ-1 изображен на рис.2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fldChar w:fldCharType="begin"/>
      </w:r>
      <w:r w:rsidRPr="00285B21">
        <w:rPr>
          <w:sz w:val="24"/>
          <w:szCs w:val="24"/>
        </w:rPr>
        <w:instrText xml:space="preserve"> INCLUDEPICTURE "http://www.laboratory.ru/news/n019/dr1.gif" \* MERGEFORMATINET </w:instrText>
      </w:r>
      <w:r w:rsidRPr="00285B21">
        <w:rPr>
          <w:sz w:val="24"/>
          <w:szCs w:val="24"/>
        </w:rPr>
        <w:fldChar w:fldCharType="separate"/>
      </w:r>
      <w:r w:rsidR="002A1B0D">
        <w:rPr>
          <w:sz w:val="24"/>
          <w:szCs w:val="24"/>
        </w:rPr>
        <w:fldChar w:fldCharType="begin"/>
      </w:r>
      <w:r w:rsidR="002A1B0D">
        <w:rPr>
          <w:sz w:val="24"/>
          <w:szCs w:val="24"/>
        </w:rPr>
        <w:instrText xml:space="preserve"> </w:instrText>
      </w:r>
      <w:r w:rsidR="002A1B0D">
        <w:rPr>
          <w:sz w:val="24"/>
          <w:szCs w:val="24"/>
        </w:rPr>
        <w:instrText>INCLUDEPICTURE  "http://www.laboratory.ru/news/n019/dr1.gif" \* MERGEFORMATINET</w:instrText>
      </w:r>
      <w:r w:rsidR="002A1B0D">
        <w:rPr>
          <w:sz w:val="24"/>
          <w:szCs w:val="24"/>
        </w:rPr>
        <w:instrText xml:space="preserve"> </w:instrText>
      </w:r>
      <w:r w:rsidR="002A1B0D">
        <w:rPr>
          <w:sz w:val="24"/>
          <w:szCs w:val="24"/>
        </w:rPr>
        <w:fldChar w:fldCharType="separate"/>
      </w:r>
      <w:r w:rsidR="002A1B0D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8pt;height:198.75pt">
            <v:imagedata r:id="rId4" r:href="rId5"/>
          </v:shape>
        </w:pict>
      </w:r>
      <w:r w:rsidR="002A1B0D">
        <w:rPr>
          <w:sz w:val="24"/>
          <w:szCs w:val="24"/>
        </w:rPr>
        <w:fldChar w:fldCharType="end"/>
      </w:r>
      <w:r w:rsidRPr="00285B21">
        <w:rPr>
          <w:sz w:val="24"/>
          <w:szCs w:val="24"/>
        </w:rPr>
        <w:fldChar w:fldCharType="end"/>
      </w:r>
    </w:p>
    <w:p w:rsidR="00BC27FC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Рис1.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Блок схема спектрометра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ИПИЭИ-1.</w:t>
      </w:r>
      <w:r>
        <w:rPr>
          <w:sz w:val="24"/>
          <w:szCs w:val="24"/>
        </w:rPr>
        <w:t xml:space="preserve"> </w:t>
      </w:r>
    </w:p>
    <w:p w:rsidR="00BC27FC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Технические характеристики спектрометра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ИПИЭИ-1</w:t>
      </w:r>
      <w:r>
        <w:rPr>
          <w:sz w:val="24"/>
          <w:szCs w:val="24"/>
        </w:rPr>
        <w:t xml:space="preserve"> 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1. Диапазон рабочей частоты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- 9,38 ГГц,</w:t>
      </w:r>
      <w:r>
        <w:rPr>
          <w:sz w:val="24"/>
          <w:szCs w:val="24"/>
        </w:rPr>
        <w:t xml:space="preserve"> </w:t>
      </w:r>
      <w:r w:rsidR="002A1B0D">
        <w:rPr>
          <w:sz w:val="24"/>
          <w:szCs w:val="24"/>
        </w:rPr>
        <w:pict>
          <v:shape id="_x0000_i1026" type="#_x0000_t75" style="width:10.5pt;height:12.75pt">
            <v:imagedata r:id="rId6" o:title=""/>
          </v:shape>
        </w:pic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= 3 см.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2. Полоса пропускания в рабочем диапазоне</w:t>
      </w:r>
      <w:r>
        <w:rPr>
          <w:sz w:val="24"/>
          <w:szCs w:val="24"/>
        </w:rPr>
        <w:t xml:space="preserve"> </w:t>
      </w:r>
      <w:r w:rsidR="002A1B0D">
        <w:rPr>
          <w:sz w:val="24"/>
          <w:szCs w:val="24"/>
        </w:rPr>
        <w:pict>
          <v:shape id="_x0000_i1027" type="#_x0000_t75" style="width:10.5pt;height:10.5pt">
            <v:imagedata r:id="rId7" o:title=""/>
          </v:shape>
        </w:pic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= 450 МГц.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3. Эффективная площадь антенны</w:t>
      </w:r>
      <w:r>
        <w:rPr>
          <w:sz w:val="24"/>
          <w:szCs w:val="24"/>
        </w:rPr>
        <w:t xml:space="preserve"> </w:t>
      </w:r>
      <w:r w:rsidR="002A1B0D">
        <w:rPr>
          <w:sz w:val="24"/>
          <w:szCs w:val="24"/>
        </w:rPr>
        <w:pict>
          <v:shape id="_x0000_i1028" type="#_x0000_t75" style="width:9pt;height:15pt">
            <v:imagedata r:id="rId8" o:title=""/>
          </v:shape>
        </w:pict>
      </w:r>
      <w:r w:rsidRPr="00285B21">
        <w:rPr>
          <w:sz w:val="24"/>
          <w:szCs w:val="24"/>
          <w:lang w:val="en-US"/>
        </w:rPr>
        <w:t>S</w:t>
      </w:r>
      <w:r w:rsidRPr="00285B21">
        <w:rPr>
          <w:sz w:val="24"/>
          <w:szCs w:val="24"/>
        </w:rPr>
        <w:t xml:space="preserve"> = 1,38 см </w:t>
      </w:r>
      <w:r w:rsidR="002A1B0D">
        <w:rPr>
          <w:sz w:val="24"/>
          <w:szCs w:val="24"/>
        </w:rPr>
        <w:pict>
          <v:shape id="_x0000_i1029" type="#_x0000_t75" style="width:9pt;height:12.75pt">
            <v:imagedata r:id="rId9" o:title=""/>
          </v:shape>
        </w:pict>
      </w:r>
      <w:r w:rsidRPr="00285B21">
        <w:rPr>
          <w:sz w:val="24"/>
          <w:szCs w:val="24"/>
        </w:rPr>
        <w:t>.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4. Диапазон измеряемой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энергии излучения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Е дж,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0,02 T 10</w:t>
      </w:r>
      <w:r w:rsidR="002A1B0D">
        <w:rPr>
          <w:sz w:val="24"/>
          <w:szCs w:val="24"/>
        </w:rPr>
        <w:pict>
          <v:shape id="_x0000_i1030" type="#_x0000_t75" style="width:10.5pt;height:12.75pt">
            <v:imagedata r:id="rId10" o:title=""/>
          </v:shape>
        </w:pic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3,7T10</w:t>
      </w:r>
      <w:r w:rsidR="002A1B0D">
        <w:rPr>
          <w:sz w:val="24"/>
          <w:szCs w:val="24"/>
        </w:rPr>
        <w:pict>
          <v:shape id="_x0000_i1031" type="#_x0000_t75" style="width:10.5pt;height:12.75pt">
            <v:imagedata r:id="rId10" o:title=""/>
          </v:shape>
        </w:pict>
      </w:r>
      <w:r w:rsidRPr="00285B21">
        <w:rPr>
          <w:sz w:val="24"/>
          <w:szCs w:val="24"/>
        </w:rPr>
        <w:t>.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 xml:space="preserve">Диапазон измеряемой мощности излучения </w:t>
      </w:r>
      <w:r w:rsidRPr="00285B21">
        <w:rPr>
          <w:sz w:val="24"/>
          <w:szCs w:val="24"/>
          <w:lang w:val="en-US"/>
        </w:rPr>
        <w:t>P</w:t>
      </w:r>
      <w:r w:rsidRPr="00285B21">
        <w:rPr>
          <w:sz w:val="24"/>
          <w:szCs w:val="24"/>
        </w:rPr>
        <w:t xml:space="preserve"> Вт,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0,05 T 10</w:t>
      </w:r>
      <w:r w:rsidR="002A1B0D">
        <w:rPr>
          <w:sz w:val="24"/>
          <w:szCs w:val="24"/>
        </w:rPr>
        <w:pict>
          <v:shape id="_x0000_i1032" type="#_x0000_t75" style="width:10.5pt;height:12.75pt">
            <v:imagedata r:id="rId11" o:title=""/>
          </v:shape>
        </w:pic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5,0 T 10</w:t>
      </w:r>
      <w:r w:rsidR="002A1B0D">
        <w:rPr>
          <w:sz w:val="24"/>
          <w:szCs w:val="24"/>
        </w:rPr>
        <w:pict>
          <v:shape id="_x0000_i1033" type="#_x0000_t75" style="width:10.5pt;height:12.75pt">
            <v:imagedata r:id="rId11" o:title=""/>
          </v:shape>
        </w:pict>
      </w:r>
      <w:r w:rsidRPr="00285B21">
        <w:rPr>
          <w:sz w:val="24"/>
          <w:szCs w:val="24"/>
        </w:rPr>
        <w:t>.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6. Диапазон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измеряемой длительности импульса излучения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сек,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0,30 T10</w:t>
      </w:r>
      <w:r w:rsidR="002A1B0D">
        <w:rPr>
          <w:sz w:val="24"/>
          <w:szCs w:val="24"/>
        </w:rPr>
        <w:pict>
          <v:shape id="_x0000_i1034" type="#_x0000_t75" style="width:10.5pt;height:12.75pt">
            <v:imagedata r:id="rId10" o:title=""/>
          </v:shape>
        </w:pic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550 T10</w:t>
      </w:r>
      <w:r w:rsidR="002A1B0D">
        <w:rPr>
          <w:sz w:val="24"/>
          <w:szCs w:val="24"/>
        </w:rPr>
        <w:pict>
          <v:shape id="_x0000_i1035" type="#_x0000_t75" style="width:10.5pt;height:12.75pt">
            <v:imagedata r:id="rId10" o:title=""/>
          </v:shape>
        </w:pict>
      </w:r>
      <w:r w:rsidRPr="00285B21">
        <w:rPr>
          <w:sz w:val="24"/>
          <w:szCs w:val="24"/>
        </w:rPr>
        <w:t xml:space="preserve">. 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7. Количество измеряемых импульсов в одном измерении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не более 100.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8. Измерительный приемник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выполнен в виде моноблочной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конструкции с автономным питанием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амплитудой</w:t>
      </w:r>
      <w:r>
        <w:rPr>
          <w:sz w:val="24"/>
          <w:szCs w:val="24"/>
        </w:rPr>
        <w:t xml:space="preserve"> </w:t>
      </w:r>
      <w:r w:rsidR="002A1B0D">
        <w:rPr>
          <w:sz w:val="24"/>
          <w:szCs w:val="24"/>
        </w:rPr>
        <w:pict>
          <v:shape id="_x0000_i1036" type="#_x0000_t75" style="width:10.5pt;height:10.5pt">
            <v:imagedata r:id="rId12" o:title=""/>
          </v:shape>
        </w:pic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12 В.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9. Емкость источников питания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не менее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1,2 А/ч.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10. Измерительный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приемник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энергии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СВЧ - излучения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имеет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выходные,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защищённые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СВЧ - наводок,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разъемы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подзарядки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аккумуляторных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батарей, дисплей прибора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также защищён от наводок.</w:t>
      </w:r>
    </w:p>
    <w:p w:rsidR="00BC27FC" w:rsidRPr="00285B21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11. Габариты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блока не более</w:t>
      </w:r>
      <w:r>
        <w:rPr>
          <w:sz w:val="24"/>
          <w:szCs w:val="24"/>
        </w:rPr>
        <w:t xml:space="preserve"> </w:t>
      </w:r>
      <w:r w:rsidRPr="00285B21">
        <w:rPr>
          <w:sz w:val="24"/>
          <w:szCs w:val="24"/>
        </w:rPr>
        <w:t>300х600х400мм.</w:t>
      </w:r>
    </w:p>
    <w:p w:rsidR="00BC27FC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>12. Масса измерительного приемника не более 10кг.</w:t>
      </w:r>
      <w:r>
        <w:rPr>
          <w:sz w:val="24"/>
          <w:szCs w:val="24"/>
        </w:rPr>
        <w:t xml:space="preserve">  </w:t>
      </w:r>
    </w:p>
    <w:p w:rsidR="00BC27FC" w:rsidRDefault="00BC27FC" w:rsidP="00BC27FC">
      <w:pPr>
        <w:spacing w:before="120"/>
        <w:ind w:firstLine="567"/>
        <w:jc w:val="both"/>
        <w:rPr>
          <w:sz w:val="24"/>
          <w:szCs w:val="24"/>
        </w:rPr>
      </w:pPr>
      <w:r w:rsidRPr="00285B21">
        <w:rPr>
          <w:sz w:val="24"/>
          <w:szCs w:val="24"/>
        </w:rPr>
        <w:t xml:space="preserve">Прибор прошел испытания в полевыхусловиях.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27FC"/>
    <w:rsid w:val="00285B21"/>
    <w:rsid w:val="002A1B0D"/>
    <w:rsid w:val="003F3287"/>
    <w:rsid w:val="004915ED"/>
    <w:rsid w:val="00B06D84"/>
    <w:rsid w:val="00BB0DE0"/>
    <w:rsid w:val="00BC27FC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docId w15:val="{3C9B3894-7D64-4F5A-A61E-C1C46016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FC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C2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http://www.laboratory.ru/news/n019/dr1.gif" TargetMode="External"/><Relationship Id="rId10" Type="http://schemas.openxmlformats.org/officeDocument/2006/relationships/image" Target="media/image6.wmf"/><Relationship Id="rId4" Type="http://schemas.openxmlformats.org/officeDocument/2006/relationships/image" Target="media/image1.png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4310</Words>
  <Characters>2458</Characters>
  <Application>Microsoft Office Word</Application>
  <DocSecurity>0</DocSecurity>
  <Lines>20</Lines>
  <Paragraphs>13</Paragraphs>
  <ScaleCrop>false</ScaleCrop>
  <Company>Home</Company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параметры сигналов</dc:title>
  <dc:subject/>
  <dc:creator>User</dc:creator>
  <cp:keywords/>
  <dc:description/>
  <cp:lastModifiedBy>admin</cp:lastModifiedBy>
  <cp:revision>2</cp:revision>
  <dcterms:created xsi:type="dcterms:W3CDTF">2014-01-25T18:47:00Z</dcterms:created>
  <dcterms:modified xsi:type="dcterms:W3CDTF">2014-01-25T18:47:00Z</dcterms:modified>
</cp:coreProperties>
</file>