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E0" w:rsidRDefault="00FD4CE0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Интеллектуальный импорт, или О периферийном постмодернизме</w:t>
      </w:r>
    </w:p>
    <w:p w:rsidR="00FD4CE0" w:rsidRDefault="00FD4CE0">
      <w:pPr>
        <w:pStyle w:val="a3"/>
      </w:pPr>
      <w:r>
        <w:t xml:space="preserve">Вместе с перестройкой к нам пришли не только импортные товары и услуги, но и импортные идеи. С первыми, в общем, проблем не было и нет - они вошли (и продолжают входить) в нашу жизнь по-рекламному шумно, но органично. Настолько органично, что без некоторых прежде неизвестных и недоступных нам вещей многие уже и не представляют себе жизнь. А вот со вторыми, т.е. с идеями (нормами, ценностями, идеалами), не все так однозначно и благополучно, как кое-кому хотелось бы думать. Реагируют на них по-разному: одни - с восторгом и усердием новообращенных, другие с недоверием, а то и явной враждебностью. </w:t>
      </w:r>
    </w:p>
    <w:p w:rsidR="00FD4CE0" w:rsidRDefault="00FD4CE0">
      <w:pPr>
        <w:pStyle w:val="a3"/>
      </w:pPr>
      <w:r>
        <w:t xml:space="preserve">Кое-что объясняется самими идеями: их близостью, узнаваемостью - для одних и, наоборот, непривычностью, непонятностью, даже чуждостью - для других. Но есть в данной ситуации и то, что не лежит на поверхности, скрыто от первого взгляда, что выявляется лишь при тщательном анализе, упорном исследовательском поиске. Об этом и хотелось бы поговорить в настоящей работе, имея в виду, конечно, не все перестроечно-импортные идеи, а лишь одну из них - постмодернизм. </w:t>
      </w:r>
    </w:p>
    <w:p w:rsidR="00FD4CE0" w:rsidRDefault="00FD4CE0">
      <w:pPr>
        <w:pStyle w:val="a3"/>
      </w:pPr>
      <w:r>
        <w:t xml:space="preserve">Выбор не случаен. Идея постмодернизма в высшей степени репрезентативна для нашего интеллектуального "перестроя". Ее сразу все заметили; она стала очень популярной, публицистически хлесткой, знаковой, как теперь говорят. Не всегда, впрочем, как идея - чаще в виде термина пли слова, простого и загадочного одновременно, Именно как слово она кочует по страницам газет и журналов, звучит с телевизионных экранов, "торчит" в выступлениях министров и политических лидеров. </w:t>
      </w:r>
    </w:p>
    <w:p w:rsidR="00FD4CE0" w:rsidRDefault="00FD4CE0">
      <w:pPr>
        <w:pStyle w:val="a3"/>
      </w:pPr>
      <w:r>
        <w:t xml:space="preserve">Велик и профессиональный интерес к постмодернизму. Но уже действительно как к идее, концепции, теории. Профессиональная (а это эксперты, университетские преподаватели, ученые) реакция на постмодернизм, пожалуй, "самая адекватная. По ней-то и можно судить о ситуации с постмодернизмом в нашей стране. </w:t>
      </w:r>
    </w:p>
    <w:p w:rsidR="00FD4CE0" w:rsidRDefault="00FD4CE0">
      <w:pPr>
        <w:pStyle w:val="a3"/>
      </w:pPr>
      <w:r>
        <w:t xml:space="preserve">Последние публикации, в том числе и в "Общественных науках и современности". свидетельствуют о том, что наше отношение к постмодернизму становится все более жестким и негативным. Заключения-оценки самые мрачные: "распад сознания", "вырождение социологии", "научный миф", "химера", "повседневный апокалипсис", "гипер-модернистская агрессия", "фантасциентема", "прогресс к смерти" и прочее в том же духе. Постараемся, однако, разобраться, что конкретно стоит за этими оценками: то ли изначальная порочность самого постмодернизма, то ли его столь же изначальная инородность нашему культурному сознанию. </w:t>
      </w:r>
    </w:p>
    <w:p w:rsidR="00FD4CE0" w:rsidRDefault="00FD4CE0">
      <w:pPr>
        <w:pStyle w:val="a3"/>
      </w:pPr>
      <w:r>
        <w:t xml:space="preserve">Начнем с того, что мы не можем даже перевести этот термин на русский язык - так и обходимся калькой: постмодернизм, постмодерн, постмодернити. И дело не в "великом и могучем", а в том, что у "постмодернизма" нет реального (не просто лингвистического) референта в самой нашей жизни. Перевести, впрочем, можно - постсовременность. Но это опять же буквалистский, калькирующий, а не культурный (как явление именно нашей культуры) перевод. К тому же тут сразу и в полный рост встают вопросы. Нет не о "пост", а о "современности" — с нее ведь начинается семантика этого слова. Что значит современность? И современны ли мы? </w:t>
      </w:r>
    </w:p>
    <w:p w:rsidR="00FD4CE0" w:rsidRDefault="00FD4CE0">
      <w:pPr>
        <w:pStyle w:val="a3"/>
      </w:pPr>
      <w:r>
        <w:t xml:space="preserve">Поскольку вопросы эти далеко не только лингвосемантические, но и предметно-содержательные (во всяком случае в рамках нашей темы), на них стоит остановиться подробнее. </w:t>
      </w:r>
    </w:p>
    <w:p w:rsidR="00FD4CE0" w:rsidRDefault="00FD4CE0">
      <w:pPr>
        <w:pStyle w:val="a3"/>
      </w:pPr>
      <w:r>
        <w:t xml:space="preserve">Важно в данной связи различать календарно-астрономическое и социально-историческое время. Первое однообразно, линейно, необратимо - вперед и только вперед. Второе характеризуется многообразием, альтернативностью или веерностью, в нем много самых разных ниш, позиций, траекторий, режимов и темпов продвижения вперед. Безусловно прав Э. Блох: "Не все люди существуют в одном и том же Теперь </w:t>
      </w:r>
      <w:r>
        <w:rPr>
          <w:i/>
          <w:iCs/>
        </w:rPr>
        <w:t>(Now).</w:t>
      </w:r>
      <w:r>
        <w:t xml:space="preserve"> В одном Теперь они объединены лишь внешним образом, благодаря тому обстоятельству, что их всех можно видеть сегодня </w:t>
      </w:r>
      <w:r>
        <w:rPr>
          <w:i/>
          <w:iCs/>
        </w:rPr>
        <w:t>(today).</w:t>
      </w:r>
      <w:r>
        <w:t xml:space="preserve"> Но это не значит, что они живут в одно и то же время с другими" [I]. Люди действительно живут в разных временах; кто-то в прошлом, кто-то в настоящем, а кто-то уже и в будущем. Указанная временная асинхрония, надо полагать, действительна не только для отдельных индивидов, но и отдельных обществ (народов, наций, цивилизаций). </w:t>
      </w:r>
    </w:p>
    <w:p w:rsidR="00FD4CE0" w:rsidRDefault="00FD4CE0">
      <w:pPr>
        <w:pStyle w:val="a3"/>
      </w:pPr>
      <w:r>
        <w:t xml:space="preserve">Не будет преувеличением сказать, что любой этап и развитии того или иного общества темпорально многослоен или разномерен. Темпоральная структура общества вбирает в себя временную размерность бытия всех его индивидуальных представителей. Но его историческое лицо определяется преобладанием или доминированием той или иной темпоральной массы. Иными словами, современность общества не означает автоматически и современность каждого отдельного человека, в нем живущего. Люди, или индивиды, живут в разных временах и в современном обществе Просто в этом обществе есть некая критическая масса "современников", от которых зависит, какая нынче эпоха на дворе. Вообще же, тут очень непростая диалектика: человек выбирает время, но и время выбирает человека. </w:t>
      </w:r>
    </w:p>
    <w:p w:rsidR="00FD4CE0" w:rsidRDefault="00FD4CE0">
      <w:pPr>
        <w:pStyle w:val="a3"/>
      </w:pPr>
      <w:r>
        <w:t xml:space="preserve">Временная многослойность истории не имеет, разумеется, ничего общего с рас хожей моральной дихотомией добра и зла, хорошего и плохого, с другими социальными противопоставлениями и разведениями. Жить можно (и живут же!) в любое (какое угодно) время. Не в этом, не в самом по себе времени, как говорится, счастье В принципе можно быть счастливым в любое историческое время. Важно определиться с ресурсами и возможностями именно своего времени, встретить родственньк души, найти человеческое тепло, любовь, взаимопонимание. </w:t>
      </w:r>
    </w:p>
    <w:p w:rsidR="00FD4CE0" w:rsidRDefault="00FD4CE0">
      <w:pPr>
        <w:pStyle w:val="a3"/>
      </w:pPr>
      <w:r>
        <w:t xml:space="preserve">Нынешняя история мира представляет собой развернутую в пространстве (на по верхности земного шара) чуть ли не всю историю человечества: от первобытнообщинного строя (австралийские аборигены, например) до постиндустриальной цивилизации (развитые страны Запада и Востока). </w:t>
      </w:r>
    </w:p>
    <w:p w:rsidR="00FD4CE0" w:rsidRDefault="00FD4CE0">
      <w:pPr>
        <w:pStyle w:val="a3"/>
      </w:pPr>
      <w:r>
        <w:t xml:space="preserve">Опираясь на расчеты О. Тоффлера [2], можно представить себе такую картинх 70% населения Земли живет в прошлом (разном прошлом), 25% - в настоящем (в современности), 3% - в будущем, а остальные просто маргиналы - они выпадают из всякого времени. Так что ситуация наша - не классическое "порвалась связь времен". скопление, нагромождение разных времен и очень сложная диалектика их взаимс связи. На узко профессиональном языке это звучит как симультантность, или одновременность разновременного. Конечно, чистых в своей самостоятельности времен уж давно нет. Тем более их нет в наше (впрочем, для кого оно - наше?) время, когда ми становится поистине глобальным, взаимозависимым, единым. В этот процесс так или иначе втянуты все страны и народы, а значит и все социально-исторические времена. </w:t>
      </w:r>
    </w:p>
    <w:p w:rsidR="00FD4CE0" w:rsidRDefault="00FD4CE0">
      <w:pPr>
        <w:pStyle w:val="a3"/>
      </w:pPr>
      <w:r>
        <w:t xml:space="preserve">В какое же время существует постмодернизм? Однозначно ответить здесь нельзя так как сам вопрос при ближайшем его рассмотрении разворачивается в разноплановое, многомерное вопрошание. Если судить о времени по собственной, а вернее было бы сказать, по мировоззренческо-методологической размерности постмодернизма, то это, несомненно, презентизм - абсолютизация настоящего, здесь-и-теперь бытия. К настоящему в постмодернизме притягиваются или стягиваются все времена: прошлое - но только как прошлое настоящего; будущее - но опять же как будущее настоящего. И даже презентизм не совсем точно передает темпоральный гедонизм постмодернизма. Он ситуативен до мига, мгновения, хотя последнее, вообще-то, может быть из любого времени. Нет, это не классическое "остановись, мгновение..." и не экзистенциалистское "временение". Тут все дело в переходе от одного мгновения к другому, в самом процессе перебора, "переключения" мгновений. Классика, модерн стремились, остановив мгновение, перевести его в вечность. Постмодерн вечности просто не знает; он постоянен и в этом смысле вечен только в одном - в непрестанном движении, переходе от одного мгновения-времени к другому. Тут в полной мере переживается сама мгновенность. Строго говоря, презентизм атемпорален, он, по сути, убивает, (пост)структурно препарирует время. </w:t>
      </w:r>
    </w:p>
    <w:p w:rsidR="00FD4CE0" w:rsidRDefault="00FD4CE0">
      <w:pPr>
        <w:pStyle w:val="a3"/>
      </w:pPr>
      <w:r>
        <w:t>Если же ставить вопрос о времени в плане указанного В1&gt;пне нагромождения времен, то постмодернизм следует располагать в будущем, а также на переходе от настоящего к будущему. Переход здесь даже предпочтителен, поскольку это отвечает некоей общей установке постмодернизма - на переломы, просветы, вырезы, края, трещины, обрывы. Постмодернизм в высшей степени современен. В высшей -потому что намеренно забегает вперед, опережает время, потому что высота,</w:t>
      </w:r>
      <w:r>
        <w:rPr>
          <w:b/>
          <w:bCs/>
        </w:rPr>
        <w:t xml:space="preserve"> пик</w:t>
      </w:r>
      <w:r>
        <w:t xml:space="preserve"> его в будущем. И потому, наконец, что время постмодернизма (точнее было бы сказать </w:t>
      </w:r>
      <w:r>
        <w:rPr>
          <w:i/>
          <w:iCs/>
        </w:rPr>
        <w:t>постмодерна)</w:t>
      </w:r>
      <w:r>
        <w:t xml:space="preserve"> течет из грядущего. Опять же перед нами не просто проективная (телеономическая) определенность человеческого бытия, а тот случаи, когда само бытие, сама жизнь (индивидуальная) оказывается не более, чем интересным проектом, красивой, но и только, гипотезой. Постмодернизм призывает заменить модели реальности на модели как реальность. </w:t>
      </w:r>
    </w:p>
    <w:p w:rsidR="00FD4CE0" w:rsidRDefault="00FD4CE0">
      <w:pPr>
        <w:pStyle w:val="a3"/>
      </w:pPr>
      <w:r>
        <w:t xml:space="preserve">Но если, продолжая временные разграничения, сконцентрировать внимание на "пост" (а это - "после", "конец", "смерть"), то постмодернизм выступит в качестве темпоральной фронды, опровержения, критики какого-то "современного" времени. Может быть, нашего, теперешнего? Нет, теперешнее время принадлежит постмодерну - естественно, там, где он появился, где его родина, где он "у себя дома". Та современность, с которой спорит постмодернизм, называется Новым </w:t>
      </w:r>
      <w:r>
        <w:rPr>
          <w:i/>
          <w:iCs/>
        </w:rPr>
        <w:t>(modern)</w:t>
      </w:r>
      <w:r>
        <w:t xml:space="preserve"> временем. В этом смысле современность, как ее обычно понимают, и "модерность" (модерн, модернити) не одно и то же. Можно, по-видимому, сказать так: постмодернизм борется с современностью, созданной (заложенной, основанной) Новым временем, но важно добавить - западной цивилизацией. Речь идет, разумеется, не о хронологии, а о том, чем она, эта хронология, конкретно наполнена - о социокультурном содержании Нового времени. Для него, этого содержания, особенно характерны Разум, Прогресс и Эмансипация (свобода, даруемая научным знанием). Главное в этом триединстве -Разум, от него зависят и Прогресс, и Эмансипация (и, разумеется, многое другое). За что эту троицу можно критиковать, поговорим позже, а сейчас займемся исторической привязкой постмодернизма к модерну в смысле Нового времени. </w:t>
      </w:r>
    </w:p>
    <w:p w:rsidR="00FD4CE0" w:rsidRDefault="00FD4CE0">
      <w:pPr>
        <w:pStyle w:val="a3"/>
      </w:pPr>
      <w:r>
        <w:t xml:space="preserve">Привязка эта есть связь не преемства, а разрыва, отрицания, иронии и насмешки. Впрочем, разрыв есть тоже преемственность, но только отрицательная. Отрицательной преемственностью его делает та органическая последовательность, которая по-другому называется естественноисторической логикой общественного развития. Что-то, значит, естественно возникает и так же естественно, пройдя свой путь, исчерпав свой потенциал, уходит, сменяется, исчезает. Ограниченность отрицаемой позиции в таком случае рассматривается прежде всего как открывающаяся возможность расширения, модификации, совершенствования. </w:t>
      </w:r>
    </w:p>
    <w:p w:rsidR="00FD4CE0" w:rsidRDefault="00FD4CE0">
      <w:pPr>
        <w:pStyle w:val="a3"/>
      </w:pPr>
      <w:r>
        <w:t>Применительно к предмету нашего исследования это означает, что постмодернизм органичен и естествен</w:t>
      </w:r>
      <w:r w:rsidRPr="003B71D3">
        <w:rPr>
          <w:vertAlign w:val="superscript"/>
        </w:rPr>
        <w:t>1</w:t>
      </w:r>
      <w:r>
        <w:t xml:space="preserve"> там, где ему предшествует, где его исторически подпирает модернизм. Только там, где люди прошли солидную школу разума, прогресса и эмансипации, постмодернизм становится понятным и в нем можно с успехом ориентироваться. Это как в живописи: только тот, кто прошел школу рисования, кто был и есть (могу, но не хочу) хороший рисовальщик, - только тот может эффективно и высокохудожественно экспериментировать с формой, "искажать", к примеру, лицо. фигуру, другие фрагменты изображаемого человека. В отсутствии такой последовательности получается нс художественное творение, а примитивная поделка, худосочная претензия на гиперновизну, "современный стиль", "последнее слово" и т.п. </w:t>
      </w:r>
    </w:p>
    <w:p w:rsidR="00FD4CE0" w:rsidRDefault="00FD4CE0">
      <w:pPr>
        <w:pStyle w:val="a3"/>
      </w:pPr>
      <w:r>
        <w:t xml:space="preserve">Западный человек в полной мере вкусил плоды модерна, или индустриальной цивилизации, пресытился разумом, прогрессом, эмансипацией и потому (именно потому, а не просто из прихоти) возжелал чего-то большего. Он внутренне готов и не страшится заглянуть за горизонт наработанного, достигнутого, свершившегося, его к этому толкает сама жизнь, логика ее последовательного продвижения вперед, развития. Выход на такую перспективу, по сути новый уровень, есть не только его </w:t>
      </w:r>
      <w:r>
        <w:rPr>
          <w:i/>
          <w:iCs/>
        </w:rPr>
        <w:t>waul</w:t>
      </w:r>
      <w:r>
        <w:t xml:space="preserve"> ("просто хочу"), но и </w:t>
      </w:r>
      <w:r>
        <w:rPr>
          <w:i/>
          <w:iCs/>
        </w:rPr>
        <w:t>need ("я</w:t>
      </w:r>
      <w:r>
        <w:t xml:space="preserve"> обязан", "мне необходимо"). </w:t>
      </w:r>
    </w:p>
    <w:p w:rsidR="00FD4CE0" w:rsidRDefault="00FD4CE0">
      <w:pPr>
        <w:pStyle w:val="a3"/>
      </w:pPr>
      <w:r>
        <w:t xml:space="preserve">При последовательной смене (пусть и отрицательной) одного явления другим работает очень естественная логика или диалектика процесса и результата. Результат воспринимается и принимается с большим пониманием, органичнее, полнее, когда он берется вместе, в единстве с предшествующим ему процессом, когда тот. кто присваивает или усваивает результат, сам прошел через ведущий к нему процесс. Иначе прав Гегель: "Голый результат есть труп, оставивший позади себя тенденцию" [4]. </w:t>
      </w:r>
    </w:p>
    <w:p w:rsidR="00FD4CE0" w:rsidRDefault="00FD4CE0">
      <w:pPr>
        <w:pStyle w:val="a3"/>
      </w:pPr>
      <w:r>
        <w:t xml:space="preserve">Результат здесь - постмодернизм, процесс - модернизм (хотя непосредственно, ближайшим образом - сама трансформация, ломка модернизма в постмодернизм). У западного человека есть и то и другое: и несомненный результат, и убедительное. долгое и упорное историческое движение к нему. Сказанное заставляет вспомнить знаменитое "Конечная цель ничто, движение - все". Э. Бернштейн (а приведенный лозунг - его) определенно не прав: цель (результат) не может быть "ничто", поскольку именно в ней успокаиваются "все" движения (процесс). </w:t>
      </w:r>
    </w:p>
    <w:p w:rsidR="00FD4CE0" w:rsidRDefault="00FD4CE0">
      <w:pPr>
        <w:pStyle w:val="a3"/>
      </w:pPr>
      <w:r>
        <w:t xml:space="preserve">Что касается нас, россиян, то-постмодернизм для нас, скорее всего, чужд и неорганичен. Наше общество несовременно (это- ответ на поставленный выше вопрос». Оно глубоко и в целом патриархально, общинно, традиционно. Хотя люди. его представляющие, живут, как и везде, в разных временах. Дело, однако, в конечном балансе сил, в ведущей определенности. А в этом плане все действительно и непоколебимо пронизано прошлым, подчинено давно и победно отгремевшему. </w:t>
      </w:r>
    </w:p>
    <w:p w:rsidR="00FD4CE0" w:rsidRDefault="00FD4CE0">
      <w:pPr>
        <w:pStyle w:val="a3"/>
      </w:pPr>
      <w:r>
        <w:t xml:space="preserve">Модерн - модернизация... Тире здесь не только семантический, но и исторически онтологический, бытийный мостик. Он связывает два родственных, а вернее, параллельных явления. Исторически модерн и модернизация шли, что называется, рука об руку, стимулируя и направляя друг друга. Под модернизацией здесь понимается нечто комплексное - не только экономика (индустриализация), но и политика (предоставление права голоса широким слоям населения), социальная сфера ("открытый класс". социальная мобильность), культура (просвещение народа, общая демократизация жизни). Все должно модернизироваться, т.е. перестраиваться: с традиции - на инновацию, с веры - на разум, с личной зависимости и преданности - на инициативу, самостоятельность, личностное самоутверждение. Тут можно говорить даже о первичности материи, т.е. индустриальной экономики, и главенстве духа - консенсуса относительно принципиальных, системоутверждающих ценностей, трудовой этики и т.д. </w:t>
      </w:r>
    </w:p>
    <w:p w:rsidR="00FD4CE0" w:rsidRDefault="00FD4CE0">
      <w:pPr>
        <w:pStyle w:val="a3"/>
      </w:pPr>
      <w:r>
        <w:t xml:space="preserve">Как убедительно показал М. Вебер, капитализм (можно читать: Новое время. индустриализация-модернизация) начинался не с первоначального накопления капитала, а с духа капитализма, безошибочный индикатор которого - частная собственность как положительная социальная ценность, благо материальное и моральное одновременно. Экономическая модернизация — модернизация как бы внешняя, поверхностная. Внутренняя, и самая глубокая, вершится в душе человека, проходит через его сознание, ментальность. Самое важное, но и самое трудное - это как раз перестроить менталитет с традиционного на современный, модерный. Без этого модернизация не пойдет дальше косметического ремонта фасада общества, внешней атрибутики бытия. </w:t>
      </w:r>
    </w:p>
    <w:p w:rsidR="00FD4CE0" w:rsidRDefault="00FD4CE0">
      <w:pPr>
        <w:pStyle w:val="a3"/>
      </w:pPr>
      <w:r>
        <w:t xml:space="preserve">Мы не современны, потому что не "модернизированы". Модернизация стала вызовом времени для нашей страны где-то в конце XIX века. Молодая и мыслящая Россия увидела, нет - почувствовала эту перспективу, пройдя победным маршем через нею Европу в 1Х13/14 году. Восстание декабристов было первым серьезным напоминанием исторической необходимости этой модернизации. Но ни выступление декабристов, ни последующие исторические события (великие реформы Александра II, две русские революции) с задачей модернизации России не справились. Вот и очередная и данном ряду попытка - нынешняя перестройка, - кажется, тоже обречена на неуспех. Хотя нет, последняя надежда еще не умерла. </w:t>
      </w:r>
    </w:p>
    <w:p w:rsidR="00FD4CE0" w:rsidRDefault="00FD4CE0">
      <w:pPr>
        <w:pStyle w:val="a3"/>
      </w:pPr>
      <w:r>
        <w:t xml:space="preserve">Неудачи с модернизацией-цивилизацией глубоко переживались патриотическим авангардом России. Но очень странно: в духе "официальной народности", по логике "тем хуже для модернизации". Для нее, мол, в России никакой почвы нет, да и быть не должно. Этой западной штукой нас не проведешь! И начали мы придумывать самих себя. Работали, то бить придумывали, напряженно, глубоко и с размахом. В результате появились "благородный мужик", "благородный интеллектуал" в смысле интеллигента, "благородная (для иностранцев - загадочная) русская душа" и т.п. А также совершенно особый русский путь, особая историческая миссия России. На меньшее, чем спасение человечества, всего остального мира от бездуховности и забвения справедливости, никто уже не соглашался. Москва - "правило веры". Третий Рим, духовная столица мира. </w:t>
      </w:r>
    </w:p>
    <w:p w:rsidR="00FD4CE0" w:rsidRDefault="00FD4CE0">
      <w:pPr>
        <w:pStyle w:val="a3"/>
      </w:pPr>
      <w:r>
        <w:t xml:space="preserve">Сказанное в какой-то мере объясняет, почему постмодернизм не про нас и не для нас. Какой там постмодернизм! Нам бы побольше модернизма, т.е. разума, прогресса, эмансипации-свободы. Как раз этого в нашей стране всегда не хватало. Пресытиться же (а постмодернизм определенно от пресыщения) тем, чего нет, нельзя. Как нельзя с таким багажом продолжать идти вперед и требовать чего-то большего. </w:t>
      </w:r>
    </w:p>
    <w:p w:rsidR="00FD4CE0" w:rsidRDefault="00FD4CE0">
      <w:pPr>
        <w:pStyle w:val="a3"/>
      </w:pPr>
      <w:r>
        <w:t xml:space="preserve">Для утешения можно обратиться к поэзии: "Умом Россию не понять...". Но почему, собственно? Наверно, не потому, что не хватает ума у понимающего (означающее), а, скорее, потому, что недостает ума у понимаемого (означаемого). И впрямь, можно ли понять страну, которая время от времени подвергает себя самой настоящей деконструкцци, занимается самопожиранием, если по-русски. В которой перестройка оборачивается "катастройкой", приватизация заканчивается "блатным капитализмом", рынок работает по принципу "не обманешь - не продашь", в социальной дифференциации нет места середине - все разведено по полюсам, на выборах принято голосовать сердцем, но никак не разумом, личным интересом, как того требуют здравый смысл, гражданская позиция, демократическая перспектива. В которой весьма интеллигентные люди прямо с телевизионного экрана призывЭПот голосовать за кандидатов в депутаты от партии власти, потому что... "они уже хапнули". </w:t>
      </w:r>
    </w:p>
    <w:p w:rsidR="00FD4CE0" w:rsidRDefault="00FD4CE0">
      <w:pPr>
        <w:pStyle w:val="a3"/>
      </w:pPr>
      <w:r>
        <w:t xml:space="preserve">Да, есть еще вера. Но ее предмету, как показывает исторический опыт, вовсе не обязательно быть реальным. То есть верить можно и в то, чего не было, нет и никогда не будет. </w:t>
      </w:r>
    </w:p>
    <w:p w:rsidR="00FD4CE0" w:rsidRDefault="00FD4CE0">
      <w:pPr>
        <w:pStyle w:val="a3"/>
      </w:pPr>
      <w:r>
        <w:t xml:space="preserve">Наша отечественная критика постмодернизма не всегда предметна и последовательна. Но дело здесь не в самой по себе критике, а в том, что нет соответствующей предметности и последовательности (сначала модернизм, потом постмодернизм) в самок действительности, жизни, истории, </w:t>
      </w:r>
    </w:p>
    <w:p w:rsidR="00FD4CE0" w:rsidRDefault="00FD4CE0">
      <w:pPr>
        <w:pStyle w:val="a3"/>
      </w:pPr>
      <w:r>
        <w:t xml:space="preserve">Будем, однако, точны: модернизм у нас все-таки был (и, видимо, есть). Но чисто культурный. В этом, кстати, ничего необычного нет: в области балета мы всегда были впереди планеты всей. Говоря о русском модернизме, мы имеем в виду самое заметное и продуктивное направление в искусстве и литературе конца XIX - начала XX века, характеризовавшееся эстетическим релятивизмом, гипертрофированным динамизмом, отказом от классических форм и традиционных стилей, культом новаций и художественного экспериментирования. Конкретно - символизм, кубизм, конструктивизм, футуризм, супрематизм и тому подобное. </w:t>
      </w:r>
    </w:p>
    <w:p w:rsidR="00FD4CE0" w:rsidRDefault="00FD4CE0">
      <w:pPr>
        <w:pStyle w:val="a3"/>
      </w:pPr>
      <w:r>
        <w:t>В отечественном искусстве, его истории, таким образом, постмодернизму есть от чего "плясать", чему противостоять. "Именно так - противостоять. Ибо постмодернизм никак нельзя считать продолжением или возрождением модернизма, как на том настаивают некоторые авторы</w:t>
      </w:r>
      <w:r w:rsidRPr="003B71D3">
        <w:rPr>
          <w:vertAlign w:val="superscript"/>
        </w:rPr>
        <w:t>2</w:t>
      </w:r>
      <w:r>
        <w:t xml:space="preserve">. Тут разница не в каких-то нюансах и акцентах, а в принципах и подходах. Не в средствах даже, а в устремлениях, порывах, целях. При всей своей нетрадиционности, критичности и радикальности модернисты все же тосковали по трансценденции - идеалу вечного, гармоничного, подлинного. Расшатывая и отвергая одни абсолюты, они с энтузиазмом создавали другие. За реальностью грубой, земной, мишурной, модернисты искали сверхреальность, сверхжизнь, некие параллельные миры, фундаментальную целостность, супраментальный разум, всеобъемлющую Идею. Действительность для них была безобразной, чистое и пре красное сохранялось только в искусстве. </w:t>
      </w:r>
    </w:p>
    <w:p w:rsidR="00FD4CE0" w:rsidRDefault="00FD4CE0">
      <w:pPr>
        <w:pStyle w:val="a3"/>
      </w:pPr>
      <w:r>
        <w:t xml:space="preserve">Постмодернизм лишен всех этих "недостатков", он весь в жизненной данности, т.е. посюсторонности, сиюминутности, повседневности. Для него картина в художест-венном музее и ее репродукция в отрывном календаре эстетически равноценны и одинаково важны - правда, для разных категорий людей. Поскольку, претендуя на постмодернизм, мы никак не можем (менталитет не позволяет) отказаться от веры в трансцендентную (запредельную для повседневной практической жизни) реальность, то наше движение от модернизма к постмодернизму застревает или исчерпывается на. уровне неомодернизма. </w:t>
      </w:r>
    </w:p>
    <w:p w:rsidR="00FD4CE0" w:rsidRDefault="00FD4CE0">
      <w:pPr>
        <w:pStyle w:val="a3"/>
      </w:pPr>
      <w:r>
        <w:t xml:space="preserve">Главное же в том, что культурный постмодернизм есть только одна (первая) из составляющих постмодернистского комплекса. А их по меньшей мере три. Вторая философско-теоретическая (собственно Метод), известна как деконструкция: лингвис-тическая (Ж. Деррида), эпистемологическая (Ж.-Ф. Лиотар), социальная (Ж- Делез , Ф. Гваттари, Ж. Бодряйар), властно-политическая (М. Фуко). В плане исторической, последовательности деконструкцию правильно называть постструктурализмом. И, наконец, третья составляющая постмодернизма - радикальный плюрализм. Это -социальная теория постмодернизма или, что корректнее, постмодернизм как социаль ная теория. Опять же в плане исторической, но отрицательной преемственности радикальный плюрализм представляет собой новую социальную парадигму, приходящую на смену двум предшествующим - коллективизму и, в особенности, индивидуализму. </w:t>
      </w:r>
    </w:p>
    <w:p w:rsidR="00FD4CE0" w:rsidRDefault="00FD4CE0">
      <w:pPr>
        <w:pStyle w:val="a3"/>
      </w:pPr>
      <w:r>
        <w:t xml:space="preserve">Последние к концу XX столетия перестали эффективно работать, по сути, не черпали себя и потому потребовалась замена. Плюрализм пришелся как нельзя кстати. В отличие от традиционного коллективизма плюрализм несет с собой уважение личного достоинства человека (каждого индивида), а в противоположность индивидуализму индустриальной эпохи он поощряет и утверждает коммуникацию Другим. Отсюда и постмодернистский молекуляризм. Не один (индивидуализм-ато-мизм) и не все (коллективизм-тоталитаризм), а некоторые, своеобразное мини-общество. Я плюс Другой, мой жизненный мир и Другие. Другой не как объект наблю-дения и монологического вопрошания, а как субъект диалога, в котором ставятся под сомнение предубеждения и предпосылки своей собственной самости. Постмодср-нистское Я не может сформироваться в зеркале по-модернистски исключенного молчащего Другого. Здесь не "возлюби ближнего своего как самого себя" (это все-таки эгоцентризм), а совсем наоборот: возлюби самого себя как ближнего cвоего Синтезирующий и одновременно трансформирующий потенциал плюрализма огромен. С ним мы вправе связывать надежду на превращение индивидуалиста в подлинную личность, а тоталитарной коллективности - в истинную общность. </w:t>
      </w:r>
    </w:p>
    <w:p w:rsidR="00FD4CE0" w:rsidRDefault="00FD4CE0">
      <w:pPr>
        <w:pStyle w:val="a3"/>
      </w:pPr>
      <w:r>
        <w:t xml:space="preserve">Из всех составляющих постмодернизма культурная, - конечно, исходная, опрсде-ляющая. С ней связана самая общая - нарративная (от литературы идущая) его определенность. Преувеличивать значение этой стороны постмодернизма, однако, нельзя. Кроме культурной составляющей, у постмодернизма есть еще и культурный (социально-культурный) статус. Он ориентирован на целостную (в единстве всех составляющих) определенность постмодернизма и характерен для благополучных, развитых, передовых стран. Целостный социально-культурный статус постмодернизма является отражением целостности соответствующей исторической ситуации. Любая односторонность (художественно-культурная, как у нас) этого статуса говорит об односторонности данной ситуации. </w:t>
      </w:r>
    </w:p>
    <w:p w:rsidR="00FD4CE0" w:rsidRDefault="00FD4CE0">
      <w:pPr>
        <w:pStyle w:val="a3"/>
      </w:pPr>
      <w:r>
        <w:t xml:space="preserve">Так или иначе односторонний, в национальную почву как следует не укорененный постмодернизм можно с полным основанием квалифицировать как периферийный. Наш постмодернизм именно таков. И потому, наверно, в его потоке так много пены, отталкивающей мути, сбивающих с толку завихрений, "шума времени" и не хватает спокойного глубинного течения. </w:t>
      </w:r>
    </w:p>
    <w:p w:rsidR="00FD4CE0" w:rsidRDefault="00FD4CE0">
      <w:pPr>
        <w:pStyle w:val="a3"/>
      </w:pPr>
      <w:r>
        <w:t>Анализ постмодернизма в терминах центра и периферии</w:t>
      </w:r>
      <w:r w:rsidRPr="003B71D3">
        <w:rPr>
          <w:vertAlign w:val="superscript"/>
        </w:rPr>
        <w:t>3</w:t>
      </w:r>
      <w:r>
        <w:t xml:space="preserve">, на мой взгляд, существенно проясняет (и дополняет, если иметь в виду сказанное выше) нашу импортно-зависимую позицию в этом вопросе. Центр в рассматриваемом плане представляет собой хорошо налаженную, медленно, но неуклонно набирающую высоту жизнь, благополучие, процветание как отдельного человека, так и общества в целом. Норма здесь - максимизация качества жизни и, далее, субъективного благополучия. Соответственно периферия - это скудная, недостаточно или плохо обустроенная жизнь, и которой многого не хватает, а если и хватает, то не на всех, в которой нормой является некий статистически усредненный уровень жизни, как правило, сдобренный идеологически культивируемой надеждой на непременное - притом сразу, целиком и полностью - облегчение жизненных тягот в будущем. </w:t>
      </w:r>
    </w:p>
    <w:p w:rsidR="00FD4CE0" w:rsidRDefault="00FD4CE0">
      <w:pPr>
        <w:pStyle w:val="a3"/>
      </w:pPr>
      <w:r>
        <w:t xml:space="preserve">Центр являет собой постэкономическую общественную формацию (или систему, если кого-то смущают известные ассоциации). Нет, экономика здесь никуда не исчезает. Но она становится само собой разумеющейся, гарантированной и чуть ли не автоматически воспроизводящейся структурой- Она не давит своей необходимостью, своей насущностью и повседневностью. Достаточность делает ее незримым эфиром жизни. Иными словами, из базиса, на который всегда можно конкретно указать и сослаться, экономика превращается здесь в инфраструктуру человеческого бытия. В этой ситуации общество действительно "является итогом решений, политик и программ, а не естественного равновесия", чего никак не могут взять в толк некоторые наши авторы [7]. </w:t>
      </w:r>
    </w:p>
    <w:p w:rsidR="00FD4CE0" w:rsidRDefault="00FD4CE0">
      <w:pPr>
        <w:pStyle w:val="a3"/>
      </w:pPr>
      <w:r>
        <w:t xml:space="preserve">Иное дело периферия. Тут из всего торчат уши экономики; общественная формация именно экономическая. Впрочем, на поверхности, как в традиционном обществе например, все может выглядеть иначе, вплоть до демонстративного презрения к экономической, как меркантильной, сугубо материальной, стороне жизненных событий и процессов. Но это именно поверхностная сторона дела. Ибо, идя дальше и глубже, мы непременно обнаружим, что социетальная работа экономики никогда не прекращается, что экономика неотменяема. И в положительном смысле - как фундамент, базис, и в отрицательном - как аксиологическое восполнение ее, экономики, недостаточного развития. Презрение к экономике есть не что иное, как психологическая и, шире, культурная форма экономической сублимации, когда гуманизмом латают дыры технологии. </w:t>
      </w:r>
    </w:p>
    <w:p w:rsidR="00FD4CE0" w:rsidRDefault="00FD4CE0">
      <w:pPr>
        <w:pStyle w:val="a3"/>
      </w:pPr>
      <w:r>
        <w:t xml:space="preserve">Нельзя не согласиться в данной связи с Р. Инглхартом, когда он пишет: "Ценности постмодерна получат наибольшее распространение в обществах, где уровень богатства и степень уверенности в будущем - наивысшие; для населения скудно живущих обществ на первый план будут выдвигаться по преимуществу ценности выживания" [8, с. 23]. Ценности постмодерна (постмодернизма центра в нашей терминологии) - это действительно ценности благополучия, активного, но естественного или последовательного продвижения вперед. И наоборот, ценности развивающегося пост-модерна (постмодернизма периферии) суть ценности нужды, недостатка (по цивилизованным меркам), выживания. </w:t>
      </w:r>
    </w:p>
    <w:p w:rsidR="00FD4CE0" w:rsidRDefault="00FD4CE0">
      <w:pPr>
        <w:pStyle w:val="a3"/>
      </w:pPr>
      <w:r>
        <w:t xml:space="preserve">Постмодернизм центра есть игра. Игра жизни, жизнь как игра. Обычно постмодернизм обвиняют в том, что он действительность превращает в игру. Но это нс гак. Уж, скорее, наоборот: постмодернизм делает игру действительностью, оттесняя на обочину, загоняя в маргиналии доигровую или неигровую реальность. Нс приходится доказывать, что играют от избытка сил, от того, что их много, что они переливают через край. Играют там, где интересно, весело и азартно живут, где рискуют, спотыкаются, падают, но верят в успех и потому многого достигают. Игр.) входит сущностной чертой в любой постмодернизм, в постмодернизм как таковой. Игра - его эмблематическая фигура. Но в случае периферийного постмодернизма игра получается какой-то вымученной, отчаянной, с надрывом - нечто вроде пира (игры) во время чумы. Исчезает легкость и самодостаточность, свойственные постмодернизму центра. Жить играя, "как если бы", </w:t>
      </w:r>
      <w:r>
        <w:rPr>
          <w:i/>
          <w:iCs/>
        </w:rPr>
        <w:t>ad hoc-ратно,</w:t>
      </w:r>
      <w:r>
        <w:t xml:space="preserve"> можно только в достаточно развитой, богатой и благоволучной стране. Где, как в Голландии к примеру, правительство платит фермерам за то, чтобы те не производили много. </w:t>
      </w:r>
    </w:p>
    <w:p w:rsidR="00FD4CE0" w:rsidRDefault="00FD4CE0">
      <w:pPr>
        <w:pStyle w:val="a3"/>
      </w:pPr>
      <w:r>
        <w:t xml:space="preserve">Существенна разница между центром и периферией постмодернизма и плане духовности. На стороне центра она фиксируется (завязывается, если быть точным) и виде постматериальных ценностей, на стороне периферии - ценностей нематериальных. Разница, надо сказать, существенная, принципиальная. В первом случае очевидна характерная для естественноисторического развития последовательность: </w:t>
      </w:r>
    </w:p>
    <w:p w:rsidR="00FD4CE0" w:rsidRDefault="00FD4CE0">
      <w:pPr>
        <w:pStyle w:val="a3"/>
      </w:pPr>
      <w:r>
        <w:t xml:space="preserve">сначала преобладали материальные ценности; ими люди, надо полагать, насытились и потому потянулись к высшим, постматериальным ценностям. Собственно материальные ценности служат здесь реальной почвой, исторической органикой, на которой постматериальные ценности только и могут расцвести. Есть куда пускать корни, с чего брать соки. Духовность, создаваемая постматериальными ценностями, как нельзя лучше подходит современному, сильно изменившемуся, по сравнению с прошлым. миру. За ней стоит сознательный и свободный выбор явно окрепшего в своей бытийной самостоятельности человека, человека, активно наращивающего свои требования-претензии к жизни. Это не аскеза, а всесторонность и жизненная полнота. Ничто человеческое субъектам и носителям такой духовности действительно не чуждо. Грубо говоря, постматериальные ценности - это тот случай, когда "не в деньгах счастье", но деньги есть, их достаточно, хватает. И наоборот, нематериальные ценности - это когда "не в деньгах счастье", и при этом денег действительно нет, их хронически не хватает. </w:t>
      </w:r>
    </w:p>
    <w:p w:rsidR="00FD4CE0" w:rsidRDefault="00FD4CE0">
      <w:pPr>
        <w:pStyle w:val="a3"/>
      </w:pPr>
      <w:r>
        <w:t xml:space="preserve">В противоположность духовности центра духовность периферии вневременна. Она складывается не вслед, не на основе, а всегда как бы вопреки реальному течению жизни. Это, по сути, духовность традиционного общества, уходящая своими корнями в родоплеменную мифологию бытия. Ей никогда не предшествовал полноводный исторический поток материальных ценностей. Она поэтому неустранимо аскетична. Это духовность, рожденная бедностью, лишениями, недостатками, а не богатством, избьп -ком, полнотой жизни. Здесь Благо не снимает (в диалектическом смысле) блага, а. как правило, противостоит им в виде универсальной нравственной антитезы. Что-то вроде твердого морального духа в условиях всеобщей разрухи. </w:t>
      </w:r>
    </w:p>
    <w:p w:rsidR="00FD4CE0" w:rsidRDefault="00FD4CE0">
      <w:pPr>
        <w:pStyle w:val="a3"/>
      </w:pPr>
      <w:r>
        <w:t xml:space="preserve">Постматериальные ценности не столь однозначны и жестки, как ценности нематериальные. Они пластичны, неавтоматичны, допускают большую свободу действии. Позволим себе еще раз процитировать Инглхарта: "В весьма ненадежном мире обществ, где доминировала забота о средствах к существованию, несомненно, важной психологической потребностью была потребность в абсолютных критериях, а также и представлении о некоей непогрешимой высшей силе, заботами которой все в конечном счете уладится" [8, с. 20]. В постмодернизме "ничто не гарантировано", потому что гарантирована, обеспечена базовая определенность бытия - жизнь, или выживание. </w:t>
      </w:r>
    </w:p>
    <w:p w:rsidR="00FD4CE0" w:rsidRDefault="00FD4CE0">
      <w:pPr>
        <w:pStyle w:val="a3"/>
      </w:pPr>
      <w:r>
        <w:t xml:space="preserve">В условиях периферийности и исторической неподготовленности, или запоздалости, что здесь одно и то же, постмодернизм может быть даже опасен. Периферия выживает, центр живет. Здесь - суровость и необустроенность бытия, там - его гедонистический полнота, граничащая с известной рафинированностью и расслабленностью. "Что русскому здорово, то немцу смерть" - любим мы повторять в данной связи. К постмодернизму, однако, это неприменимо. Уж, скорее, наоборот: что немцу-постмодернисту здорово, то русскому-полумодернисту смерть. </w:t>
      </w:r>
    </w:p>
    <w:p w:rsidR="00FD4CE0" w:rsidRDefault="00FD4CE0">
      <w:pPr>
        <w:pStyle w:val="a3"/>
      </w:pPr>
      <w:r>
        <w:t xml:space="preserve">Возьмем для иллюстрации структурный аспект общественной жизни. На Западе (в постмодернистском центре) он настолько крепко выстроен, настолько определенен и однозначен в своем функционировании, что даже если сделать его децентрированным (децентрированная структура Дерриды), он все равно будет работать эффективно -даже более эффективно, чем до этого. И общество не рассыпется, не погрузится в пучину хаоса и беспредела, а, напротив, станет еще более динамичным, сбалансированным и перспективным. </w:t>
      </w:r>
    </w:p>
    <w:p w:rsidR="00FD4CE0" w:rsidRDefault="00FD4CE0">
      <w:pPr>
        <w:pStyle w:val="a3"/>
      </w:pPr>
      <w:r>
        <w:t xml:space="preserve">Для устойчивости общественной системы и ее успешного развития требуется теперь иная мера разнообразия. Развитые демократии, кажется, успешно отвечают на этот вызов времени. Тут только одно неудобство, да и то для властей. Его образно выразил Ш. де Голль: "Трудно управлять страной, в которой 500 сортов сыра". Убедительным примером структурного расшатывания в сфере управления является переход от иерархической жесткой структуры к матричной (сетевой или </w:t>
      </w:r>
      <w:r>
        <w:rPr>
          <w:i/>
          <w:iCs/>
        </w:rPr>
        <w:t>ad hoc)</w:t>
      </w:r>
      <w:r>
        <w:t xml:space="preserve"> организации в передовых индустриальных странах. У нас, на постмодернистской периферии, структурализация жизни совсем на та. Существующие структуры в целом неустойчивы, а попытки внести в них больше разнообразия, сделать более гибкими, вибрантными ("дрожащими" на манер античных атомов) заканчиваются, как правило, неудачей -развалом самих этих структур. Иначе говоря, постмодернистская тряска структур в нашей конкретной ситуации несет непредсказуемые последствия. Лучше не трогать. </w:t>
      </w:r>
    </w:p>
    <w:p w:rsidR="00FD4CE0" w:rsidRDefault="00FD4CE0">
      <w:pPr>
        <w:pStyle w:val="a3"/>
      </w:pPr>
      <w:r>
        <w:t xml:space="preserve">Еще одна иллюстрация - шизоаналитические инверсии постмодернизма. И опять ничего страшного, никакого срыва и мазохистского расшатывания. Перед нами, естественно, не клиника, не нечто патологически расстроенное и необратимое, а попытка вырваться из смирительной, или нормализующей, рубашки социальных кодов, которые делают жизнь человека сверхдетерминированной, исторически предопределенной, а посему нетворческой, малопродуктивной. Цель все та же — сделать социальную нормативность, а через нее и социальную среду в целом более пластичной, человечески податливой. Подойти к грани, границе, но ни в коем случае не переходить ее; всегда иметь тыл и быть "обратимым". </w:t>
      </w:r>
    </w:p>
    <w:p w:rsidR="00FD4CE0" w:rsidRDefault="00FD4CE0">
      <w:pPr>
        <w:pStyle w:val="a3"/>
      </w:pPr>
      <w:r>
        <w:t xml:space="preserve">Мне понятна обеспокоенность Е. Золотухиной-Аболиной, когда она риторически вопрошает: а не несет ли постмодернизм с собой "распад сознания"? [9]. Разумеется, несет. Только - нашего, как исторически незрелого или, что"еще хуже, безжалостно и регулярно ломаемого (царизм-большевизм-либерализм). Западному это не грозит. Запас рационально-аналитической прочности в нем настолько велик, что в буквальном смысле расшатать его постмодернизму никогда не удастся. Западное культурное сознание, надо сказать, переваривает пост-модернистскую критику с немалой для себя пользой. Исходно разрушительная энергия этой критики довольно успешно трансформируется в адаптационную, само культурное сознание от этого становится более рефлексивным и мобильным. </w:t>
      </w:r>
    </w:p>
    <w:p w:rsidR="00FD4CE0" w:rsidRDefault="00FD4CE0">
      <w:pPr>
        <w:pStyle w:val="a3"/>
      </w:pPr>
      <w:r>
        <w:t xml:space="preserve">Периферия наполовину, если не на две трети пленена модернистской методологией, ее установками, принципами, категориями. И потому многое воспринимается неадекватно, с предубеждением и нежеланием входить в детали. Между тем детали, вариации и другие "микро" играют в постмодерне исключительно важную роль. В них упирается, на них выходит постмодернистское различение, как его понимает в частности Деррида. </w:t>
      </w:r>
    </w:p>
    <w:p w:rsidR="00FD4CE0" w:rsidRDefault="00FD4CE0">
      <w:pPr>
        <w:pStyle w:val="a3"/>
      </w:pPr>
      <w:r>
        <w:t xml:space="preserve">Особенно раздражает нас, судя по публикациям, постмодернистская поверхностность. "Скольжение по поверхности" - звучит как приговор. Однако о чем, о какой поверхности идет здесь речь? Да, постмодернизм отрицает сущностную, как, впрочем, и любую другую вертикаль, эссенциалистскую иерархию, субординацию, вообще структуру. Но зато он развивает и по-своему обустраивает горизонталь общественной жизни людей. И, видимо, это правильно. Вот поучительная картинка нашей жизни. У одного очень известного политического лидера на встрече "с народом" спросили: </w:t>
      </w:r>
    </w:p>
    <w:p w:rsidR="00FD4CE0" w:rsidRDefault="00FD4CE0">
      <w:pPr>
        <w:pStyle w:val="a3"/>
      </w:pPr>
      <w:r>
        <w:t xml:space="preserve">- А где гарантия, что, придя к власти, Вы со своей командой не станете воровать? </w:t>
      </w:r>
    </w:p>
    <w:p w:rsidR="00FD4CE0" w:rsidRDefault="00FD4CE0">
      <w:pPr>
        <w:pStyle w:val="a3"/>
      </w:pPr>
      <w:r>
        <w:t xml:space="preserve">- Гарантия здесь, - последовал ответ, - может быть только одна - моя совесть. </w:t>
      </w:r>
    </w:p>
    <w:p w:rsidR="00FD4CE0" w:rsidRDefault="00FD4CE0">
      <w:pPr>
        <w:pStyle w:val="a3"/>
      </w:pPr>
      <w:r>
        <w:t xml:space="preserve">И зал с одобрением закивал головами. А зря! Ответ, по меньшей мере, спорен. И уж точно не адекватен тем демократическим задачам, которые стоят перед нашей страной. Демократия не строится на уходящей в глубины человеческой психики совести, хотя настоящая демократия определенно не может быть и бессовестной. Вместо этой нравственно-метафизической вертикали она выстраивает открытую для обозрения и контроля горизонталь в виде так называемой системы сдержек и противовесов, институтов гражданского общества, правовых механизмов разрешения конфликтов, технологий компромисса и т.д. В эффективности такого строительства сомневаться не приходится. Противоположная перспектива определенно шаткая. Хорошо, если у руля власти встанет человек с совестью. А если без оной или с другой какой моральной червоточиной? Чужая душа, как известно. - потемки; избирательной кампании это глубинное затемнение не выявить, не различить: она ведь тоже поверхностна. Выходит, коррупции и казнокрадства не избежать? "Демократический" отчет перед совестью как две капли воды похож на ответственность царя-батюшки перед Богом. Чем это закончилось, мы хорошо знаем. </w:t>
      </w:r>
    </w:p>
    <w:p w:rsidR="00FD4CE0" w:rsidRDefault="00FD4CE0">
      <w:pPr>
        <w:pStyle w:val="a3"/>
      </w:pPr>
      <w:r>
        <w:t xml:space="preserve">Вообще, мы страдаем тем, что можно было бы назвать интеллектуальным диггерством: все зарываемся, копаем и считаем, что чем глубже, тем истиннее. И потому. наверное, наши истины так метафизически сумрачны, так удручающе серьезны. Постмодернизм же, отказавшись от абсолютных стандартов и ценностей. вместе с У. Эко учит истины смеяться. Постмодернисты чаще, чем их исторические предшественники и оппоненты, улыбаются жизни, и она им тоже чаще отвечает взаимностностью. Очень интересная информация для размышления над постмодернистской поверхностностью содержится в широко известном высказывании Поля Валери: "Самое глубокое - это кожа". То же можно сказать и о "коже" земли - ее поверхностный плодородный слой вовсе не нуждается в глубинах магмы. Не вообще. конечно, а с практической, сельскохозяйственной точки зрения. От данной поверхности ни много ни мало зависит наша жизнь. Кстати, горизонтальные, "поверхностные" связи являются доминирующими и в структурах гражданского общества. которое нам еще предстоит создавать. Может, действительно лучше и продуктивнее смотреть не "в", а "на"? Мне вообще-то симпатична постмодернистская попытка создать поверхностную, или горизонтальную, модель общества, общества, свободного от утопий будущего и мифов прошлого. </w:t>
      </w:r>
    </w:p>
    <w:p w:rsidR="00FD4CE0" w:rsidRDefault="00FD4CE0">
      <w:pPr>
        <w:pStyle w:val="a3"/>
      </w:pPr>
      <w:r>
        <w:t xml:space="preserve">Огульная, по сути, модернистская критика постмодернизма сама нередко оказывается поверхностной - но не в постмодернистском, а в банальном, отрицательном смысле этого слова. Когда, например, постмодернизму адресуют упреки в том, что его идеи "не могут являться фундаментальным комплексом научного построения", это иначе как скольжением по поверхности не назовешь. Ибо постмодернизм принципиально антифундаментален, его интересуют не комплексы, а децентрированные, или рассредоточенные, множества, а на науку - привилегированную позицию, котороп . вовсе не должно быть, - он никогда не претендовал. Уж если и вести здесь речь с построениях, то, скорее, литературных, нарративных, но никак не стандартно науч ных. Отсюда еще один вывод: постмодернизм можно критиковать только имманентно на его собственном поле, а не извне, в терминах других мировоззренческих позиций. </w:t>
      </w:r>
    </w:p>
    <w:p w:rsidR="00FD4CE0" w:rsidRDefault="00FD4CE0">
      <w:pPr>
        <w:pStyle w:val="a3"/>
      </w:pPr>
      <w:r>
        <w:t xml:space="preserve">Судя по всему, наши отечественные постмодернисты занимаются не своей, т.е. Hi. отечественной, проблематикой. Ничего странного или поразительного в этом. заметим, нет. Не "своим" делом мы занимаемся не только в интеллектуальной сфере Импортируя "ножки Буша" и подрезая тем самым крылья отечественным фермерам, мы умножаем рабочие места в сельском хозяйстве США. А вывозя отечественный капитал, русские, пусть теперь и "новые", укрепляют западные валютные рынки. Конечно, наука не знает географических и политических границ. И все же играть (а постмодернизм, как уже отмечалось, играет везде, в том числе и в науке) на своем поле легче. Увы, в плане проблем, реально стоящих за постмодернистским эпатажем, мы почему-то предпочитаем играть (и, естественно, проигрывать) в гостях, на выезде. </w:t>
      </w:r>
    </w:p>
    <w:p w:rsidR="00FD4CE0" w:rsidRDefault="00FD4CE0">
      <w:pPr>
        <w:pStyle w:val="a3"/>
      </w:pPr>
      <w:r>
        <w:t xml:space="preserve">Выходит, мы участвуем и в постмодернистском низвержении с исторического пьедестала разума, прогресса и эмансипации-свободы? Ничуть не бывало. И дело здесь не в наших интенциях и рефлексиях, а в том, что ничего подобного в постмодернизме не наблюдается. Западный мир, а именно о нем здесь речь, буквально вскормлен этим метанарративным, по постмодернистской терминологии, триединством и вряд ли способен отказаться от соответствующего жизненного - и материального, и интеллектуального - комфорта. Постмодернизм беспощадно критикует не сами но себе разум, прогресс, эмансипацию, а их новоевропейскую версию, их просвещенческий проект. Разум - за то, что слишком, упрямо инструментален и мало коммуникативен, что универсальность в нем несовместима с локальностью и индивидуальностью. Прогресс - за техногенность, наращиваемую за счет и в ущерб культуро-генности. Эмансипацию - за трудности совмещения индивидуальной свободы и общественного порядка, за явно возросшую дчспозиционность или предрасположенность научного знания к его манипулятивному использованию. Общая задача, как ни странно, остается прежней - максимизировать эффективность, правда, теперь уже нс и социально-технологическом, а в гуманистическом, собственно культурном смысле. </w:t>
      </w:r>
    </w:p>
    <w:p w:rsidR="00FD4CE0" w:rsidRDefault="00FD4CE0">
      <w:pPr>
        <w:pStyle w:val="a3"/>
      </w:pPr>
      <w:r>
        <w:t xml:space="preserve">В отношении постмодернизма, его недостатков и соблазнов нам, право же, беспокоиться нечего. С одной стороны, мы не настолько близки к Западу, чтобы считаться "своими", т:е. наслаждаться партнерством, чувствовать себя равными среди равных. А с другой - мы и не настолько (недостаточно) отличны от Запада, чтобы привлекать к себе внимание, но уже как к интеллектуальной экзотике. Есть тут, впрочем, и третья сторона, вернее, обстоятельство: центр-периферийная взаимосвязь в современном мире далеко не та, что была в прошлом. Это не Рим и варвары, которые спокойно могли обходиться друг без друга. Нынешняя глобальная ситуация буквально бросает нас в объятия друг друга. Объятия не всегда приятные, особенно для периферии. Но и для центра тоже: в нем не могут не отдаваться, не могут не сказываться болезни и напряжения периферии. Выбора, однако, нет. Даже центр здесь не в силах что-то изменить, хотя именно он создал эту глобальную ситуацию и в принципе ее возглавляет. </w:t>
      </w:r>
    </w:p>
    <w:p w:rsidR="00FD4CE0" w:rsidRDefault="00FD4CE0">
      <w:pPr>
        <w:pStyle w:val="a3"/>
      </w:pPr>
      <w:r>
        <w:t xml:space="preserve">Что ожидает постмодернизм в будущем, апологетом которого он выступает, никто с определенностью сказать не может. Тут, заметим, в полной мере сказывается природа самого постмодернизма, для которого неопределенность, многосмысленность- одна из базовых ценностей. Напротив, поиск определенности и незыблемых оснований -это модернизм. Ясно тем нс менее одно - в лице западной цивилизации человечество подошло к какой-то судьбоносной черте в своем развитии. Нарастает ощущение границы, порога, предела, категорическое требование обновления. На этом-то и акцентирует наше внимание постмодернизм. Иными словами, он отвечает, пусть и не всегда адекватно, не всегда внятно и убедительно, на реальные вызовы и опасности современной исторической ситуации. </w:t>
      </w:r>
    </w:p>
    <w:p w:rsidR="00FD4CE0" w:rsidRDefault="00FD4CE0">
      <w:pPr>
        <w:pStyle w:val="a3"/>
      </w:pPr>
      <w:r>
        <w:t xml:space="preserve">Рискнем предположить, что постмодернизм подводит черту под типом развития, заданным первым осевым временем в истории человечества, и одновременно предстает симптомом вызревания второго осевого времени, призванного, по Ясперсу -автору этой концепции, создать "настоящих людей", подлинного человека [10]. Настаивая на исторической значимости "единицы", личного достоинства каждого отдельного человека, перспективы и ценности Другого, постмодернизм, несомненно, работает на грядущий тектонический сдвиг истории. </w:t>
      </w:r>
    </w:p>
    <w:p w:rsidR="00FD4CE0" w:rsidRDefault="00FD4CE0">
      <w:pPr>
        <w:pStyle w:val="a3"/>
      </w:pPr>
      <w:r>
        <w:t xml:space="preserve">Подводя итог проделанной работе, можно сказать, что наше отношение к постмодернистской ситуации современности достаточно сложное, но не безнадежное. Продолжая "сдавать хвосты" по модернизму, мы можем и должны искать свой путь к постмодернизму. Не особый, что привычнее в России, к чему она более предрасположена, а именно свой - отталкивающийся от национально-исторической специфики, но не игнорирующий и некоторые общие закономерности, ориентированный на собственные ресурсы и силы, но открытый миру, его кооперативным возможностям, универсальной человеческой коммуникации. На этом пути мы наверняка найдем себя как действительно современное общество, а мир, современный мир, - нас. </w:t>
      </w:r>
    </w:p>
    <w:p w:rsidR="00FD4CE0" w:rsidRDefault="00FD4CE0">
      <w:pPr>
        <w:pStyle w:val="a3"/>
        <w:jc w:val="center"/>
      </w:pPr>
      <w:r>
        <w:t xml:space="preserve">СПИСОК ЛИТЕРАТУРЫ </w:t>
      </w:r>
    </w:p>
    <w:p w:rsidR="00FD4CE0" w:rsidRDefault="00FD4CE0">
      <w:pPr>
        <w:pStyle w:val="a3"/>
      </w:pPr>
      <w:r>
        <w:t xml:space="preserve">1. </w:t>
      </w:r>
      <w:r>
        <w:rPr>
          <w:i/>
          <w:iCs/>
        </w:rPr>
        <w:t>BIoch E.</w:t>
      </w:r>
      <w:r>
        <w:t xml:space="preserve"> Nonsynchronism and Dialectics //New German Critique. 1977. № 11. P. 22. </w:t>
      </w:r>
    </w:p>
    <w:p w:rsidR="00FD4CE0" w:rsidRDefault="00FD4CE0">
      <w:pPr>
        <w:pStyle w:val="a3"/>
      </w:pPr>
      <w:r>
        <w:t xml:space="preserve">2. </w:t>
      </w:r>
      <w:r>
        <w:rPr>
          <w:i/>
          <w:iCs/>
        </w:rPr>
        <w:t>Тоффлер</w:t>
      </w:r>
      <w:r>
        <w:t xml:space="preserve"> O.f/^Футурошок. СПб., 1997. С. 31. </w:t>
      </w:r>
    </w:p>
    <w:p w:rsidR="00FD4CE0" w:rsidRDefault="00FD4CE0">
      <w:pPr>
        <w:pStyle w:val="a3"/>
      </w:pPr>
      <w:r>
        <w:t xml:space="preserve">3. </w:t>
      </w:r>
      <w:r>
        <w:rPr>
          <w:i/>
          <w:iCs/>
        </w:rPr>
        <w:t>Boyd A.</w:t>
      </w:r>
      <w:r>
        <w:t xml:space="preserve"> Life's Little Deconstruction Book. New York, 1999. </w:t>
      </w:r>
    </w:p>
    <w:p w:rsidR="00FD4CE0" w:rsidRDefault="00FD4CE0">
      <w:pPr>
        <w:pStyle w:val="a3"/>
      </w:pPr>
      <w:r>
        <w:t xml:space="preserve">4. </w:t>
      </w:r>
      <w:r>
        <w:rPr>
          <w:i/>
          <w:iCs/>
        </w:rPr>
        <w:t>Гегель.</w:t>
      </w:r>
      <w:r>
        <w:t xml:space="preserve"> Соч. М., 1959. Т. IV. С. 2. </w:t>
      </w:r>
    </w:p>
    <w:p w:rsidR="00FD4CE0" w:rsidRDefault="00FD4CE0">
      <w:pPr>
        <w:pStyle w:val="a3"/>
      </w:pPr>
      <w:r>
        <w:t xml:space="preserve">5. </w:t>
      </w:r>
      <w:r>
        <w:rPr>
          <w:i/>
          <w:iCs/>
        </w:rPr>
        <w:t>Велш В.</w:t>
      </w:r>
      <w:r>
        <w:t xml:space="preserve"> "Постмодерн". Генеалогия и значение одного спорного понятия // Путь. М., 1992.№ 1.С. 132-133. </w:t>
      </w:r>
    </w:p>
    <w:p w:rsidR="00FD4CE0" w:rsidRDefault="00FD4CE0">
      <w:pPr>
        <w:pStyle w:val="a3"/>
      </w:pPr>
      <w:r>
        <w:t xml:space="preserve">6. Civilizations and World Systems: Studying World-Historical Change. Walnut Creek (CF). 1995. </w:t>
      </w:r>
    </w:p>
    <w:p w:rsidR="00FD4CE0" w:rsidRDefault="00FD4CE0">
      <w:pPr>
        <w:pStyle w:val="a3"/>
      </w:pPr>
      <w:r>
        <w:t xml:space="preserve">7. </w:t>
      </w:r>
      <w:r>
        <w:rPr>
          <w:i/>
          <w:iCs/>
        </w:rPr>
        <w:t>Иноземцев B. Л.</w:t>
      </w:r>
      <w:r>
        <w:t xml:space="preserve"> Ален Турен. Сможем ли мы жить вместе? // Вопросы философии. 1998. №2. С. 190. </w:t>
      </w:r>
    </w:p>
    <w:p w:rsidR="00FD4CE0" w:rsidRDefault="00FD4CE0">
      <w:pPr>
        <w:pStyle w:val="a3"/>
      </w:pPr>
      <w:r>
        <w:t xml:space="preserve">8. </w:t>
      </w:r>
      <w:r>
        <w:rPr>
          <w:i/>
          <w:iCs/>
        </w:rPr>
        <w:t>Инглхарт Р.</w:t>
      </w:r>
      <w:r>
        <w:t xml:space="preserve"> Постмодсрн: меняющиеся ценности и изменяющиеся общества // Поли тичсскис исследования. 1997. № 4. </w:t>
      </w:r>
    </w:p>
    <w:p w:rsidR="00FD4CE0" w:rsidRDefault="00FD4CE0">
      <w:pPr>
        <w:pStyle w:val="a3"/>
      </w:pPr>
      <w:r>
        <w:t xml:space="preserve">9. </w:t>
      </w:r>
      <w:r>
        <w:rPr>
          <w:i/>
          <w:iCs/>
        </w:rPr>
        <w:t>Золотухина- Аболина Е.В.</w:t>
      </w:r>
      <w:r>
        <w:t xml:space="preserve"> Постмодернизм: распад сознания? // Общественные науки и современность. 1997.№ 4. </w:t>
      </w:r>
    </w:p>
    <w:p w:rsidR="00FD4CE0" w:rsidRDefault="00FD4CE0">
      <w:pPr>
        <w:pStyle w:val="a3"/>
      </w:pPr>
      <w:r>
        <w:t xml:space="preserve">10. </w:t>
      </w:r>
      <w:r>
        <w:rPr>
          <w:i/>
          <w:iCs/>
        </w:rPr>
        <w:t>Ясперс К.</w:t>
      </w:r>
      <w:r>
        <w:t xml:space="preserve"> Смысл и назначение истории. М., 1991. С. 53, 154. </w:t>
      </w:r>
    </w:p>
    <w:p w:rsidR="00FD4CE0" w:rsidRDefault="00FD4CE0">
      <w:pPr>
        <w:rPr>
          <w:sz w:val="24"/>
          <w:szCs w:val="24"/>
        </w:rPr>
      </w:pPr>
      <w:bookmarkStart w:id="0" w:name="_GoBack"/>
      <w:bookmarkEnd w:id="0"/>
    </w:p>
    <w:sectPr w:rsidR="00FD4CE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1D3"/>
    <w:rsid w:val="000D1B09"/>
    <w:rsid w:val="001017E9"/>
    <w:rsid w:val="003B71D3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988299-56D2-46F0-AC15-B69101A2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27881</Words>
  <Characters>15893</Characters>
  <Application>Microsoft Office Word</Application>
  <DocSecurity>0</DocSecurity>
  <Lines>132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Интеллектуальный импорт, или О периферийном постмодернизме</vt:lpstr>
    </vt:vector>
  </TitlesOfParts>
  <Company>KM</Company>
  <LinksUpToDate>false</LinksUpToDate>
  <CharactersWithSpaces>43687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Интеллектуальный импорт, или О периферийном постмодернизме</dc:title>
  <dc:subject/>
  <dc:creator>N/A</dc:creator>
  <cp:keywords/>
  <dc:description/>
  <cp:lastModifiedBy>admin</cp:lastModifiedBy>
  <cp:revision>2</cp:revision>
  <dcterms:created xsi:type="dcterms:W3CDTF">2014-01-27T15:00:00Z</dcterms:created>
  <dcterms:modified xsi:type="dcterms:W3CDTF">2014-01-27T15:00:00Z</dcterms:modified>
</cp:coreProperties>
</file>