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4C" w:rsidRPr="00904334" w:rsidRDefault="00020C4C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77D02" w:rsidRPr="00904334" w:rsidRDefault="00B961F2" w:rsidP="00904334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4334">
        <w:rPr>
          <w:b/>
          <w:bCs/>
          <w:sz w:val="28"/>
          <w:szCs w:val="28"/>
        </w:rPr>
        <w:t>ДОКЛАД</w:t>
      </w:r>
    </w:p>
    <w:p w:rsidR="00F77D02" w:rsidRPr="00904334" w:rsidRDefault="00F77D02" w:rsidP="00904334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04334">
        <w:rPr>
          <w:b/>
          <w:bCs/>
          <w:sz w:val="28"/>
          <w:szCs w:val="28"/>
        </w:rPr>
        <w:t>Тема</w:t>
      </w:r>
      <w:r w:rsidRPr="00904334">
        <w:rPr>
          <w:sz w:val="28"/>
          <w:szCs w:val="28"/>
        </w:rPr>
        <w:t xml:space="preserve"> </w:t>
      </w:r>
      <w:r w:rsidRPr="00904334">
        <w:rPr>
          <w:b/>
          <w:bCs/>
          <w:sz w:val="28"/>
          <w:szCs w:val="28"/>
        </w:rPr>
        <w:t>:</w:t>
      </w:r>
    </w:p>
    <w:p w:rsidR="00F77D02" w:rsidRPr="00904334" w:rsidRDefault="00F77D02" w:rsidP="00904334">
      <w:pPr>
        <w:spacing w:line="360" w:lineRule="auto"/>
        <w:ind w:firstLine="709"/>
        <w:jc w:val="center"/>
        <w:rPr>
          <w:sz w:val="28"/>
          <w:szCs w:val="28"/>
        </w:rPr>
      </w:pPr>
      <w:r w:rsidRPr="00904334">
        <w:rPr>
          <w:b/>
          <w:bCs/>
          <w:sz w:val="28"/>
          <w:szCs w:val="28"/>
        </w:rPr>
        <w:t>История криминалистики и</w:t>
      </w:r>
      <w:r w:rsidR="00904334" w:rsidRPr="00904334">
        <w:rPr>
          <w:b/>
          <w:bCs/>
          <w:sz w:val="28"/>
          <w:szCs w:val="28"/>
        </w:rPr>
        <w:t xml:space="preserve"> </w:t>
      </w:r>
      <w:r w:rsidRPr="00904334">
        <w:rPr>
          <w:b/>
          <w:bCs/>
          <w:sz w:val="28"/>
          <w:szCs w:val="28"/>
        </w:rPr>
        <w:t>криминалистических учреждений</w:t>
      </w:r>
    </w:p>
    <w:p w:rsidR="00F77D02" w:rsidRPr="00904334" w:rsidRDefault="00F77D02" w:rsidP="00904334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77D02" w:rsidRPr="00904334" w:rsidRDefault="00904334" w:rsidP="00904334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77D02" w:rsidRPr="00904334">
        <w:rPr>
          <w:b/>
          <w:bCs/>
          <w:sz w:val="28"/>
          <w:szCs w:val="28"/>
        </w:rPr>
        <w:t>Содержание</w:t>
      </w:r>
    </w:p>
    <w:p w:rsidR="00F77D02" w:rsidRPr="00904334" w:rsidRDefault="00F77D02" w:rsidP="00904334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F77D02" w:rsidRPr="00904334" w:rsidRDefault="00F77D02" w:rsidP="00904334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904334">
        <w:rPr>
          <w:sz w:val="28"/>
          <w:szCs w:val="28"/>
        </w:rPr>
        <w:t>1</w:t>
      </w:r>
      <w:r w:rsidR="00904334">
        <w:rPr>
          <w:sz w:val="28"/>
          <w:szCs w:val="28"/>
        </w:rPr>
        <w:t>.</w:t>
      </w:r>
      <w:r w:rsidR="00904334" w:rsidRPr="00904334">
        <w:rPr>
          <w:sz w:val="28"/>
          <w:szCs w:val="28"/>
        </w:rPr>
        <w:t xml:space="preserve"> </w:t>
      </w:r>
      <w:r w:rsidRPr="00904334">
        <w:rPr>
          <w:sz w:val="28"/>
          <w:szCs w:val="28"/>
        </w:rPr>
        <w:t>Консолидация криминалистических знаний</w:t>
      </w:r>
    </w:p>
    <w:p w:rsidR="00F77D02" w:rsidRPr="00904334" w:rsidRDefault="00F77D02" w:rsidP="00904334">
      <w:pPr>
        <w:spacing w:line="360" w:lineRule="auto"/>
        <w:ind w:firstLine="0"/>
        <w:jc w:val="left"/>
        <w:rPr>
          <w:sz w:val="28"/>
          <w:szCs w:val="28"/>
        </w:rPr>
      </w:pPr>
      <w:r w:rsidRPr="00904334">
        <w:rPr>
          <w:sz w:val="28"/>
          <w:szCs w:val="28"/>
        </w:rPr>
        <w:t>2</w:t>
      </w:r>
      <w:r w:rsidR="00904334">
        <w:rPr>
          <w:sz w:val="28"/>
          <w:szCs w:val="28"/>
        </w:rPr>
        <w:t>.</w:t>
      </w:r>
      <w:r w:rsidR="00904334" w:rsidRPr="00904334">
        <w:rPr>
          <w:sz w:val="28"/>
          <w:szCs w:val="28"/>
        </w:rPr>
        <w:t xml:space="preserve"> </w:t>
      </w:r>
      <w:r w:rsidRPr="00904334">
        <w:rPr>
          <w:sz w:val="28"/>
          <w:szCs w:val="28"/>
        </w:rPr>
        <w:t>Этап формирования частных криминалистических теорий в отечественной науке</w:t>
      </w:r>
    </w:p>
    <w:p w:rsidR="00F77D02" w:rsidRPr="00904334" w:rsidRDefault="00F77D02" w:rsidP="00904334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904334">
        <w:rPr>
          <w:sz w:val="28"/>
          <w:szCs w:val="28"/>
        </w:rPr>
        <w:t>3</w:t>
      </w:r>
      <w:r w:rsidR="00904334">
        <w:rPr>
          <w:sz w:val="28"/>
          <w:szCs w:val="28"/>
        </w:rPr>
        <w:t>.</w:t>
      </w:r>
      <w:r w:rsidR="00904334" w:rsidRPr="00904334">
        <w:rPr>
          <w:sz w:val="28"/>
          <w:szCs w:val="28"/>
        </w:rPr>
        <w:t xml:space="preserve"> </w:t>
      </w:r>
      <w:r w:rsidRPr="00904334">
        <w:rPr>
          <w:sz w:val="28"/>
          <w:szCs w:val="28"/>
        </w:rPr>
        <w:t>Современный этап развития криминалистики</w:t>
      </w:r>
    </w:p>
    <w:p w:rsidR="00F77D02" w:rsidRPr="00904334" w:rsidRDefault="00F77D02" w:rsidP="00904334">
      <w:pPr>
        <w:spacing w:line="360" w:lineRule="auto"/>
        <w:ind w:firstLine="0"/>
        <w:jc w:val="left"/>
        <w:rPr>
          <w:sz w:val="28"/>
          <w:szCs w:val="28"/>
        </w:rPr>
      </w:pPr>
      <w:r w:rsidRPr="00904334">
        <w:rPr>
          <w:sz w:val="28"/>
          <w:szCs w:val="28"/>
        </w:rPr>
        <w:t>4</w:t>
      </w:r>
      <w:r w:rsidR="00904334">
        <w:rPr>
          <w:sz w:val="28"/>
          <w:szCs w:val="28"/>
        </w:rPr>
        <w:t>.</w:t>
      </w:r>
      <w:r w:rsidR="00904334" w:rsidRPr="00904334">
        <w:rPr>
          <w:sz w:val="28"/>
          <w:szCs w:val="28"/>
        </w:rPr>
        <w:t xml:space="preserve"> </w:t>
      </w:r>
      <w:r w:rsidRPr="00904334">
        <w:rPr>
          <w:sz w:val="28"/>
          <w:szCs w:val="28"/>
        </w:rPr>
        <w:t>Экспертные и научные криминалистические</w:t>
      </w:r>
      <w:r w:rsidR="00904334" w:rsidRPr="00904334">
        <w:rPr>
          <w:sz w:val="28"/>
          <w:szCs w:val="28"/>
        </w:rPr>
        <w:t xml:space="preserve"> </w:t>
      </w:r>
      <w:r w:rsidR="00013158" w:rsidRPr="00904334">
        <w:rPr>
          <w:sz w:val="28"/>
          <w:szCs w:val="28"/>
        </w:rPr>
        <w:t>у</w:t>
      </w:r>
      <w:r w:rsidRPr="00904334">
        <w:rPr>
          <w:sz w:val="28"/>
          <w:szCs w:val="28"/>
        </w:rPr>
        <w:t>чреждения</w:t>
      </w:r>
    </w:p>
    <w:p w:rsidR="00F77D02" w:rsidRPr="00904334" w:rsidRDefault="00013158" w:rsidP="00904334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904334">
        <w:rPr>
          <w:sz w:val="28"/>
          <w:szCs w:val="28"/>
        </w:rPr>
        <w:t>Заключение</w:t>
      </w: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F77D02" w:rsidRPr="00904334" w:rsidRDefault="00904334" w:rsidP="00904334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="00F77D02" w:rsidRPr="00904334">
        <w:rPr>
          <w:b/>
          <w:bCs/>
          <w:sz w:val="28"/>
          <w:szCs w:val="28"/>
        </w:rPr>
        <w:t>Консолидация криминалистических знаний</w:t>
      </w:r>
    </w:p>
    <w:p w:rsidR="00F77D02" w:rsidRPr="00904334" w:rsidRDefault="00F77D02" w:rsidP="00904334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Все, чем характерен</w:t>
      </w:r>
      <w:r w:rsidRPr="00904334">
        <w:rPr>
          <w:noProof/>
          <w:sz w:val="28"/>
          <w:szCs w:val="28"/>
        </w:rPr>
        <w:t xml:space="preserve"> XIX</w:t>
      </w:r>
      <w:r w:rsidRPr="00904334">
        <w:rPr>
          <w:sz w:val="28"/>
          <w:szCs w:val="28"/>
        </w:rPr>
        <w:t xml:space="preserve"> век ("век пара")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быстрый научно-технический и бурный промышленный рост, либерализация властных режимов, массовый исход крестьян в города, ослабление патриархальных устоев, люмпенизация и обогащение граждан, интенсивный оборот, концентрация капиталов, их "прозрачность" для стороннего взгляда, предприимчивость как залог успеха и риск как норма жизни, разделение труда, его профессионализация и т. п.,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вся эта смесь доселе невиданных факторов положила начало еще одному феномену: профессиональной и в дальнейшем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организованной преступности.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Вооружившись новейшими средствами связи, транспорта, прочей техники, используя все более изощренные, в том числе наукоемкие методы совершения и сокрытия преступлений, она захлестнула Германию, Францию, Англию, США. Карательные органы, прежде работавшие на основе житейского опыта, здравого смысла, теперь оказались бессильны. Отсюда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социальный заказ на систему, способную противостоять преступности нового качества. На этот заказ государства и общества наука ответила созданием отрасли знания, которую австрийский судебный следователь, ставший затем университетским профессором, Ганс Гросс в конце</w:t>
      </w:r>
      <w:r w:rsidRPr="00904334">
        <w:rPr>
          <w:noProof/>
          <w:sz w:val="28"/>
          <w:szCs w:val="28"/>
        </w:rPr>
        <w:t xml:space="preserve"> XIX</w:t>
      </w:r>
      <w:r w:rsidRPr="00904334">
        <w:rPr>
          <w:sz w:val="28"/>
          <w:szCs w:val="28"/>
        </w:rPr>
        <w:t xml:space="preserve"> в. назвал криминалистикой (от лат. </w:t>
      </w:r>
      <w:r w:rsidRPr="00904334">
        <w:rPr>
          <w:i/>
          <w:iCs/>
          <w:sz w:val="28"/>
          <w:szCs w:val="28"/>
          <w:lang w:val="en-US"/>
        </w:rPr>
        <w:t>crimen</w:t>
      </w:r>
      <w:r w:rsidRPr="00904334">
        <w:rPr>
          <w:i/>
          <w:iCs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преступление).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 xml:space="preserve">Отдельные рекомендации подобного рода известны давно. Они встречаются в законодательных памятниках, в сочинениях по уголовному и гражданскому судопроизводству, по наследственному праву, а с начала </w:t>
      </w:r>
      <w:r w:rsidRPr="00904334">
        <w:rPr>
          <w:noProof/>
          <w:sz w:val="28"/>
          <w:szCs w:val="28"/>
        </w:rPr>
        <w:t>XIX</w:t>
      </w:r>
      <w:r w:rsidRPr="00904334">
        <w:rPr>
          <w:sz w:val="28"/>
          <w:szCs w:val="28"/>
        </w:rPr>
        <w:t xml:space="preserve"> в.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особенно часто в трудах по уголовному процессу, практических руководствах и инструкциях для следователей, чинов полиции и жандармерии. Так, в</w:t>
      </w:r>
      <w:r w:rsidRPr="00904334">
        <w:rPr>
          <w:noProof/>
          <w:sz w:val="28"/>
          <w:szCs w:val="28"/>
        </w:rPr>
        <w:t xml:space="preserve"> 1838—1841</w:t>
      </w:r>
      <w:r w:rsidRPr="00904334">
        <w:rPr>
          <w:sz w:val="28"/>
          <w:szCs w:val="28"/>
        </w:rPr>
        <w:t xml:space="preserve"> гг. во Франкфурте было издано двухтомное "Руководство по судебному расследованию" Людвига фон Ягеманна. Первый том посвящен теории расследования. Во втором томе на</w:t>
      </w:r>
      <w:r w:rsidRPr="00904334">
        <w:rPr>
          <w:noProof/>
          <w:sz w:val="28"/>
          <w:szCs w:val="28"/>
        </w:rPr>
        <w:t xml:space="preserve"> 344</w:t>
      </w:r>
      <w:r w:rsidRPr="00904334">
        <w:rPr>
          <w:sz w:val="28"/>
          <w:szCs w:val="28"/>
        </w:rPr>
        <w:t xml:space="preserve"> примерах из практики рассмотрена сущность "прагматики расследования", т. е. даны советы и наставления по его производству, ряд из которых носит отчетливо криминалистический характер. Издавались подобные работы и в России: "Основания уголовного судопроизводства с применением к российскому уголовному судопроизводству" Я. Баршева</w:t>
      </w:r>
      <w:r w:rsidRPr="00904334">
        <w:rPr>
          <w:noProof/>
          <w:sz w:val="28"/>
          <w:szCs w:val="28"/>
        </w:rPr>
        <w:t xml:space="preserve"> (1841),</w:t>
      </w:r>
      <w:r w:rsidRPr="00904334">
        <w:rPr>
          <w:sz w:val="28"/>
          <w:szCs w:val="28"/>
        </w:rPr>
        <w:t xml:space="preserve"> "Правила и формы о производстве следствий, составленные по Своду законов" Е. Колоколова</w:t>
      </w:r>
      <w:r w:rsidRPr="00904334">
        <w:rPr>
          <w:noProof/>
          <w:sz w:val="28"/>
          <w:szCs w:val="28"/>
        </w:rPr>
        <w:t xml:space="preserve"> (1850)</w:t>
      </w:r>
      <w:r w:rsidRPr="00904334">
        <w:rPr>
          <w:sz w:val="28"/>
          <w:szCs w:val="28"/>
        </w:rPr>
        <w:t xml:space="preserve"> и др. В литературе появились рекомендации по обнаружению дописок, подчисток, иных изменений в завещаниях, купчих и других документах о сделках.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Развитие судебной медицины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научной дисциплины, первой поставленной на службу правосудию,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вызвало к жизни процессуальную фигуру сведущего лица: судебные врачи стали непременными участниками следственных дел о посягательствах на жизнь и телесных повреждениях. Затем на помощь начали призываться сведущие лица из других областей науки, техники, ремесла. Активно формируется институт судебной экспертизы, что послужило еще одним стимулом развития и использования криминалистических знаний.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Тенденция консолидации этих знаний с особенной силой проявилась в конце</w:t>
      </w:r>
      <w:r w:rsidRPr="00904334">
        <w:rPr>
          <w:noProof/>
          <w:sz w:val="28"/>
          <w:szCs w:val="28"/>
        </w:rPr>
        <w:t xml:space="preserve"> XIX</w:t>
      </w:r>
      <w:r w:rsidRPr="00904334">
        <w:rPr>
          <w:sz w:val="28"/>
          <w:szCs w:val="28"/>
        </w:rPr>
        <w:t xml:space="preserve"> и начале</w:t>
      </w:r>
      <w:r w:rsidRPr="00904334">
        <w:rPr>
          <w:noProof/>
          <w:sz w:val="28"/>
          <w:szCs w:val="28"/>
        </w:rPr>
        <w:t xml:space="preserve"> XX</w:t>
      </w:r>
      <w:r w:rsidRPr="00904334">
        <w:rPr>
          <w:sz w:val="28"/>
          <w:szCs w:val="28"/>
        </w:rPr>
        <w:t xml:space="preserve"> вв. Свое выражение она нашла в трудах целой плеяды полицейских и судебных чиновников и ученых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пионеров формирующейся науки. Эта деятельность шла по трем направлениям: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а) разработка и совершенствование средств уголовной регистрации (как тогда именовалась криминалистическая регистрация) и розыска преступников, в чем особенно были заинтересованы органы полиции;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б) разработка научных методов исследования вещественных доказательств;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в) разработка и систематизация приемов и методов организации и планирования расследования, средств, приемов и методов обнаружения, фиксации и использования доказательств.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Первое направление было представлено преимущественно исследованиями в области антропометрии, дактилоскопии, описания внешности человека, фотографии.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</w:t>
      </w:r>
      <w:r w:rsidRPr="00904334">
        <w:rPr>
          <w:noProof/>
          <w:sz w:val="28"/>
          <w:szCs w:val="28"/>
        </w:rPr>
        <w:t xml:space="preserve"> 1882</w:t>
      </w:r>
      <w:r w:rsidRPr="00904334">
        <w:rPr>
          <w:sz w:val="28"/>
          <w:szCs w:val="28"/>
        </w:rPr>
        <w:t xml:space="preserve"> г. сотрудник Парижской полицейской префектуры Альфонс Бертильон предложил метод антропометрической регистрации и отождествления преступников, основанный на выкладках бельгийского статистика Кетле, доказавшего, что в мире нет двух людей с одинаковыми размерами всех частей тела. Бертильон предложил производить</w:t>
      </w:r>
      <w:r w:rsidRPr="00904334">
        <w:rPr>
          <w:noProof/>
          <w:sz w:val="28"/>
          <w:szCs w:val="28"/>
        </w:rPr>
        <w:t xml:space="preserve"> 11</w:t>
      </w:r>
      <w:r w:rsidRPr="00904334">
        <w:rPr>
          <w:sz w:val="28"/>
          <w:szCs w:val="28"/>
        </w:rPr>
        <w:t xml:space="preserve"> измерений, достаточных, по его мнению, чтобы при повторном задержании установить личность человека. Получивший название "бертильонажа" метод вскоре был внедрен во всех передовых странах, в том числе и в России, где в</w:t>
      </w:r>
      <w:r w:rsidRPr="00904334">
        <w:rPr>
          <w:noProof/>
          <w:sz w:val="28"/>
          <w:szCs w:val="28"/>
        </w:rPr>
        <w:t xml:space="preserve"> 1890</w:t>
      </w:r>
      <w:r w:rsidRPr="00904334">
        <w:rPr>
          <w:sz w:val="28"/>
          <w:szCs w:val="28"/>
        </w:rPr>
        <w:t xml:space="preserve"> г. открылось первое антропометрическое бюро.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По почти сразу обнаружились существенные недостатки антропометрического метода. Достичь необходимой точности измерений тела для полицейских чиновников, особенно провинциальных, было сложно, весьма вероятны были ошибки. Помехой была и изменчивость роста человека, причем Бертильон считал, что он продолжается до</w:t>
      </w:r>
      <w:r w:rsidRPr="00904334">
        <w:rPr>
          <w:noProof/>
          <w:sz w:val="28"/>
          <w:szCs w:val="28"/>
        </w:rPr>
        <w:t xml:space="preserve"> 23</w:t>
      </w:r>
      <w:r w:rsidRPr="00904334">
        <w:rPr>
          <w:sz w:val="28"/>
          <w:szCs w:val="28"/>
        </w:rPr>
        <w:t xml:space="preserve"> лет, другие же ученые называли иные цифры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и</w:t>
      </w:r>
      <w:r w:rsidRPr="00904334">
        <w:rPr>
          <w:noProof/>
          <w:sz w:val="28"/>
          <w:szCs w:val="28"/>
        </w:rPr>
        <w:t xml:space="preserve"> 30,</w:t>
      </w:r>
      <w:r w:rsidRPr="00904334">
        <w:rPr>
          <w:sz w:val="28"/>
          <w:szCs w:val="28"/>
        </w:rPr>
        <w:t xml:space="preserve"> и</w:t>
      </w:r>
      <w:r w:rsidRPr="00904334">
        <w:rPr>
          <w:noProof/>
          <w:sz w:val="28"/>
          <w:szCs w:val="28"/>
        </w:rPr>
        <w:t xml:space="preserve"> 35</w:t>
      </w:r>
      <w:r w:rsidRPr="00904334">
        <w:rPr>
          <w:sz w:val="28"/>
          <w:szCs w:val="28"/>
        </w:rPr>
        <w:t xml:space="preserve"> лет. К несовершеннолетним этот метод не мог применяться вообще, а измерить голову женщин было трудно из-за длинных волос.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Практически одновременно с бертильонажем возникает дактилоскопический метод регистрации, пионерами которого были Вильям Гершель</w:t>
      </w:r>
      <w:r w:rsidRPr="00904334">
        <w:rPr>
          <w:noProof/>
          <w:sz w:val="28"/>
          <w:szCs w:val="28"/>
        </w:rPr>
        <w:t xml:space="preserve"> (1877),</w:t>
      </w:r>
      <w:r w:rsidRPr="00904334">
        <w:rPr>
          <w:sz w:val="28"/>
          <w:szCs w:val="28"/>
        </w:rPr>
        <w:t xml:space="preserve"> Генри Фолдс</w:t>
      </w:r>
      <w:r w:rsidRPr="00904334">
        <w:rPr>
          <w:noProof/>
          <w:sz w:val="28"/>
          <w:szCs w:val="28"/>
        </w:rPr>
        <w:t xml:space="preserve"> (1879, 1880),</w:t>
      </w:r>
      <w:r w:rsidRPr="00904334">
        <w:rPr>
          <w:sz w:val="28"/>
          <w:szCs w:val="28"/>
        </w:rPr>
        <w:t xml:space="preserve"> Френсис Гальтон, Эдвард Генри, Жуан (Иван) Вучетич, в России</w:t>
      </w:r>
      <w:r w:rsidRPr="00904334">
        <w:rPr>
          <w:noProof/>
          <w:sz w:val="28"/>
          <w:szCs w:val="28"/>
        </w:rPr>
        <w:t xml:space="preserve"> -—</w:t>
      </w:r>
      <w:r w:rsidRPr="00904334">
        <w:rPr>
          <w:sz w:val="28"/>
          <w:szCs w:val="28"/>
        </w:rPr>
        <w:t xml:space="preserve"> В. И. Лебедев, который в</w:t>
      </w:r>
      <w:r w:rsidRPr="00904334">
        <w:rPr>
          <w:noProof/>
          <w:sz w:val="28"/>
          <w:szCs w:val="28"/>
        </w:rPr>
        <w:t xml:space="preserve"> 1909</w:t>
      </w:r>
      <w:r w:rsidRPr="00904334">
        <w:rPr>
          <w:sz w:val="28"/>
          <w:szCs w:val="28"/>
        </w:rPr>
        <w:t xml:space="preserve"> г. составил первую инструкцию по "пальцепечатанию".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</w:t>
      </w:r>
      <w:r w:rsidRPr="00904334">
        <w:rPr>
          <w:noProof/>
          <w:sz w:val="28"/>
          <w:szCs w:val="28"/>
        </w:rPr>
        <w:t xml:space="preserve"> 1901</w:t>
      </w:r>
      <w:r w:rsidRPr="00904334">
        <w:rPr>
          <w:sz w:val="28"/>
          <w:szCs w:val="28"/>
        </w:rPr>
        <w:t xml:space="preserve"> г. в Англии был отменен бертильонаж и введен дактилоскопический метод регистрации. В последующее десятилетие он вытеснил антропометрию в Европе и в Америке. В России в</w:t>
      </w:r>
      <w:r w:rsidRPr="00904334">
        <w:rPr>
          <w:noProof/>
          <w:sz w:val="28"/>
          <w:szCs w:val="28"/>
        </w:rPr>
        <w:t xml:space="preserve"> 1906</w:t>
      </w:r>
      <w:r w:rsidRPr="00904334">
        <w:rPr>
          <w:sz w:val="28"/>
          <w:szCs w:val="28"/>
        </w:rPr>
        <w:t xml:space="preserve"> г. дактилоскопию ввели в тюрьмах, в</w:t>
      </w:r>
      <w:r w:rsidRPr="00904334">
        <w:rPr>
          <w:noProof/>
          <w:sz w:val="28"/>
          <w:szCs w:val="28"/>
        </w:rPr>
        <w:t xml:space="preserve"> 1907</w:t>
      </w:r>
      <w:r w:rsidRPr="00904334">
        <w:rPr>
          <w:sz w:val="28"/>
          <w:szCs w:val="28"/>
        </w:rPr>
        <w:t xml:space="preserve"> г. МВД издало циркуляр о ее применении полицией, а в</w:t>
      </w:r>
      <w:r w:rsidRPr="00904334">
        <w:rPr>
          <w:noProof/>
          <w:sz w:val="28"/>
          <w:szCs w:val="28"/>
        </w:rPr>
        <w:t xml:space="preserve"> 1908</w:t>
      </w:r>
      <w:r w:rsidRPr="00904334">
        <w:rPr>
          <w:sz w:val="28"/>
          <w:szCs w:val="28"/>
        </w:rPr>
        <w:t xml:space="preserve"> г. во всех</w:t>
      </w:r>
      <w:r w:rsidRPr="00904334">
        <w:rPr>
          <w:noProof/>
          <w:sz w:val="28"/>
          <w:szCs w:val="28"/>
        </w:rPr>
        <w:t xml:space="preserve"> 89</w:t>
      </w:r>
      <w:r w:rsidRPr="00904334">
        <w:rPr>
          <w:sz w:val="28"/>
          <w:szCs w:val="28"/>
        </w:rPr>
        <w:t xml:space="preserve"> сыскных отделениях губернских и городских управлений полиции были организованы дактилоскопические бюро. Первые российские экспертизы были проведены в Варшаве</w:t>
      </w:r>
      <w:r w:rsidRPr="00904334">
        <w:rPr>
          <w:noProof/>
          <w:sz w:val="28"/>
          <w:szCs w:val="28"/>
        </w:rPr>
        <w:t xml:space="preserve"> (1909), </w:t>
      </w:r>
      <w:r w:rsidRPr="00904334">
        <w:rPr>
          <w:sz w:val="28"/>
          <w:szCs w:val="28"/>
        </w:rPr>
        <w:t>Одессе</w:t>
      </w:r>
      <w:r w:rsidRPr="00904334">
        <w:rPr>
          <w:noProof/>
          <w:sz w:val="28"/>
          <w:szCs w:val="28"/>
        </w:rPr>
        <w:t xml:space="preserve"> (1911)</w:t>
      </w:r>
      <w:r w:rsidRPr="00904334">
        <w:rPr>
          <w:sz w:val="28"/>
          <w:szCs w:val="28"/>
        </w:rPr>
        <w:t xml:space="preserve"> и Санкт-Петербурге</w:t>
      </w:r>
      <w:r w:rsidRPr="00904334">
        <w:rPr>
          <w:noProof/>
          <w:sz w:val="28"/>
          <w:szCs w:val="28"/>
        </w:rPr>
        <w:t xml:space="preserve"> (1912,</w:t>
      </w:r>
      <w:r w:rsidRPr="00904334">
        <w:rPr>
          <w:sz w:val="28"/>
          <w:szCs w:val="28"/>
        </w:rPr>
        <w:t xml:space="preserve"> эксперт В. И. Лебедев). В </w:t>
      </w:r>
      <w:r w:rsidRPr="00904334">
        <w:rPr>
          <w:noProof/>
          <w:sz w:val="28"/>
          <w:szCs w:val="28"/>
        </w:rPr>
        <w:t>1914</w:t>
      </w:r>
      <w:r w:rsidRPr="00904334">
        <w:rPr>
          <w:sz w:val="28"/>
          <w:szCs w:val="28"/>
        </w:rPr>
        <w:t xml:space="preserve"> г. Международный полицейский конгресс рекомендовал дактилоскопию в качестве главного и основного метода уголовной регистрации.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Заслуги Бертильона перед наукой не ограничивались антропометрией. Он разработал методы сигналетической (приметоописательной) и метрической фотосъемки на месте происшествия и аппаратуру для них. Ему принадлежит и идея "словесного портрета"</w:t>
      </w:r>
      <w:r w:rsidRPr="00904334">
        <w:rPr>
          <w:noProof/>
          <w:sz w:val="28"/>
          <w:szCs w:val="28"/>
        </w:rPr>
        <w:t xml:space="preserve"> (1885) —</w:t>
      </w:r>
      <w:r w:rsidRPr="00904334">
        <w:rPr>
          <w:sz w:val="28"/>
          <w:szCs w:val="28"/>
        </w:rPr>
        <w:t xml:space="preserve"> систематизированного описания внешности человека с помощью унифицированной терминологии, впоследствии усовершенствованного и упрощенного швейцарским криминалистом Рудольфом Арчибальдом Рейссом.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Второе направление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разработка методов исследования вещественных доказательств, которые образно называли "немыми свидетелями",</w:t>
      </w:r>
      <w:r w:rsidRPr="00904334">
        <w:rPr>
          <w:noProof/>
          <w:sz w:val="28"/>
          <w:szCs w:val="28"/>
        </w:rPr>
        <w:t xml:space="preserve"> — </w:t>
      </w:r>
      <w:r w:rsidRPr="00904334">
        <w:rPr>
          <w:sz w:val="28"/>
          <w:szCs w:val="28"/>
        </w:rPr>
        <w:t>связано с именами таких ученых, как Е. Ф. Буринский</w:t>
      </w:r>
      <w:r w:rsidRPr="00904334">
        <w:rPr>
          <w:noProof/>
          <w:sz w:val="28"/>
          <w:szCs w:val="28"/>
        </w:rPr>
        <w:t xml:space="preserve"> (1849—1912), </w:t>
      </w:r>
      <w:r w:rsidRPr="00904334">
        <w:rPr>
          <w:sz w:val="28"/>
          <w:szCs w:val="28"/>
        </w:rPr>
        <w:t>Рейсе (Швейцария), Ломброзо и Оттоленги (Италия), Гейндль (Германия), Локар (Франция) и др.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Е. Ф. Буринского по праву именуют "отцом судебной фотографии", но, в сущности, его роль в становлении и развитии отечественной криминалистики более значительна: с полным правом Е. Ф. Буринского можно считать одним из ее основателей. В</w:t>
      </w:r>
      <w:r w:rsidRPr="00904334">
        <w:rPr>
          <w:noProof/>
          <w:sz w:val="28"/>
          <w:szCs w:val="28"/>
        </w:rPr>
        <w:t xml:space="preserve"> 1903</w:t>
      </w:r>
      <w:r w:rsidRPr="00904334">
        <w:rPr>
          <w:sz w:val="28"/>
          <w:szCs w:val="28"/>
        </w:rPr>
        <w:t xml:space="preserve"> г. выходит его капитальный труд "Судебная экспертиза документов, производство ее и пользование ею", в котором он не только излагает фотографические методы исследования, но и формулирует свои представления о судебной экспертизе вообще, путях ее использования в судопроизводстве, в том числе и в гражданском, и развития.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Особенное внимание ученых в те годы привлекала проблематика экспертного исследования рукописных документов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самых распространенных в гражданском и уголовном судопроизводстве. В</w:t>
      </w:r>
      <w:r w:rsidRPr="00904334">
        <w:rPr>
          <w:noProof/>
          <w:sz w:val="28"/>
          <w:szCs w:val="28"/>
        </w:rPr>
        <w:t xml:space="preserve"> 1895</w:t>
      </w:r>
      <w:r w:rsidRPr="00904334">
        <w:rPr>
          <w:sz w:val="28"/>
          <w:szCs w:val="28"/>
        </w:rPr>
        <w:t xml:space="preserve"> г. вышла в свет книга Чезаре Ломброзо, уже получившего широкую известность как автора теории "врожденного преступника",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"Графология". Основная идея книги заключалась в утверждении, что процесс письма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естественная функция человеческого организма; почерк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"зеркало личности", отображающее ее низменные, "природные" свойства. В сущности, это была та же теория "врожденного преступника", пересаженная на экспертную почву.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Внесли свой вклад в исследование письма и почерка Бертильон и Локар. Сочетание предложенных ими методов предложил Оттоленги. Однако впоследствии все они, как не имеющие достаточных научных оснований, были отвергнуты криминалистикой и экспертной практикой.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Третье направление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разработка и систематизация средств и методов сбора доказательств, организации и планирования расследования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связано прежде всего с именем Ганса Гросса</w:t>
      </w:r>
      <w:r w:rsidRPr="00904334">
        <w:rPr>
          <w:noProof/>
          <w:sz w:val="28"/>
          <w:szCs w:val="28"/>
        </w:rPr>
        <w:t xml:space="preserve"> (1847—1915).</w:t>
      </w:r>
    </w:p>
    <w:p w:rsidR="00B961F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Австриец по происхождению, Гросс в течение</w:t>
      </w:r>
      <w:r w:rsidRPr="00904334">
        <w:rPr>
          <w:noProof/>
          <w:sz w:val="28"/>
          <w:szCs w:val="28"/>
        </w:rPr>
        <w:t xml:space="preserve"> 20</w:t>
      </w:r>
      <w:r w:rsidRPr="00904334">
        <w:rPr>
          <w:sz w:val="28"/>
          <w:szCs w:val="28"/>
        </w:rPr>
        <w:t xml:space="preserve"> лет был судебным следователем, затем стал преподавателем университета в Черновицах, а с</w:t>
      </w:r>
      <w:r w:rsidRPr="00904334">
        <w:rPr>
          <w:noProof/>
          <w:sz w:val="28"/>
          <w:szCs w:val="28"/>
        </w:rPr>
        <w:t xml:space="preserve"> 1902</w:t>
      </w:r>
      <w:r w:rsidRPr="00904334">
        <w:rPr>
          <w:sz w:val="28"/>
          <w:szCs w:val="28"/>
        </w:rPr>
        <w:t xml:space="preserve"> г.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в Граце, где создал первый в истории уголовный музей. В</w:t>
      </w:r>
      <w:r w:rsidRPr="00904334">
        <w:rPr>
          <w:noProof/>
          <w:sz w:val="28"/>
          <w:szCs w:val="28"/>
        </w:rPr>
        <w:t xml:space="preserve"> 1892</w:t>
      </w:r>
      <w:r w:rsidRPr="00904334">
        <w:rPr>
          <w:sz w:val="28"/>
          <w:szCs w:val="28"/>
        </w:rPr>
        <w:t xml:space="preserve"> г. выходит его фундаментальное "Руководство для судебных следователей, чинов жандармерии и полиции", в котором он систематизировал все известные в то время средства и приемы работы с доказательствами, Бертильонаж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первый научный метод уголовной регистрации </w:t>
      </w:r>
      <w:r w:rsidR="00B961F2" w:rsidRPr="00904334">
        <w:rPr>
          <w:sz w:val="28"/>
          <w:szCs w:val="28"/>
        </w:rPr>
        <w:t>разработал ряд оригинальных рекомендаций по обнаружению, изъятию и исследованию следов и иных вещественных доказательств, описал быт и жаргон профессиональных преступников, наиболее распространенные в практике способы совершения и сокрытия преступлений и сформулировал основы методики раскрытия и расследования ряда опасных преступлений. Заметим, что уже в</w:t>
      </w:r>
      <w:r w:rsidR="00B961F2" w:rsidRPr="00904334">
        <w:rPr>
          <w:noProof/>
          <w:sz w:val="28"/>
          <w:szCs w:val="28"/>
        </w:rPr>
        <w:t xml:space="preserve"> 1895— 1896</w:t>
      </w:r>
      <w:r w:rsidR="00B961F2" w:rsidRPr="00904334">
        <w:rPr>
          <w:sz w:val="28"/>
          <w:szCs w:val="28"/>
        </w:rPr>
        <w:t xml:space="preserve"> гг. в Смоленске тремя выпусками был издан русский перевод второго издания "Руководства".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 xml:space="preserve">Третье издание книги Гросса вышло под измененным названием "Руководство для судебных следователей как система криминалистики" </w:t>
      </w:r>
      <w:r w:rsidRPr="00904334">
        <w:rPr>
          <w:noProof/>
          <w:sz w:val="28"/>
          <w:szCs w:val="28"/>
        </w:rPr>
        <w:t>(1898),</w:t>
      </w:r>
      <w:r w:rsidRPr="00904334">
        <w:rPr>
          <w:sz w:val="28"/>
          <w:szCs w:val="28"/>
        </w:rPr>
        <w:t xml:space="preserve"> но введенный им в научный обиход и практику термин "криминалистика" был принят не сразу и не всеми: в ряде стран и тогда, и даже теперь популярны термины "полицейская техника", "научная полиция", "судебные науки".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 xml:space="preserve">Идеи Гросса завоевали многочисленных сторонников: А. Вейнгарта (Германия), Ничефоро (Италия), А. Рейсса и др. Последний основал в Лозанне своеобразную школу для чинов полиции и судебного ведомства. В </w:t>
      </w:r>
      <w:r w:rsidRPr="00904334">
        <w:rPr>
          <w:noProof/>
          <w:sz w:val="28"/>
          <w:szCs w:val="28"/>
        </w:rPr>
        <w:t>1911—1912</w:t>
      </w:r>
      <w:r w:rsidRPr="00904334">
        <w:rPr>
          <w:sz w:val="28"/>
          <w:szCs w:val="28"/>
        </w:rPr>
        <w:t xml:space="preserve"> </w:t>
      </w:r>
      <w:r w:rsidRPr="00904334">
        <w:rPr>
          <w:smallCaps/>
          <w:sz w:val="28"/>
          <w:szCs w:val="28"/>
          <w:lang w:val="en-US"/>
        </w:rPr>
        <w:t>it</w:t>
      </w:r>
      <w:r w:rsidRPr="00904334">
        <w:rPr>
          <w:smallCaps/>
          <w:sz w:val="28"/>
          <w:szCs w:val="28"/>
        </w:rPr>
        <w:t xml:space="preserve">. </w:t>
      </w:r>
      <w:r w:rsidRPr="00904334">
        <w:rPr>
          <w:sz w:val="28"/>
          <w:szCs w:val="28"/>
        </w:rPr>
        <w:t>его лекции слушала группа высокопоставленных российских судебных деятелей, в числе которых был С. М. Потапов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будущий лидер советской криминалистики. Активным популяризатором идей Гросса и Рейсса был С. Н. Трегубов, юрисконсульт МЮ России и ординарный профессор Военно-юридической академии и Училища правоведения</w:t>
      </w:r>
      <w:r w:rsidRPr="00904334">
        <w:rPr>
          <w:noProof/>
          <w:sz w:val="28"/>
          <w:szCs w:val="28"/>
        </w:rPr>
        <w:t xml:space="preserve"> — </w:t>
      </w:r>
      <w:r w:rsidRPr="00904334">
        <w:rPr>
          <w:sz w:val="28"/>
          <w:szCs w:val="28"/>
        </w:rPr>
        <w:t>привилегированных юридических вузов. В</w:t>
      </w:r>
      <w:r w:rsidRPr="00904334">
        <w:rPr>
          <w:noProof/>
          <w:sz w:val="28"/>
          <w:szCs w:val="28"/>
        </w:rPr>
        <w:t xml:space="preserve"> 1912</w:t>
      </w:r>
      <w:r w:rsidRPr="00904334">
        <w:rPr>
          <w:sz w:val="28"/>
          <w:szCs w:val="28"/>
        </w:rPr>
        <w:t xml:space="preserve"> г. в русском переводе вышли книги Рейсса "Научная техника расследования преступлений" и Вейнгарта "Уголовная тактика. Руководство к расследованию преступлений". В</w:t>
      </w:r>
      <w:r w:rsidRPr="00904334">
        <w:rPr>
          <w:noProof/>
          <w:sz w:val="28"/>
          <w:szCs w:val="28"/>
        </w:rPr>
        <w:t xml:space="preserve"> 1915</w:t>
      </w:r>
      <w:r w:rsidRPr="00904334">
        <w:rPr>
          <w:sz w:val="28"/>
          <w:szCs w:val="28"/>
        </w:rPr>
        <w:t xml:space="preserve"> г. Трегубов издает "Основы уголовной техники"; большая часть содержания этой книги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>изложение лекций Рейсса.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Отечественная криминалистическая литература в годы, предшествовавшие первой мировой войне, скудна. В сущности, оригинальными можно считать лишь упомянутую работу Е, Ф. Буринского и брошюру Б. Л. Бразоля "Очерки по следственной части. История. Практика"</w:t>
      </w:r>
      <w:r w:rsidRPr="00904334">
        <w:rPr>
          <w:noProof/>
          <w:sz w:val="28"/>
          <w:szCs w:val="28"/>
        </w:rPr>
        <w:t xml:space="preserve"> (1916),</w:t>
      </w:r>
      <w:r w:rsidRPr="00904334">
        <w:rPr>
          <w:sz w:val="28"/>
          <w:szCs w:val="28"/>
        </w:rPr>
        <w:t xml:space="preserve"> в которой излагались некоторые вопросы тактики следственного осмотра и обыска.</w:t>
      </w:r>
    </w:p>
    <w:p w:rsidR="00F77D02" w:rsidRPr="00904334" w:rsidRDefault="00F77D02" w:rsidP="00904334">
      <w:pPr>
        <w:spacing w:line="360" w:lineRule="auto"/>
        <w:ind w:firstLine="709"/>
        <w:rPr>
          <w:sz w:val="28"/>
          <w:szCs w:val="28"/>
        </w:rPr>
      </w:pPr>
    </w:p>
    <w:p w:rsidR="00B961F2" w:rsidRPr="00904334" w:rsidRDefault="00904334" w:rsidP="009043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961F2" w:rsidRPr="00904334">
        <w:rPr>
          <w:b/>
          <w:bCs/>
          <w:sz w:val="28"/>
          <w:szCs w:val="28"/>
        </w:rPr>
        <w:t>Этап формирования частных криминалистических</w:t>
      </w:r>
      <w:r w:rsidRPr="00904334">
        <w:rPr>
          <w:b/>
          <w:bCs/>
          <w:sz w:val="28"/>
          <w:szCs w:val="28"/>
        </w:rPr>
        <w:t xml:space="preserve"> </w:t>
      </w:r>
      <w:r w:rsidR="00B961F2" w:rsidRPr="00904334">
        <w:rPr>
          <w:b/>
          <w:bCs/>
          <w:sz w:val="28"/>
          <w:szCs w:val="28"/>
        </w:rPr>
        <w:t>теорий в отечественной науке</w:t>
      </w:r>
    </w:p>
    <w:p w:rsidR="00F77D02" w:rsidRPr="00904334" w:rsidRDefault="00F77D0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С середины 40-х гг. в отечественной криминалистике начался процесс активного формирования частных криминалистических теорий, отражающих различные стороны ее предмета.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Были отвергнуты концепции естественно-технической природы криминалистики (Г. Ю. Манне, Е. У. Зицер), двойственной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естественно-технической и юридической природы (П. И. Тарасов-Родионов) и в результате дискуссий 50-х гг. утвердился взгляд на криминалистику как науку юридическую (С. П. Митричев, А. И. Винберг, А. Н. Васильев, С. А. Голунский и др.). До конца 50-х гг. криминалисты придерживались взгляда Б. М. Шавера на систему науки, подразделяя ее по примеру других правовых наук на две части: общую (техника и тактика) и особенную (методика). Однако верх в конце концов взяла традиционная система науки, и в учебном пособии, подготовленном коллективом кафедры криминалистики Всесоюзного юридического заочного института под руководством С. П. Митричева в</w:t>
      </w:r>
      <w:r w:rsidRPr="00904334">
        <w:rPr>
          <w:noProof/>
          <w:sz w:val="28"/>
          <w:szCs w:val="28"/>
        </w:rPr>
        <w:t xml:space="preserve"> 1958</w:t>
      </w:r>
      <w:r w:rsidRPr="00904334">
        <w:rPr>
          <w:sz w:val="28"/>
          <w:szCs w:val="28"/>
        </w:rPr>
        <w:t xml:space="preserve"> г., вновь говорится о трех составляющих: криминалистической технике, следственной тактике и частной методике.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</w:t>
      </w:r>
      <w:r w:rsidRPr="00904334">
        <w:rPr>
          <w:noProof/>
          <w:sz w:val="28"/>
          <w:szCs w:val="28"/>
        </w:rPr>
        <w:t xml:space="preserve"> 1946</w:t>
      </w:r>
      <w:r w:rsidRPr="00904334">
        <w:rPr>
          <w:sz w:val="28"/>
          <w:szCs w:val="28"/>
        </w:rPr>
        <w:t xml:space="preserve"> г. увидела свет брошюра С. </w:t>
      </w:r>
      <w:r w:rsidRPr="00904334">
        <w:rPr>
          <w:sz w:val="28"/>
          <w:szCs w:val="28"/>
          <w:lang w:val="en-US"/>
        </w:rPr>
        <w:t>M</w:t>
      </w:r>
      <w:r w:rsidRPr="00904334">
        <w:rPr>
          <w:sz w:val="28"/>
          <w:szCs w:val="28"/>
        </w:rPr>
        <w:t>. Потапова "Введение в криминалистику", содержащая развернутое изложение его взглядов на теорию криминалистической идентификации. Она послужила стимулом к активной разработке этих проблем (Н. В. Терзиев, А. И. Винберг, М. Я. Сегай, В. Я. Колдин и др.); рассматриваются возможности применения этой теории не только в технике, но и в тактике и методике. В настоящее время она представляет собой одну из наиболее разработанных частных криминалистических теорий.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Формируются научные основы криминалистической техники в целом, и таких ее отраслей, как судебная фотография, трасология, исследование документов, баллистика и др. Существенную роль сыграла работа Б. И. Шевченко "Научные основы современной трасологии"</w:t>
      </w:r>
      <w:r w:rsidRPr="00904334">
        <w:rPr>
          <w:noProof/>
          <w:sz w:val="28"/>
          <w:szCs w:val="28"/>
        </w:rPr>
        <w:t xml:space="preserve"> (1947), </w:t>
      </w:r>
      <w:r w:rsidRPr="00904334">
        <w:rPr>
          <w:sz w:val="28"/>
          <w:szCs w:val="28"/>
        </w:rPr>
        <w:t>а также монография Г. Л. Грановского "Основы трасологии" (общая и особенная части,</w:t>
      </w:r>
      <w:r w:rsidRPr="00904334">
        <w:rPr>
          <w:noProof/>
          <w:sz w:val="28"/>
          <w:szCs w:val="28"/>
        </w:rPr>
        <w:t xml:space="preserve"> 1965, 1974</w:t>
      </w:r>
      <w:r w:rsidRPr="00904334">
        <w:rPr>
          <w:sz w:val="28"/>
          <w:szCs w:val="28"/>
        </w:rPr>
        <w:t xml:space="preserve"> гг.) Были предложены обоснованные классификации следов, изучен механизм следообразования, разработаны принципы и процедуры трасологической идентификации.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Учение о версии и планировании расследования стало активно разрабатываться с середины 50-х гг., хотя первое определение следственной версии было предложено Б. М. Шавером еще в</w:t>
      </w:r>
      <w:r w:rsidRPr="00904334">
        <w:rPr>
          <w:noProof/>
          <w:sz w:val="28"/>
          <w:szCs w:val="28"/>
        </w:rPr>
        <w:t xml:space="preserve"> 1940</w:t>
      </w:r>
      <w:r w:rsidRPr="00904334">
        <w:rPr>
          <w:sz w:val="28"/>
          <w:szCs w:val="28"/>
        </w:rPr>
        <w:t xml:space="preserve"> г. в учебнике для юридических школ. Результаты исследований нашли свое наиболее полное выражение в докторской диссертации А. Н. Васильева "Основы следственной тактики"</w:t>
      </w:r>
      <w:r w:rsidRPr="00904334">
        <w:rPr>
          <w:noProof/>
          <w:sz w:val="28"/>
          <w:szCs w:val="28"/>
        </w:rPr>
        <w:t xml:space="preserve"> (1960).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Велась активная разработка тактики всех следственных действий. Вышел ряд фундаментальных пособий, таких, например, как "Следственный осмотр", написанный коллективом авторов кафедры криминалистики ВШ МВД под руководством А. И. Винберга</w:t>
      </w:r>
      <w:r w:rsidRPr="00904334">
        <w:rPr>
          <w:noProof/>
          <w:sz w:val="28"/>
          <w:szCs w:val="28"/>
        </w:rPr>
        <w:t xml:space="preserve"> (1957),</w:t>
      </w:r>
      <w:r w:rsidRPr="00904334">
        <w:rPr>
          <w:sz w:val="28"/>
          <w:szCs w:val="28"/>
        </w:rPr>
        <w:t xml:space="preserve"> "Осмотр места происшествия" коллектива сотрудников ВНИИ Прокуратуры СССР</w:t>
      </w:r>
      <w:r w:rsidRPr="00904334">
        <w:rPr>
          <w:noProof/>
          <w:sz w:val="28"/>
          <w:szCs w:val="28"/>
        </w:rPr>
        <w:t xml:space="preserve"> (1960),</w:t>
      </w:r>
      <w:r w:rsidRPr="00904334">
        <w:rPr>
          <w:sz w:val="28"/>
          <w:szCs w:val="28"/>
        </w:rPr>
        <w:t xml:space="preserve"> "Осмотр места происшествия" В. И. Попова</w:t>
      </w:r>
      <w:r w:rsidRPr="00904334">
        <w:rPr>
          <w:noProof/>
          <w:sz w:val="28"/>
          <w:szCs w:val="28"/>
        </w:rPr>
        <w:t xml:space="preserve"> (1966).</w:t>
      </w:r>
      <w:r w:rsidRPr="00904334">
        <w:rPr>
          <w:sz w:val="28"/>
          <w:szCs w:val="28"/>
        </w:rPr>
        <w:t xml:space="preserve"> В</w:t>
      </w:r>
      <w:r w:rsidRPr="00904334">
        <w:rPr>
          <w:noProof/>
          <w:sz w:val="28"/>
          <w:szCs w:val="28"/>
        </w:rPr>
        <w:t xml:space="preserve"> 1947</w:t>
      </w:r>
      <w:r w:rsidRPr="00904334">
        <w:rPr>
          <w:sz w:val="28"/>
          <w:szCs w:val="28"/>
        </w:rPr>
        <w:t xml:space="preserve"> г. И. Н. Якимов защитил докторскую диссертацию "Следственный осмотр". Небезынтересно отметить, что вторая докторская диссертация на эту тему была защищена лишь в</w:t>
      </w:r>
      <w:r w:rsidRPr="00904334">
        <w:rPr>
          <w:noProof/>
          <w:sz w:val="28"/>
          <w:szCs w:val="28"/>
        </w:rPr>
        <w:t xml:space="preserve"> 1991</w:t>
      </w:r>
      <w:r w:rsidRPr="00904334">
        <w:rPr>
          <w:sz w:val="28"/>
          <w:szCs w:val="28"/>
        </w:rPr>
        <w:t xml:space="preserve"> г. Л. В. Виницким.</w:t>
      </w:r>
    </w:p>
    <w:p w:rsidR="00B961F2" w:rsidRPr="00904334" w:rsidRDefault="00B961F2" w:rsidP="00904334">
      <w:pPr>
        <w:spacing w:line="360" w:lineRule="auto"/>
        <w:ind w:firstLine="709"/>
        <w:rPr>
          <w:noProof/>
          <w:sz w:val="28"/>
          <w:szCs w:val="28"/>
        </w:rPr>
      </w:pPr>
      <w:r w:rsidRPr="00904334">
        <w:rPr>
          <w:sz w:val="28"/>
          <w:szCs w:val="28"/>
        </w:rPr>
        <w:t>Первые работы в области тактики следственного эксперимента принадлежали перу П. И. Тарасова-Родионова. После войны, в 50-х гг., они стали предметом кандидатской диссертации Л. Е. Ароцкера</w:t>
      </w:r>
      <w:r w:rsidRPr="00904334">
        <w:rPr>
          <w:noProof/>
          <w:sz w:val="28"/>
          <w:szCs w:val="28"/>
        </w:rPr>
        <w:t xml:space="preserve"> (1951), </w:t>
      </w:r>
      <w:r w:rsidRPr="00904334">
        <w:rPr>
          <w:sz w:val="28"/>
          <w:szCs w:val="28"/>
        </w:rPr>
        <w:t xml:space="preserve"> Н. И. Гуковской</w:t>
      </w:r>
      <w:r w:rsidRPr="00904334">
        <w:rPr>
          <w:noProof/>
          <w:sz w:val="28"/>
          <w:szCs w:val="28"/>
        </w:rPr>
        <w:t xml:space="preserve"> (1958);</w:t>
      </w:r>
      <w:r w:rsidRPr="00904334">
        <w:rPr>
          <w:sz w:val="28"/>
          <w:szCs w:val="28"/>
        </w:rPr>
        <w:t xml:space="preserve"> рассматривались они и в трудах Р. С. Белкина </w:t>
      </w:r>
      <w:r w:rsidRPr="00904334">
        <w:rPr>
          <w:noProof/>
          <w:sz w:val="28"/>
          <w:szCs w:val="28"/>
        </w:rPr>
        <w:t>(1959, 1961).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</w:p>
    <w:p w:rsidR="00B961F2" w:rsidRPr="00904334" w:rsidRDefault="00904334" w:rsidP="00904334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961F2" w:rsidRPr="00904334">
        <w:rPr>
          <w:b/>
          <w:bCs/>
          <w:sz w:val="28"/>
          <w:szCs w:val="28"/>
        </w:rPr>
        <w:t>Современный этап развития криминалистики</w:t>
      </w:r>
    </w:p>
    <w:p w:rsidR="00B961F2" w:rsidRPr="00904334" w:rsidRDefault="00B961F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С середины 60-х гг. приоритетное направление в криминалистике получило исследование общетеоретических проблем. Возникли эмпирические и теоретические предпосылки формирования общей теории науки, объединяющей частные криминалистические теории, по-новому, исходя из требований времени и достижений науки, определяющей предмет криминалистики.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Новая концепция предмета через указание на изучаемые ею закономерности объективной действительности была предложена Р. С. Белкиным</w:t>
      </w:r>
      <w:r w:rsidRPr="00904334">
        <w:rPr>
          <w:noProof/>
          <w:sz w:val="28"/>
          <w:szCs w:val="28"/>
        </w:rPr>
        <w:t xml:space="preserve"> (1967),</w:t>
      </w:r>
      <w:r w:rsidRPr="00904334">
        <w:rPr>
          <w:sz w:val="28"/>
          <w:szCs w:val="28"/>
        </w:rPr>
        <w:t xml:space="preserve"> аргументирована в его совместной с Ю. И. Краснобаевым статье в том же году и затем в развернутом виде представлена в ряде работ. Большинство отечественных криминалистов присоединились к новой трактовке предмета криминалистики, иногда с теми или иными редакционными уточнениями или модификациями.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Впервые концепция и структура общей теории криминалистики была изложена Р. С. Белкиным в работе "Ленинская теория отражения и методологические проблемы советской криминалистики"</w:t>
      </w:r>
      <w:r w:rsidRPr="00904334">
        <w:rPr>
          <w:noProof/>
          <w:sz w:val="28"/>
          <w:szCs w:val="28"/>
        </w:rPr>
        <w:t xml:space="preserve"> (1970),</w:t>
      </w:r>
      <w:r w:rsidRPr="00904334">
        <w:rPr>
          <w:sz w:val="28"/>
          <w:szCs w:val="28"/>
        </w:rPr>
        <w:t xml:space="preserve"> а затем развита им в трехтомном "Курсе советской криминалистики"</w:t>
      </w:r>
      <w:r w:rsidRPr="00904334">
        <w:rPr>
          <w:noProof/>
          <w:sz w:val="28"/>
          <w:szCs w:val="28"/>
        </w:rPr>
        <w:t xml:space="preserve"> (1977— 1979),</w:t>
      </w:r>
      <w:r w:rsidRPr="00904334">
        <w:rPr>
          <w:sz w:val="28"/>
          <w:szCs w:val="28"/>
        </w:rPr>
        <w:t xml:space="preserve"> в других работах.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Термин "общая теория криминалистики" вошел в научный обиход, а содержание этой теории составило первый раздел в системе науки. Впоследствии коррективы в содержание и структуру общей теории вносили А. А. Эйсман, Н. А. Селиванов, и некоторые другие ученые, но в целостном виде она в их работах представлена не была.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Формирование общей теории криминалистики дало толчок к целенаправленному исследованию ее составных частей (диссертационные и монографические исследования Г. Г. Зуйкова, В. Ф. Орловой, А. А. Закатова, С. И. Цветкова, И. А. Алиева, Н. Н. Лысова, В. М. Мешкова, Л. Г. Горшенина и др.).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Современный этап развития криминалистики, помимо разработки проблем общей теории, характеризуется и углубленным исследованием общетеоретических вопросов других разделов науки.</w:t>
      </w:r>
    </w:p>
    <w:p w:rsidR="00B961F2" w:rsidRPr="00904334" w:rsidRDefault="00B961F2" w:rsidP="00904334">
      <w:pPr>
        <w:widowControl/>
        <w:spacing w:line="360" w:lineRule="auto"/>
        <w:ind w:firstLine="709"/>
        <w:rPr>
          <w:sz w:val="28"/>
          <w:szCs w:val="28"/>
        </w:rPr>
      </w:pPr>
    </w:p>
    <w:p w:rsidR="00B961F2" w:rsidRPr="00904334" w:rsidRDefault="00904334" w:rsidP="0090433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B961F2" w:rsidRPr="00904334">
        <w:rPr>
          <w:b/>
          <w:bCs/>
          <w:sz w:val="28"/>
          <w:szCs w:val="28"/>
        </w:rPr>
        <w:t>Экспертные и научные криминалистические учреждения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Первыми экспертными криминалистическими учреждениями с известной степенью условности можно считать бюро идентификации, создававшиеся по примеру парижского бюро Бертильона при полицейских префектурах ряда столичных городов Европы, а позднее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полицейские лаборатории.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 России первым криминалистическим экспертным учреждением стала лаборатория, созданная в</w:t>
      </w:r>
      <w:r w:rsidRPr="00904334">
        <w:rPr>
          <w:noProof/>
          <w:sz w:val="28"/>
          <w:szCs w:val="28"/>
        </w:rPr>
        <w:t xml:space="preserve"> 1889</w:t>
      </w:r>
      <w:r w:rsidRPr="00904334">
        <w:rPr>
          <w:sz w:val="28"/>
          <w:szCs w:val="28"/>
        </w:rPr>
        <w:t xml:space="preserve"> г. Е. Ф. Буринским на собственные средства в Санкт-Петербурге. Ей на смену пришла в</w:t>
      </w:r>
      <w:r w:rsidRPr="00904334">
        <w:rPr>
          <w:noProof/>
          <w:sz w:val="28"/>
          <w:szCs w:val="28"/>
        </w:rPr>
        <w:t xml:space="preserve"> 1892</w:t>
      </w:r>
      <w:r w:rsidRPr="00904334">
        <w:rPr>
          <w:sz w:val="28"/>
          <w:szCs w:val="28"/>
        </w:rPr>
        <w:t xml:space="preserve"> г. организованная по, представлению Министерства юстиции судебно-фотографическая лаборатория при прокуроре Санкт-Петербургской судебной палаты.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Возрастающие потребности в использовании специальных познаний обусловили принятие в</w:t>
      </w:r>
      <w:r w:rsidRPr="00904334">
        <w:rPr>
          <w:noProof/>
          <w:sz w:val="28"/>
          <w:szCs w:val="28"/>
        </w:rPr>
        <w:t xml:space="preserve"> 1912</w:t>
      </w:r>
      <w:r w:rsidRPr="00904334">
        <w:rPr>
          <w:sz w:val="28"/>
          <w:szCs w:val="28"/>
        </w:rPr>
        <w:t xml:space="preserve"> г. Государственной думой закона о создании Петербургского кабинета научно-судебной экспертизы. В</w:t>
      </w:r>
      <w:r w:rsidRPr="00904334">
        <w:rPr>
          <w:noProof/>
          <w:sz w:val="28"/>
          <w:szCs w:val="28"/>
        </w:rPr>
        <w:t xml:space="preserve"> 1913</w:t>
      </w:r>
      <w:r w:rsidRPr="00904334">
        <w:rPr>
          <w:sz w:val="28"/>
          <w:szCs w:val="28"/>
        </w:rPr>
        <w:t xml:space="preserve"> и</w:t>
      </w:r>
      <w:r w:rsidRPr="00904334">
        <w:rPr>
          <w:noProof/>
          <w:sz w:val="28"/>
          <w:szCs w:val="28"/>
        </w:rPr>
        <w:t xml:space="preserve"> 1914</w:t>
      </w:r>
      <w:r w:rsidRPr="00904334">
        <w:rPr>
          <w:sz w:val="28"/>
          <w:szCs w:val="28"/>
        </w:rPr>
        <w:t xml:space="preserve"> гг. аналогичные кабинеты были открыты в Москве, Киеве и Одессе. В годы революции и гражданской войны петербургский и московский кабинеты были уничтожены, киевский и одесский функционировали лишь от случая к случаю. В</w:t>
      </w:r>
      <w:r w:rsidRPr="00904334">
        <w:rPr>
          <w:noProof/>
          <w:sz w:val="28"/>
          <w:szCs w:val="28"/>
        </w:rPr>
        <w:t xml:space="preserve"> 1923</w:t>
      </w:r>
      <w:r w:rsidRPr="00904334">
        <w:rPr>
          <w:sz w:val="28"/>
          <w:szCs w:val="28"/>
        </w:rPr>
        <w:t xml:space="preserve"> г. организуется аналогичный кабинет в Харькове, а в</w:t>
      </w:r>
      <w:r w:rsidRPr="00904334">
        <w:rPr>
          <w:noProof/>
          <w:sz w:val="28"/>
          <w:szCs w:val="28"/>
        </w:rPr>
        <w:t xml:space="preserve"> 1925</w:t>
      </w:r>
      <w:r w:rsidRPr="00904334">
        <w:rPr>
          <w:sz w:val="28"/>
          <w:szCs w:val="28"/>
        </w:rPr>
        <w:t xml:space="preserve"> г, кабинеты преобразуются в институты научно-судебной экспертизы. В</w:t>
      </w:r>
      <w:r w:rsidRPr="00904334">
        <w:rPr>
          <w:noProof/>
          <w:sz w:val="28"/>
          <w:szCs w:val="28"/>
        </w:rPr>
        <w:t xml:space="preserve"> 1929</w:t>
      </w:r>
      <w:r w:rsidRPr="00904334">
        <w:rPr>
          <w:sz w:val="28"/>
          <w:szCs w:val="28"/>
        </w:rPr>
        <w:t xml:space="preserve"> г. такой же институт создается в Минске.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После Великой Отечественной войны были восстановлены Киевский и Харьковский институты, а взамен институтов в Одессе и Минске созданы научно-исследовательские криминалистические экспертные лаборатории, впоследствии вновь преобразованные в НИИ. В</w:t>
      </w:r>
      <w:r w:rsidRPr="00904334">
        <w:rPr>
          <w:noProof/>
          <w:sz w:val="28"/>
          <w:szCs w:val="28"/>
        </w:rPr>
        <w:t xml:space="preserve"> 1944</w:t>
      </w:r>
      <w:r w:rsidRPr="00904334">
        <w:rPr>
          <w:sz w:val="28"/>
          <w:szCs w:val="28"/>
        </w:rPr>
        <w:t xml:space="preserve"> г. организуется Центральная криминалистическая лаборатория МЮ СССР, на базе которой в</w:t>
      </w:r>
      <w:r w:rsidRPr="00904334">
        <w:rPr>
          <w:noProof/>
          <w:sz w:val="28"/>
          <w:szCs w:val="28"/>
        </w:rPr>
        <w:t xml:space="preserve"> 1962</w:t>
      </w:r>
      <w:r w:rsidRPr="00904334">
        <w:rPr>
          <w:sz w:val="28"/>
          <w:szCs w:val="28"/>
        </w:rPr>
        <w:t xml:space="preserve"> г. создается Центральный НИИ судебных экспертиз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головное экспертное и научно-исследовательское учреждение в системе органов юстиции. В настоящее время это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Российский федеральный центр судебной экспертизы (РФЦСЭ).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 50-е гг. создаются НИИ судебных экспертиз в Баку, Вильнюсе, Ташкенте, Алма-Ате, в 90-е гг.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во Львове и Донецке. В других республиках бывшего СССР экспертные учреждения представлены республиканскими лабораториями.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 xml:space="preserve"> Ныне в систему, возглавляемую РФЦСЭ, входит свыше</w:t>
      </w:r>
      <w:r w:rsidRPr="00904334">
        <w:rPr>
          <w:noProof/>
          <w:sz w:val="28"/>
          <w:szCs w:val="28"/>
        </w:rPr>
        <w:t xml:space="preserve"> 60</w:t>
      </w:r>
      <w:r w:rsidRPr="00904334">
        <w:rPr>
          <w:sz w:val="28"/>
          <w:szCs w:val="28"/>
        </w:rPr>
        <w:t xml:space="preserve"> центральных, республиканских, краевых, областных экспертных лабораторий и их филиалов.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Параллельно функционирует система экспертных криминалистических подразделений органов внутренних дел. Первый кабинет научно-судебной экспертизы начал работать с марта</w:t>
      </w:r>
      <w:r w:rsidRPr="00904334">
        <w:rPr>
          <w:noProof/>
          <w:sz w:val="28"/>
          <w:szCs w:val="28"/>
        </w:rPr>
        <w:t xml:space="preserve"> 1919</w:t>
      </w:r>
      <w:r w:rsidRPr="00904334">
        <w:rPr>
          <w:sz w:val="28"/>
          <w:szCs w:val="28"/>
        </w:rPr>
        <w:t xml:space="preserve"> г. при Центральном управлении уголовного розыска России. В</w:t>
      </w:r>
      <w:r w:rsidRPr="00904334">
        <w:rPr>
          <w:noProof/>
          <w:sz w:val="28"/>
          <w:szCs w:val="28"/>
        </w:rPr>
        <w:t xml:space="preserve"> 1921</w:t>
      </w:r>
      <w:r w:rsidRPr="00904334">
        <w:rPr>
          <w:sz w:val="28"/>
          <w:szCs w:val="28"/>
        </w:rPr>
        <w:t xml:space="preserve"> г. он был реорганизован в научно-технический подотдел ОУР НКВД, а в мае</w:t>
      </w:r>
      <w:r w:rsidRPr="00904334">
        <w:rPr>
          <w:noProof/>
          <w:sz w:val="28"/>
          <w:szCs w:val="28"/>
        </w:rPr>
        <w:t xml:space="preserve"> 1922</w:t>
      </w:r>
      <w:r w:rsidRPr="00904334">
        <w:rPr>
          <w:sz w:val="28"/>
          <w:szCs w:val="28"/>
        </w:rPr>
        <w:t xml:space="preserve"> г.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в научно-технический отдел. В</w:t>
      </w:r>
      <w:r w:rsidRPr="00904334">
        <w:rPr>
          <w:noProof/>
          <w:sz w:val="28"/>
          <w:szCs w:val="28"/>
        </w:rPr>
        <w:t xml:space="preserve"> 1936</w:t>
      </w:r>
      <w:r w:rsidRPr="00904334">
        <w:rPr>
          <w:sz w:val="28"/>
          <w:szCs w:val="28"/>
        </w:rPr>
        <w:t xml:space="preserve"> г. аналогичные научно-технические подразделения были созданы в милиции по всему Союзу.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 конце</w:t>
      </w:r>
      <w:r w:rsidRPr="00904334">
        <w:rPr>
          <w:noProof/>
          <w:sz w:val="28"/>
          <w:szCs w:val="28"/>
        </w:rPr>
        <w:t xml:space="preserve"> 1945</w:t>
      </w:r>
      <w:r w:rsidRPr="00904334">
        <w:rPr>
          <w:sz w:val="28"/>
          <w:szCs w:val="28"/>
        </w:rPr>
        <w:t xml:space="preserve"> г. создается НИИ криминалистики Главного управления милиции НКВД, который и возглавил эту систему. В</w:t>
      </w:r>
      <w:r w:rsidRPr="00904334">
        <w:rPr>
          <w:noProof/>
          <w:sz w:val="28"/>
          <w:szCs w:val="28"/>
        </w:rPr>
        <w:t xml:space="preserve"> 1960</w:t>
      </w:r>
      <w:r w:rsidRPr="00904334">
        <w:rPr>
          <w:sz w:val="28"/>
          <w:szCs w:val="28"/>
        </w:rPr>
        <w:t xml:space="preserve"> г. НИИК был переименован в НИИ милиции. Впоследствии была создана Центральная криминалистическая лаборатория МВД, основной задачей которой было производство экспертиз для центрального аппарата министерства. В</w:t>
      </w:r>
      <w:r w:rsidRPr="00904334">
        <w:rPr>
          <w:noProof/>
          <w:sz w:val="28"/>
          <w:szCs w:val="28"/>
        </w:rPr>
        <w:t xml:space="preserve"> 1983</w:t>
      </w:r>
      <w:r w:rsidRPr="00904334">
        <w:rPr>
          <w:sz w:val="28"/>
          <w:szCs w:val="28"/>
        </w:rPr>
        <w:t xml:space="preserve"> г. на базе этой лаборатории и ряда отделов ВНИИ МВД была создана лаборатория криминалистических исследований ВНИИ МВД, которая в</w:t>
      </w:r>
      <w:r w:rsidRPr="00904334">
        <w:rPr>
          <w:noProof/>
          <w:sz w:val="28"/>
          <w:szCs w:val="28"/>
        </w:rPr>
        <w:t xml:space="preserve"> 1990</w:t>
      </w:r>
      <w:r w:rsidRPr="00904334">
        <w:rPr>
          <w:sz w:val="28"/>
          <w:szCs w:val="28"/>
        </w:rPr>
        <w:t xml:space="preserve"> г. была преобразована в самостоятельный Всесоюзный научно-криминалистический центр МВД СССР. В</w:t>
      </w:r>
      <w:r w:rsidRPr="00904334">
        <w:rPr>
          <w:noProof/>
          <w:sz w:val="28"/>
          <w:szCs w:val="28"/>
        </w:rPr>
        <w:t xml:space="preserve"> 1992</w:t>
      </w:r>
      <w:r w:rsidRPr="00904334">
        <w:rPr>
          <w:sz w:val="28"/>
          <w:szCs w:val="28"/>
        </w:rPr>
        <w:t xml:space="preserve"> г. ВНКЦ и Экспертно-криминалистическое управление МВД СССР были объединены в единый Экспертно-криминалистический центр МВД России. В системе местных органов внутренних дел функционируют экспертно-криминалистические управления, отделы, отделения и лаборатории.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</w:p>
    <w:p w:rsidR="00B961F2" w:rsidRPr="00904334" w:rsidRDefault="00904334" w:rsidP="009043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961F2" w:rsidRPr="00904334">
        <w:rPr>
          <w:b/>
          <w:bCs/>
          <w:sz w:val="28"/>
          <w:szCs w:val="28"/>
        </w:rPr>
        <w:t>Заключение</w:t>
      </w:r>
    </w:p>
    <w:p w:rsidR="00013158" w:rsidRPr="00904334" w:rsidRDefault="00013158" w:rsidP="0090433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961F2" w:rsidRPr="00904334" w:rsidRDefault="00013158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 силу своей специфической природы криминалистика в советский период менее других общественных наук была идеологизирована и легко освободилась от редких "родимых пятен" классового подхода. Можно с уверенностью констатировать, что по своему уровню и достижениям отечественная криминалистика не только не уступает уровню этой науки в других странах, но и во многом превосходит его.</w:t>
      </w:r>
    </w:p>
    <w:p w:rsidR="00B961F2" w:rsidRPr="00904334" w:rsidRDefault="00B961F2" w:rsidP="00904334">
      <w:pPr>
        <w:spacing w:line="360" w:lineRule="auto"/>
        <w:ind w:firstLine="709"/>
        <w:rPr>
          <w:sz w:val="28"/>
          <w:szCs w:val="28"/>
        </w:rPr>
      </w:pPr>
      <w:r w:rsidRPr="00904334">
        <w:rPr>
          <w:sz w:val="28"/>
          <w:szCs w:val="28"/>
        </w:rPr>
        <w:t>В зарубежных странах экспертные криминалистические учреждения находятся, как правило, в системе органов полиции, а в некоторых</w:t>
      </w:r>
      <w:r w:rsidRPr="00904334">
        <w:rPr>
          <w:noProof/>
          <w:sz w:val="28"/>
          <w:szCs w:val="28"/>
        </w:rPr>
        <w:t xml:space="preserve"> —</w:t>
      </w:r>
      <w:r w:rsidRPr="00904334">
        <w:rPr>
          <w:sz w:val="28"/>
          <w:szCs w:val="28"/>
        </w:rPr>
        <w:t xml:space="preserve"> органов юстиции. В небольших государствах это обычно общенациональный институт или лаборатория, обслуживающая всю страну. Такова, например, Национальная криминалистическая лаборатория в Осло (Норвегия). В США ФБР имеет Центральную криминалистическую лабораторию и разветвленную сеть региональных лабораторий. В Великобритании существуют восемь региональных полицейских криминалистических лабораторий и Центральная лаборатория лондонской полиции.</w:t>
      </w:r>
      <w:bookmarkStart w:id="0" w:name="_GoBack"/>
      <w:bookmarkEnd w:id="0"/>
    </w:p>
    <w:sectPr w:rsidR="00B961F2" w:rsidRPr="00904334" w:rsidSect="00904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7416"/>
    <w:multiLevelType w:val="multilevel"/>
    <w:tmpl w:val="5956B99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36"/>
        <w:szCs w:val="36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sz w:val="36"/>
        <w:szCs w:val="36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36"/>
        <w:szCs w:val="36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36"/>
        <w:szCs w:val="36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36"/>
        <w:szCs w:val="36"/>
      </w:rPr>
    </w:lvl>
  </w:abstractNum>
  <w:abstractNum w:abstractNumId="1">
    <w:nsid w:val="62C6195A"/>
    <w:multiLevelType w:val="singleLevel"/>
    <w:tmpl w:val="7C902FEA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D02"/>
    <w:rsid w:val="00013158"/>
    <w:rsid w:val="00020C4C"/>
    <w:rsid w:val="001505A3"/>
    <w:rsid w:val="00306717"/>
    <w:rsid w:val="004C2AD6"/>
    <w:rsid w:val="008F70B0"/>
    <w:rsid w:val="00904334"/>
    <w:rsid w:val="009E2741"/>
    <w:rsid w:val="00A002E5"/>
    <w:rsid w:val="00AA5FE9"/>
    <w:rsid w:val="00B961F2"/>
    <w:rsid w:val="00C85380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8931AE-851D-47E9-8969-9C2F4615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77D02"/>
    <w:pPr>
      <w:widowControl w:val="0"/>
      <w:spacing w:line="320" w:lineRule="auto"/>
      <w:ind w:firstLine="42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</vt:lpstr>
    </vt:vector>
  </TitlesOfParts>
  <Company>дом</Company>
  <LinksUpToDate>false</LinksUpToDate>
  <CharactersWithSpaces>20424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Игорь</dc:creator>
  <cp:keywords/>
  <dc:description/>
  <cp:lastModifiedBy>admin</cp:lastModifiedBy>
  <cp:revision>2</cp:revision>
  <dcterms:created xsi:type="dcterms:W3CDTF">2014-03-06T07:18:00Z</dcterms:created>
  <dcterms:modified xsi:type="dcterms:W3CDTF">2014-03-06T07:18:00Z</dcterms:modified>
</cp:coreProperties>
</file>