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8F" w:rsidRPr="00156E68" w:rsidRDefault="001D528F" w:rsidP="001D528F">
      <w:pPr>
        <w:spacing w:before="120"/>
        <w:jc w:val="center"/>
        <w:rPr>
          <w:b/>
          <w:bCs/>
          <w:sz w:val="32"/>
          <w:szCs w:val="32"/>
        </w:rPr>
      </w:pPr>
      <w:r w:rsidRPr="00156E68">
        <w:rPr>
          <w:b/>
          <w:bCs/>
          <w:sz w:val="32"/>
          <w:szCs w:val="32"/>
        </w:rPr>
        <w:t>История развития ЭВМ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 xml:space="preserve">Первое поколение (1945-1954) - компьютеры на электронных лампах (вроде тех, что были в старых телевизорах). Это доисторические времена, эпоха становления вычислительной техники. Большинство машин первого поколения были экспериментальными устройствами и строились с целью проверки тех или иных теоретических положений. Вес и размеры этих компьютерных динозавров, которые нередко требовали для себя отдельных зданий, давно стали легендой. 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Основоположниками компьютерной науки по праву считаются Клод Шеннон - создатель теории информации, Алан Тьюринг - математик, разработавший теорию программ и алгоритмов, и Джон фон Нейман - автор конструкции вычислительных устройств, которая до сих пор лежит в основе большинства компьютеров. В те же годы возникла еще одна новая наука, связанная с информатикой, - кибернетика, наука об управлении как одном из основных информационных процессов. Основателем кибернетики является американский математик Норберт Винер.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(Одно время слово "кибернетика" использовалось для обозначения вообще всей компьютерной науки, а в особенности тех ее направлений, которые в 60-е годы считались самыми перспективными: искусственного интеллекта и робототехники. Вот почему в научно-фантастических произведениях роботов нередко называют "киберами". А в 90-е годы это слово опять всплыло для обозначения новых понятий, связанных с глобальными компьютерными сетями - появились такие неологизмы, как "киберпространство", "кибермагазины" и даже "киберсекс".)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 xml:space="preserve">Во втором поколении компьютеров (1955-1964) вместо электронных ламп использовались транзисторы, а в качестве устройств памяти стали применяться магнитные сердечники и магнитные барабаны - далекие предки современных жестких дисков. Все это позволило резко уменьшить габариты и стоимость компьютеров, которые тогда впервые стали строиться на продажу. 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Но главные достижения этой эпохи принадлежат к области программ. На втором поколении компьютеров впервые появилось то, что сегодня называется операционной системой. Тогда же были разработаны первые языки высокого уровня - Фортран, Алгол, Кобол. Эти два важных усовершенствования позволили значительно упростить и ускорить написание программ для компьютеров; программирование, оставаясь наукой, приобретает черты ремесла.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 xml:space="preserve">Соответственно расширялась и сфера применения компьютеров. Теперь уже не только ученые могли рассчитывать на доступ к вычислительной технике; компьютеры нашли применение в планировании и управлении, а некоторые крупные фирмы даже компьютеризовали свою бухгалтерию, предвосхищая моду на двадцать лет. 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 xml:space="preserve">Наконец, в третьем поколении ЭВМ (1965-1974) впервые стали использоваться интегральные схемы - целые устройства и узлы из десятков и сотен транзисторов, выполненные на одном кристалле полупроводника (то, что сейчас называют микросхемами). В это же время появляется полупроводниковая память, которая и по всей день используется в персональных компьютерах в качестве оперативной. 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В эти годы производство компьютеров приобретает промышленный размах. Пробившаяся в лидеры фирма IBM первой реализовала семейство ЭВМ - серию полностью совместимых друг с другом компьютеров от самых маленьких, размером с небольшой шкаф (меньше тогда еще не делали), до самых мощных и дорогих моделей. Наиболее распространенным в те годы было семейство System/360 фирмы IBM, на основе которого в СССР была разработана серия ЕС ЭВМ.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Еще в начале 60-х появляются первые миникомпьютеры - небольшие маломощные компьютеры, доступные по цене небольшим фирмам или лабораториям. Миникомпьютеры представляли собой первый шаг на пути к персональным компьютерам, пробные образцы которых были выпущены только в середине 70-х годов. Известное семейство миникомпьютеров PDP фирмы Digital Equipment послужило прототипом для советской серии машин СМ.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Между тем количество элементов и соединений между ними, умещающихся в одной микросхеме, постоянно росло, и в 70-е годы интегральные схемы содержали уже тысячи транзисторов. Это позволило объединить в единственной маленькой детальке большинство компонентов компьютера - что и сделала в 1971 г. фирма Intel, выпустив первый микропроцессор, который предназначался для только-только появившихся настольных калькуляторов. Этому изобретению суждено было произвести в следующем десятилетии настоящую революцию - ведь микропроцессор является сердцем и душой нашего с вами персонального компьютера.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Но и это еще не все - поистине, рубеж 60-х и 70-х годов был судьбоносным временем. В 1969 г. зародилась первая глобальная компьютерная сеть - зародыш того, что мы сейчас называем Интернетом. И в том же 1969 г. одновременно появились операционная система Unix и язык программирования С ("Си"), оказавшие огромное влияние на программный мир и до сих пор сохраняющие свое передовое положение.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 xml:space="preserve">К сожалению, дальше стройная картина смены поколений нарушается. Обычно считается, что период с 1975 по 1985 гг. принадлежит компьютерам четвертого поколения. Однако есть и другое мнение - многие полагают, что достижения этого периода не настолько велики, чтобы считать его равноправным поколением. Сторонники такой точки зрения называют это десятилетие принадлежащим "третьему-с половиной" поколению компьютеров, и только с 1985 г., по их мнению, следует отсчитывать годы жизни собственно четвертого поколения, здравствующего и по сей день. 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Так или иначе, очевидно, что начиная с середины 70-х все меньше становится принципиальных новаций в компьютерной науке. Прогресс идет в основном по пути развития того, что уже изобретено и придумано, - прежде всего за счет повышения мощности и миниатюризации элементной базы и самих компьютеров.</w:t>
      </w:r>
    </w:p>
    <w:p w:rsidR="001D528F" w:rsidRPr="00F2274C" w:rsidRDefault="001D528F" w:rsidP="001D528F">
      <w:pPr>
        <w:spacing w:before="120"/>
        <w:ind w:firstLine="567"/>
        <w:jc w:val="both"/>
      </w:pPr>
      <w:r w:rsidRPr="00F2274C">
        <w:t>И, конечно же, самое главное - что с начала 80-х, благодаря появлению персональных компьютеров, вычислительная техника становится по-настоящему массовой и общедоступной. Складывается парадоксальная ситуация: несмотря на то, что персональные и миникомпьютеры по-прежнему во всех отношениях отстают от больших машин, львиная доля новшеств последнего десятилетия - графический пользовательский интерфейс, новые периферийные устройства, глобальные сети - обязаны своим появлением и развитием именно этой "несерьезной" технике. Большие компьютеры и суперкомпьютеры, конечно же, отнюдь не вымерли и продолжают развиваться. Но теперь они уже не доминируют на компьютерной арене, как было раньше.</w:t>
      </w:r>
    </w:p>
    <w:p w:rsidR="001D528F" w:rsidRDefault="001D528F" w:rsidP="001D528F">
      <w:pPr>
        <w:spacing w:before="120"/>
        <w:ind w:firstLine="567"/>
        <w:jc w:val="both"/>
      </w:pPr>
      <w:r w:rsidRPr="00F2274C">
        <w:t>Особого упоминания заслуживает так называемое пятое поколение, программа разработки которого была принята в Японии в 1982 г. Предполагалось, что к 1991 г. будут созданы принципиально новые компьютеры, ориентированные на решение задач искусственного интеллекта. С помощью языка Пролог и новшеств в конструкции компьютеров планировалось вплотную подойти к решению одной из основных задач этой ветви компьютерной науки - задачи хранения и обработки знаний. Коротко говоря, для компьютеров "пятого поколения" не пришлось бы писать программ, а достаточно было бы объяснить на "почти естественном" языке, что от них требуется.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8F"/>
    <w:rsid w:val="00156E68"/>
    <w:rsid w:val="001A6BF0"/>
    <w:rsid w:val="001D528F"/>
    <w:rsid w:val="002A3702"/>
    <w:rsid w:val="003F3287"/>
    <w:rsid w:val="004915ED"/>
    <w:rsid w:val="00BB0DE0"/>
    <w:rsid w:val="00C860FA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AF76B-0C3E-4614-BFB0-A11107B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8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5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4400</Words>
  <Characters>2508</Characters>
  <Application>Microsoft Office Word</Application>
  <DocSecurity>0</DocSecurity>
  <Lines>20</Lines>
  <Paragraphs>13</Paragraphs>
  <ScaleCrop>false</ScaleCrop>
  <Company>Home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ЭВМ</dc:title>
  <dc:subject/>
  <dc:creator>User</dc:creator>
  <cp:keywords/>
  <dc:description/>
  <cp:lastModifiedBy>admin</cp:lastModifiedBy>
  <cp:revision>2</cp:revision>
  <dcterms:created xsi:type="dcterms:W3CDTF">2014-01-25T19:43:00Z</dcterms:created>
  <dcterms:modified xsi:type="dcterms:W3CDTF">2014-01-25T19:43:00Z</dcterms:modified>
</cp:coreProperties>
</file>