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68" w:rsidRDefault="00E52BD0">
      <w:pPr>
        <w:pStyle w:val="a3"/>
      </w:pPr>
      <w:r>
        <w:br/>
      </w:r>
      <w:r>
        <w:br/>
        <w:t xml:space="preserve">Каховский, Михаил Васильевич </w:t>
      </w:r>
    </w:p>
    <w:p w:rsidR="00222668" w:rsidRDefault="00E52BD0">
      <w:pPr>
        <w:pStyle w:val="a3"/>
      </w:pPr>
      <w:r>
        <w:rPr>
          <w:b/>
          <w:bCs/>
        </w:rPr>
        <w:t>Михаил Васильевич Каховский</w:t>
      </w:r>
      <w:r>
        <w:t xml:space="preserve"> (1734—1800) — русский генерал от инфантерии (пехоты) (с 1796). Участник Семилетней 1756-1763 гг., русско-турецких 1769-1774 гг. и 1787-1791 гг. войн, военных действий в Крыму 1783 г. и в Польше 1792 г.</w:t>
      </w:r>
    </w:p>
    <w:p w:rsidR="00222668" w:rsidRDefault="00E52BD0">
      <w:pPr>
        <w:pStyle w:val="21"/>
        <w:numPr>
          <w:ilvl w:val="0"/>
          <w:numId w:val="0"/>
        </w:numPr>
      </w:pPr>
      <w:r>
        <w:t>Биография</w:t>
      </w:r>
    </w:p>
    <w:p w:rsidR="00222668" w:rsidRDefault="00E52BD0">
      <w:pPr>
        <w:pStyle w:val="a3"/>
      </w:pPr>
      <w:r>
        <w:t>Воспитывался в сухопутном шляхетском корпусе; с 1766 г. - бригадир, с 1768г. - генерал-квартирмейстер, с 1771 г. - генерал-майор, в 1773 командовал войсками в Крыму; в 1791 ему было вверено командование Украинской армией, с которой он успешно действовал в 1792 против поляков. Позже был пензенским и нижегородским генерал-губернатором. С 1796 г. - генерал от инфантерии, начальник Таврической дивизии, с 1798 г. - шеф Мушкетерского генерала от инфантерии Каховского полка. Император Павел пожаловал Каховскому графское достоинство, но вскоре за этим Каховский оставил службу (февраль 1800).</w:t>
      </w:r>
    </w:p>
    <w:p w:rsidR="00222668" w:rsidRDefault="00E52BD0">
      <w:pPr>
        <w:pStyle w:val="a3"/>
      </w:pPr>
      <w:r>
        <w:t>30 ноября 1797 года генерал-губернатором края стал Михаил Васильевич Каховский, граф - генерал от инфантерии (1734 - 1800). Воспитывался в сухопутном шляхетском корпусе; принимал участие в семилетней войне и в первой при Екатерине II войне против турок. В 1783 г. Каховский командовал отдельным корпусом в Крыму, в 1784 г. назначен командующим Таврической областью. В 1796 году Император Павел произвёл его в генералы-от-инфантерии и назначил начальником Таврической дивизии, а в день коронования пожаловал ему графское достоинство и 2000 душ крестьян (в окрестностях Поречья). Сверх того он был назначен шефом мушкетерского имени своего полка. Но вслед за тем Высочайшим приказом 13 февраля 1800 года Каховский “за старостью лет и неумеренную им отставку нижних чинов полков его инспекции отставлен от службы”. Вскоре после того он умер.</w:t>
      </w:r>
    </w:p>
    <w:p w:rsidR="00222668" w:rsidRDefault="00E52BD0">
      <w:pPr>
        <w:pStyle w:val="a3"/>
      </w:pPr>
      <w:r>
        <w:t>Каховский был не только отличным офицером генерального штаба, строевым начальником и администратором, но и хорошим главнокомандующим, хотя и не может быть причислен к особенно выдающимся полководцам. Это был человек дела, выдвинутый на высокое поприще не случайною протекцией, а отличавшим высшую правительственную власть того времени умением оценивать людей по заслугам.</w:t>
      </w:r>
    </w:p>
    <w:p w:rsidR="00222668" w:rsidRDefault="00E52BD0">
      <w:pPr>
        <w:pStyle w:val="a3"/>
      </w:pPr>
      <w:r>
        <w:t>Известно, что после того как земли Хаджибея перешли к Российской Империи, вопрос об устроении поселения на вновь приобретенном морском берегу прошел три фазы развития. Сперва предполагалось устроить здесь поселение для моряков, служивших во флоте на Средиземном море, при чем имелись в виду преимущественно греки.</w:t>
      </w:r>
    </w:p>
    <w:p w:rsidR="00222668" w:rsidRDefault="00E52BD0">
      <w:pPr>
        <w:pStyle w:val="a3"/>
      </w:pPr>
      <w:r>
        <w:t>Еще в 1792 году в своем донесении Михаил Васильевич подал идею о проведении ключевой воды в город извне, но тогда его не поддержали, на первых порах приступили к рытью колодцев. Эта идея воплотилась в жизнь много лет спустя.</w:t>
      </w:r>
    </w:p>
    <w:p w:rsidR="00222668" w:rsidRDefault="00222668">
      <w:pPr>
        <w:pStyle w:val="a3"/>
        <w:spacing w:after="0"/>
      </w:pPr>
    </w:p>
    <w:p w:rsidR="00222668" w:rsidRDefault="00E52BD0">
      <w:pPr>
        <w:pStyle w:val="a3"/>
      </w:pPr>
      <w:r>
        <w:t>При написании этой статьи использовался материал из Энциклопедического словаря Брокгауза и Ефрона (1890—1907).</w:t>
      </w:r>
    </w:p>
    <w:p w:rsidR="00222668" w:rsidRDefault="00E52BD0">
      <w:pPr>
        <w:pStyle w:val="a3"/>
      </w:pPr>
      <w:r>
        <w:t>Источник: http://ru.wikipedia.org/wiki/Каховский,_Михаил_Васильевич</w:t>
      </w:r>
      <w:bookmarkStart w:id="0" w:name="_GoBack"/>
      <w:bookmarkEnd w:id="0"/>
    </w:p>
    <w:sectPr w:rsidR="0022266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BD0"/>
    <w:rsid w:val="00222668"/>
    <w:rsid w:val="00A2425E"/>
    <w:rsid w:val="00E5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47C90-15A3-42C8-BFED-A2BD43CC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2014-04-16T21:22:00Z</dcterms:created>
  <dcterms:modified xsi:type="dcterms:W3CDTF">2014-04-16T21:22:00Z</dcterms:modified>
</cp:coreProperties>
</file>