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0C0" w:rsidRPr="0064118E" w:rsidRDefault="006140C0" w:rsidP="006140C0">
      <w:pPr>
        <w:spacing w:before="120"/>
        <w:jc w:val="center"/>
        <w:rPr>
          <w:b/>
          <w:bCs/>
          <w:sz w:val="32"/>
          <w:szCs w:val="32"/>
        </w:rPr>
      </w:pPr>
      <w:r w:rsidRPr="0064118E">
        <w:rPr>
          <w:b/>
          <w:bCs/>
          <w:sz w:val="32"/>
          <w:szCs w:val="32"/>
        </w:rPr>
        <w:t xml:space="preserve">Как приблизиться к Богу </w:t>
      </w:r>
    </w:p>
    <w:p w:rsidR="006140C0" w:rsidRPr="0064118E" w:rsidRDefault="006140C0" w:rsidP="006140C0">
      <w:pPr>
        <w:spacing w:before="120"/>
        <w:ind w:firstLine="567"/>
        <w:jc w:val="both"/>
        <w:rPr>
          <w:sz w:val="28"/>
          <w:szCs w:val="28"/>
        </w:rPr>
      </w:pPr>
      <w:r w:rsidRPr="0064118E">
        <w:rPr>
          <w:sz w:val="28"/>
          <w:szCs w:val="28"/>
        </w:rPr>
        <w:t>Михаил Румер-Зараев</w:t>
      </w:r>
    </w:p>
    <w:p w:rsidR="006140C0" w:rsidRDefault="006140C0" w:rsidP="006140C0">
      <w:pPr>
        <w:spacing w:before="120"/>
        <w:ind w:firstLine="567"/>
        <w:jc w:val="both"/>
      </w:pPr>
      <w:r w:rsidRPr="00A44279">
        <w:t xml:space="preserve">В стихах и прозе великий средневековый мыслитель выражал философскую концепцию, в которой потомки усматривали наиболее глубокое понимание религиозной специфики иудаизма </w:t>
      </w:r>
      <w:r>
        <w:t xml:space="preserve"> </w:t>
      </w:r>
    </w:p>
    <w:p w:rsidR="006140C0" w:rsidRDefault="006140C0" w:rsidP="006140C0">
      <w:pPr>
        <w:spacing w:before="120"/>
        <w:ind w:firstLine="567"/>
        <w:jc w:val="both"/>
      </w:pPr>
      <w:r w:rsidRPr="00A44279">
        <w:t xml:space="preserve">Конец жизни этого великого еврейского поэта и религиозного мыслителя трагичен. Живя в средневековой Испании, то в христианской, то в мусульманской ее части, он долгие годы мечтал о Святой земле. И, наконец, на склоне лет, оставив любимую дочь и внука, друзей и богатство, собрался туда. Преодолев неисчислимые трудности и опасности, он добрался до Александрии и оттуда отплыл в Палестину. Далее, как гласит легенда, произошло следующее. У ворот Иерусалима он в слезах приник к земле, целуя ее и распевая свою знаменитую элегию «Сион, ведь ты спросишь о судьбе твоих пленников…», которую до сей поры ежегодно читают в синагоге в пост 9-го Ава. И в этот момент сарацин растоптал его копытами своего коня. </w:t>
      </w:r>
      <w:r>
        <w:t xml:space="preserve"> </w:t>
      </w:r>
    </w:p>
    <w:p w:rsidR="006140C0" w:rsidRDefault="006140C0" w:rsidP="006140C0">
      <w:pPr>
        <w:spacing w:before="120"/>
        <w:ind w:firstLine="567"/>
        <w:jc w:val="both"/>
      </w:pPr>
      <w:r w:rsidRPr="00A44279">
        <w:t xml:space="preserve">Его звали Иегуда Галеви. Он родился по одной версии в 1075-м, а по другой – в 1086 году и погиб в 1142-м. </w:t>
      </w:r>
      <w:r>
        <w:t xml:space="preserve"> </w:t>
      </w:r>
    </w:p>
    <w:p w:rsidR="006140C0" w:rsidRDefault="006140C0" w:rsidP="006140C0">
      <w:pPr>
        <w:spacing w:before="120"/>
        <w:ind w:firstLine="567"/>
        <w:jc w:val="both"/>
      </w:pPr>
      <w:r w:rsidRPr="00A44279">
        <w:t xml:space="preserve">Испания конца XI – начала XII века. В ивритских источниках она называется Сфарад. Испанские евреи – сефарды, жившие здесь с незапамятных времен, по некоторым данным со времен Первого храма, мало напоминали своих немецких единоверцев. Они участвовали в международной торговле, служили христианским королям и арабским халифам, поставляя двору министров и врачей, владели землей, которую у них никто не мог отнять. </w:t>
      </w:r>
      <w:r>
        <w:t xml:space="preserve"> </w:t>
      </w:r>
    </w:p>
    <w:p w:rsidR="006140C0" w:rsidRDefault="006140C0" w:rsidP="006140C0">
      <w:pPr>
        <w:spacing w:before="120"/>
        <w:ind w:firstLine="567"/>
        <w:jc w:val="both"/>
      </w:pPr>
      <w:r w:rsidRPr="00A44279">
        <w:t xml:space="preserve">Испания «Если, -- пишет историк XIX века, - несмотря на все невзгоды, приведшие наконец к катастрофе (имеется в виду изгнание 1492 года – М.Р.), еврей стал испанцем по нравам и языку, по поведению и взглядам, если он выступал не сгорбившимся и приниженным, как еврей немецкий, а выпрямленным и гордым, если он принимал участие в увеселениях, не запрещенных религией, если его радовали музыка, танцы и пиршества, если он участвовал в рыцарских турнирах, если сохранил испанскую «гордость» до нынешнего дня, даже после многолетнего изгнания, если испанский язык, его второй родной язык, остался у него как сладкий звук воспоминания, несмотря на то, что прошло более трех столетий после того поколения, которое видело эту дивную страну, то причиной всего этого является святость земельной собственности». </w:t>
      </w:r>
      <w:r>
        <w:t xml:space="preserve"> </w:t>
      </w:r>
    </w:p>
    <w:p w:rsidR="006140C0" w:rsidRDefault="006140C0" w:rsidP="006140C0">
      <w:pPr>
        <w:spacing w:before="120"/>
        <w:ind w:firstLine="567"/>
        <w:jc w:val="both"/>
      </w:pPr>
      <w:r w:rsidRPr="00A44279">
        <w:t xml:space="preserve">Пышным цветом цвела духовная жизнь. Близкие контакты с тогда еще молодым, полным творческих сил исламом, непосредственное общение с западной христианской культурой, оборачивающееся подчас острыми полемическими столкновениями, способствовали развитию в иудаизме религиозной философии, самобытной литературы и других проявлений национального духа. Испания того времени родила целое созвездие великих законоучителей, поэтов и религиозных мыслителей, почетное место среди которых занимает Иегуда Галеви. </w:t>
      </w:r>
      <w:r>
        <w:t xml:space="preserve"> </w:t>
      </w:r>
    </w:p>
    <w:p w:rsidR="006140C0" w:rsidRDefault="006140C0" w:rsidP="006140C0">
      <w:pPr>
        <w:spacing w:before="120"/>
        <w:ind w:firstLine="567"/>
        <w:jc w:val="both"/>
      </w:pPr>
      <w:r w:rsidRPr="00A44279">
        <w:t xml:space="preserve">Он обладал поистине леонардовской разносторонностью. Врачебное искусство и участие в финансовых операциях принесли ему богатство. Философская и поэтическая деятельность – признание и почитание во всем еврейском мире. </w:t>
      </w:r>
      <w:r>
        <w:t xml:space="preserve"> </w:t>
      </w:r>
    </w:p>
    <w:p w:rsidR="006140C0" w:rsidRDefault="006140C0" w:rsidP="006140C0">
      <w:pPr>
        <w:spacing w:before="120"/>
        <w:ind w:firstLine="567"/>
        <w:jc w:val="both"/>
      </w:pPr>
      <w:r w:rsidRPr="00A44279">
        <w:t xml:space="preserve">Уезжая в Палестину, Галеви совершил путешествие по городам Испании, и всюду еврейские общины устраивали ему восторженный прием, как признанному «королю поэтов». Во время этого окрашенного прощальной горечью путешествия на Восток он написал свои самые сильные, самые зрелые стихотворения и в том числе знаменитые «Сиониды», обессмертившие его имя. </w:t>
      </w:r>
      <w:r>
        <w:t xml:space="preserve"> </w:t>
      </w:r>
    </w:p>
    <w:p w:rsidR="006140C0" w:rsidRDefault="006140C0" w:rsidP="006140C0">
      <w:pPr>
        <w:spacing w:before="120"/>
        <w:ind w:firstLine="567"/>
        <w:jc w:val="both"/>
      </w:pPr>
      <w:r w:rsidRPr="00A44279">
        <w:t xml:space="preserve">Сохранилось около 800 поэтических произведений Галеви, написанных в традициях религиозной и светской испано-еврейской средневековой поэзии, находившейся под влиянием арабского стихосложения тех времен с одной стороны, и библейского стиля – с другой. Романтик и идеалист по натуре, лирик по характеру своего дарования, Галеви изливает свои чувства в страстных песнях любви и восторженных гимнах природе. Основные мотивы его светского творчества – дружба, вино, скорбь по поводу кончины друзей, описание женской красоты и страдания влюбленного. Он пишет свадебные песни, гимны вину и веселью, размышляет о всесилии смерти. </w:t>
      </w:r>
      <w:r>
        <w:t xml:space="preserve"> </w:t>
      </w:r>
    </w:p>
    <w:p w:rsidR="006140C0" w:rsidRDefault="006140C0" w:rsidP="006140C0">
      <w:pPr>
        <w:spacing w:before="120"/>
        <w:ind w:firstLine="567"/>
        <w:jc w:val="both"/>
      </w:pPr>
      <w:r w:rsidRPr="00A44279">
        <w:t xml:space="preserve">Важное место занимает в его творчестве религиозная поэзия. Среди 350 пиютов (литургических гимнов) особенной глубиной национального и религиозного чувства, поистине библейской образностью отличается цикл «Песни изгнания». Но наибольшую славу Галеви принесли «Сиониды» - «Песни Сиона», в которых выражены национальная вера в Мессию и надежда на возвращение в Обетованную землю. </w:t>
      </w:r>
      <w:r>
        <w:t xml:space="preserve"> </w:t>
      </w:r>
    </w:p>
    <w:p w:rsidR="006140C0" w:rsidRDefault="006140C0" w:rsidP="006140C0">
      <w:pPr>
        <w:spacing w:before="120"/>
        <w:ind w:firstLine="567"/>
        <w:jc w:val="both"/>
      </w:pPr>
      <w:r w:rsidRPr="00A44279">
        <w:t xml:space="preserve">Палестина была для поэта не только страной, где народ сможет жить независимой жизнью, но и символом всего светлого и возвышенного, к чему стремится душа, местом, где идеальное должно воплотиться в конкретные образы. Эти элегии представляют собой одно нераздельное целое – поэму, проникнутую единой идеей. Приводя самую знаменитую часть поэмы – «Сион пошли привет прикованным к тебе…» (подстрочный перевод начала стихотворения звучит так, как я цитировал выше: «Сион, ведь ты спросишь о судьбе твоих пленников…») я сознаю, что никакой перевод не в состоянии донести до нас потрясающую образность и силу этих поэтических строк. </w:t>
      </w:r>
      <w:r>
        <w:t xml:space="preserve"> </w:t>
      </w:r>
    </w:p>
    <w:p w:rsidR="006140C0" w:rsidRDefault="006140C0" w:rsidP="006140C0">
      <w:pPr>
        <w:spacing w:before="120"/>
        <w:ind w:firstLine="567"/>
        <w:jc w:val="both"/>
      </w:pPr>
      <w:r w:rsidRPr="00A44279">
        <w:t xml:space="preserve">Его религиозно-философское творчество требует отдельного разговора. Но для того, чтобы представить себе характер философии Галеви, надо вообразить себе особенности современного ему этапа развития иудаизма. </w:t>
      </w:r>
      <w:r>
        <w:t xml:space="preserve"> </w:t>
      </w:r>
    </w:p>
    <w:p w:rsidR="006140C0" w:rsidRDefault="006140C0" w:rsidP="006140C0">
      <w:pPr>
        <w:spacing w:before="120"/>
        <w:ind w:firstLine="567"/>
        <w:jc w:val="both"/>
      </w:pPr>
      <w:r w:rsidRPr="00A44279">
        <w:t xml:space="preserve">Противостояние веры и разума, мистического и рационального начал духовной жизни ойкумены, проявлявшееся в конфронтации последователей Аристотеля и Платона, не могло не затронуть иудаизм, который отнюдь не находился в изоляции от основных направлений религиозно-философской мысли двух других религий – христианства и ислама. </w:t>
      </w:r>
      <w:r>
        <w:t xml:space="preserve"> </w:t>
      </w:r>
    </w:p>
    <w:p w:rsidR="006140C0" w:rsidRDefault="006140C0" w:rsidP="006140C0">
      <w:pPr>
        <w:spacing w:before="120"/>
        <w:ind w:firstLine="567"/>
        <w:jc w:val="both"/>
      </w:pPr>
      <w:r w:rsidRPr="00A44279">
        <w:t xml:space="preserve">Проникновение неоплатонизма с его представлением о Едином и эманациях этого Единого способствовало развитию каббалы с ее идеей Эйн-Соф и учением о сфирот. С другой стороны - попытки примирить веру и разум, Аристотеля с Моисеем, рациональными методами осмыслить постулаты религии были свойственны Маймониду и его последователям. </w:t>
      </w:r>
      <w:r>
        <w:t xml:space="preserve"> </w:t>
      </w:r>
    </w:p>
    <w:p w:rsidR="006140C0" w:rsidRDefault="006140C0" w:rsidP="006140C0">
      <w:pPr>
        <w:spacing w:before="120"/>
        <w:ind w:firstLine="567"/>
        <w:jc w:val="both"/>
      </w:pPr>
      <w:r w:rsidRPr="00A44279">
        <w:t xml:space="preserve">Все это кипело в котле духовной жизни еврейской Испании, наполняло эту жизнь острейшими дискуссиями, вовлекало в них лучшие умы еврейского мира. И Галеви с его обширной образованностью, страстностью и обостренным общественным темпераментом, конечно же, не мог стоять в стороне от подобных дискуссий. Он решил выступить с проповедью возврата из дебрей философской спекуляции на открытую дорогу психологического богопонимания, создать апологию иудаизма, дать цельную картину еврейского образа жизни. Но, будучи поэтом и к тому же стремясь к предельной доступности своего труда, он не мог ограничиться формой богословского трактата. Для выражения своих взглядов Галеви избрал сюжет, который тогда волновал еврейские умы: состоявшееся за два века перед тем обращение в иудаизм хазарского царя. Так возникла его знаменитая книга «Сефер га-кузари» («Книга хазара»), написанная в форме диалогов между хазарским царем Кузари и представителями разных вероисповеданий: правоверным иудеем, караимом, христианином, мусульманином и философом аристотелевской школы. Часть этого труда – диалог между еврейским рабби и хазарским царем - под названием «Кузари» издана по-русски в 1998 году иерусалимским издательством «Шамир». И я советую ее прочитать всякому, интересующемуся философией и историей иудаизма, ибо написана она просто, живо, образно и представляет собой настоящий философский роман. </w:t>
      </w:r>
      <w:r>
        <w:t xml:space="preserve"> </w:t>
      </w:r>
    </w:p>
    <w:p w:rsidR="006140C0" w:rsidRDefault="006140C0" w:rsidP="006140C0">
      <w:pPr>
        <w:spacing w:before="120"/>
        <w:ind w:firstLine="567"/>
        <w:jc w:val="both"/>
      </w:pPr>
      <w:r w:rsidRPr="00A44279">
        <w:t xml:space="preserve">Посмотрите, как современно это звучит: «В наши дни, – говорит рабби Кузари (напомним, что книга была написана около тысячи лет тому назад), – никто не приходит к вере, не пройдя всех многочисленных ступеней неверия. Но жизнь коротка, а работы много, и только отдельные выдающиеся люди одарены верой от природы». </w:t>
      </w:r>
      <w:r>
        <w:t xml:space="preserve"> </w:t>
      </w:r>
    </w:p>
    <w:p w:rsidR="006140C0" w:rsidRDefault="006140C0" w:rsidP="006140C0">
      <w:pPr>
        <w:spacing w:before="120"/>
        <w:ind w:firstLine="567"/>
        <w:jc w:val="both"/>
      </w:pPr>
      <w:r w:rsidRPr="00A44279">
        <w:t xml:space="preserve">А вот то, что мне кажется квинтэссенцией иудейской религии: «Я уже говорил тебе, что мыслью, рассуждением и воображением нельзя постичь волю Б-га. Ведь все – и те, кто верит в изначальность добра и зла, и те, кто верит в вечность мира, и те, кто поклоняется духам звезд, и кто сжигает детей своих в жертву идолам, и отшельники, уединившиеся в горах, – все ищут близости к Б-гу. Но, как мы уже говорили, к Б-гу можно приблизиться, только исполняя Им Самим заповеданное. Ибо Он знает меру, значение, время и место, и все, что принять, чтобы исполнить Его желание и стать приверженным Ему ...» </w:t>
      </w:r>
      <w:r>
        <w:t xml:space="preserve"> </w:t>
      </w:r>
    </w:p>
    <w:p w:rsidR="006140C0" w:rsidRDefault="006140C0" w:rsidP="006140C0">
      <w:pPr>
        <w:spacing w:before="120"/>
        <w:ind w:firstLine="567"/>
        <w:jc w:val="both"/>
      </w:pPr>
      <w:r w:rsidRPr="00A44279">
        <w:t xml:space="preserve">Религиозно-философское учение Галеви построено на идее превосходства непосредственного религиозного опыта над дедуктивным знанием. </w:t>
      </w:r>
      <w:r>
        <w:t xml:space="preserve"> </w:t>
      </w:r>
    </w:p>
    <w:p w:rsidR="006140C0" w:rsidRDefault="006140C0" w:rsidP="006140C0">
      <w:pPr>
        <w:spacing w:before="120"/>
        <w:ind w:firstLine="567"/>
        <w:jc w:val="both"/>
      </w:pPr>
      <w:r w:rsidRPr="00A44279">
        <w:t xml:space="preserve">Пророк, непосредственно ощущающий присутствие Бога, стоит гораздо ближе к истине, то есть к Богу, чем философ, знание которого о Боге получено путем логических умозаключений. </w:t>
      </w:r>
      <w:r>
        <w:t xml:space="preserve"> </w:t>
      </w:r>
    </w:p>
    <w:p w:rsidR="006140C0" w:rsidRDefault="006140C0" w:rsidP="006140C0">
      <w:pPr>
        <w:spacing w:before="120"/>
        <w:ind w:firstLine="567"/>
        <w:jc w:val="both"/>
      </w:pPr>
      <w:r w:rsidRPr="00A44279">
        <w:t xml:space="preserve">Миссия пророка – не обучать людей вечным истинам, а наставлять их в делах, творя которые они начинают познавать присутствие Бога. Такова цель Торы. </w:t>
      </w:r>
      <w:r>
        <w:t xml:space="preserve"> </w:t>
      </w:r>
    </w:p>
    <w:p w:rsidR="006140C0" w:rsidRDefault="006140C0" w:rsidP="006140C0">
      <w:pPr>
        <w:spacing w:before="120"/>
        <w:ind w:firstLine="567"/>
        <w:jc w:val="both"/>
      </w:pPr>
      <w:r w:rsidRPr="00A44279">
        <w:t xml:space="preserve">Иудаизм является единственной религией, который стремится наставить людей не в умозрительных истинах, а в этичных и праведных действиях. </w:t>
      </w:r>
      <w:r>
        <w:t xml:space="preserve"> </w:t>
      </w:r>
    </w:p>
    <w:p w:rsidR="006140C0" w:rsidRDefault="006140C0" w:rsidP="006140C0">
      <w:pPr>
        <w:spacing w:before="120"/>
        <w:ind w:firstLine="567"/>
        <w:jc w:val="both"/>
      </w:pPr>
      <w:r w:rsidRPr="00A44279">
        <w:t xml:space="preserve">Пророческий дар непостижим для обычного человеческого разума и также отличается от него, как он сам отличается от разума животных. Дар пророчества является наследственным уникальным достоянием народа Израиля. Только через народ Израиля другие народы могут приблизиться к Богу, подобно тому, как сам народ Израиля может приблизиться к Богу лишь через своих пророков. </w:t>
      </w:r>
      <w:r>
        <w:t xml:space="preserve"> </w:t>
      </w:r>
    </w:p>
    <w:p w:rsidR="006140C0" w:rsidRDefault="006140C0" w:rsidP="006140C0">
      <w:pPr>
        <w:spacing w:before="120"/>
        <w:ind w:firstLine="567"/>
        <w:jc w:val="both"/>
      </w:pPr>
      <w:r w:rsidRPr="00A44279">
        <w:t xml:space="preserve">Еврейский народ и земля Израиля в своей совокупности составляют совершенное и единое целое. Связь между ними была прервана, когда избранный народ был изгнан с Земли обетованной, и тем самым была нарушена Божественная цельность человеческой истории. Восстановление этой цельности – задача будущих поколений. Но и в настоящем каждый еврей обретает цельность в своем стремлении возвратиться на родину. </w:t>
      </w:r>
      <w:r>
        <w:t xml:space="preserve"> </w:t>
      </w:r>
    </w:p>
    <w:p w:rsidR="006140C0" w:rsidRPr="00A44279" w:rsidRDefault="006140C0" w:rsidP="006140C0">
      <w:pPr>
        <w:spacing w:before="120"/>
        <w:ind w:firstLine="567"/>
        <w:jc w:val="both"/>
      </w:pPr>
      <w:r w:rsidRPr="00A44279">
        <w:t xml:space="preserve">Концепция «Сефер га-кузари была усвоена испанскими каббалистами в XIII веке, она пользовалась признанием у основателей хасидизма в XVIII веке, более того многие религиозные философы XIX и XX веков, такие как Ш.Д.Луццато, Ф.Розенцвейг, А.И.Кук усматривали в этой книге наиболее глубокое религиозное понимание специфики иудаизма. </w:t>
      </w:r>
    </w:p>
    <w:p w:rsidR="005F369E" w:rsidRDefault="005F369E">
      <w:bookmarkStart w:id="0" w:name="_GoBack"/>
      <w:bookmarkEnd w:id="0"/>
    </w:p>
    <w:sectPr w:rsidR="005F369E" w:rsidSect="005064A4">
      <w:pgSz w:w="11906" w:h="16838"/>
      <w:pgMar w:top="1134" w:right="1134" w:bottom="1134" w:left="1134" w:header="708" w:footer="708" w:gutter="0"/>
      <w:cols w:space="708"/>
      <w:titlePg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148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40C0"/>
    <w:rsid w:val="001776F2"/>
    <w:rsid w:val="005064A4"/>
    <w:rsid w:val="005F369E"/>
    <w:rsid w:val="006140C0"/>
    <w:rsid w:val="0064118E"/>
    <w:rsid w:val="00820540"/>
    <w:rsid w:val="00A44279"/>
    <w:rsid w:val="00AF5F9F"/>
    <w:rsid w:val="00B90F53"/>
    <w:rsid w:val="00D30565"/>
    <w:rsid w:val="00F2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0E47C53-A6A1-4630-80D8-DAD2FCF33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0C0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140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6241</Words>
  <Characters>3558</Characters>
  <Application>Microsoft Office Word</Application>
  <DocSecurity>0</DocSecurity>
  <Lines>29</Lines>
  <Paragraphs>19</Paragraphs>
  <ScaleCrop>false</ScaleCrop>
  <Company>Home</Company>
  <LinksUpToDate>false</LinksUpToDate>
  <CharactersWithSpaces>9780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приблизиться к Богу </dc:title>
  <dc:subject/>
  <dc:creator>User</dc:creator>
  <cp:keywords/>
  <dc:description/>
  <cp:lastModifiedBy>admin</cp:lastModifiedBy>
  <cp:revision>2</cp:revision>
  <dcterms:created xsi:type="dcterms:W3CDTF">2014-01-25T14:06:00Z</dcterms:created>
  <dcterms:modified xsi:type="dcterms:W3CDTF">2014-01-25T14:06:00Z</dcterms:modified>
</cp:coreProperties>
</file>