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3E" w:rsidRDefault="003352FB">
      <w:pPr>
        <w:pStyle w:val="a3"/>
      </w:pPr>
      <w:r>
        <w:br/>
      </w:r>
    </w:p>
    <w:p w:rsidR="00E12E3E" w:rsidRDefault="003352FB">
      <w:pPr>
        <w:pStyle w:val="a3"/>
      </w:pPr>
      <w:r>
        <w:rPr>
          <w:b/>
          <w:bCs/>
        </w:rPr>
        <w:t>Рокуэлл Кент</w:t>
      </w:r>
      <w:r>
        <w:t xml:space="preserve"> (англ. </w:t>
      </w:r>
      <w:r>
        <w:rPr>
          <w:i/>
          <w:iCs/>
        </w:rPr>
        <w:t>Rockwell Kent</w:t>
      </w:r>
      <w:r>
        <w:t>, 1882—1971) — американский художник, писатель, общественный деятель. В творчестве сочетал реалистическую манеру с романтическим символизмом.</w:t>
      </w:r>
    </w:p>
    <w:p w:rsidR="00E12E3E" w:rsidRDefault="003352FB">
      <w:pPr>
        <w:pStyle w:val="21"/>
        <w:numPr>
          <w:ilvl w:val="0"/>
          <w:numId w:val="0"/>
        </w:numPr>
      </w:pPr>
      <w:r>
        <w:t>Биография</w:t>
      </w:r>
    </w:p>
    <w:p w:rsidR="00E12E3E" w:rsidRDefault="003352FB">
      <w:pPr>
        <w:pStyle w:val="a3"/>
      </w:pPr>
      <w:r>
        <w:t>Рокуэлл Кент родился 21 июня 1882 года в городе Тарритаун (штат Нью-Йорк, США). Ранние годы провёл в Нью-Йорке и его окрестностях. Получил архитектурное образование в Колумбийском университете. Учился живописи у известных американских художников: Уильяма Чейза, Кеннета Хейза Миллера и Эббота Тейера. Также учился в студии Роберта Генри.</w:t>
      </w:r>
    </w:p>
    <w:p w:rsidR="00E12E3E" w:rsidRDefault="003352FB">
      <w:pPr>
        <w:pStyle w:val="a3"/>
      </w:pPr>
      <w:r>
        <w:t>Ранние картины Кента с пейзажами Нью-Гэмпшира и горы Монаднок в 1904 году приняли участие в выставке Общества Американских Художников. В 1905 году предпринял своё первое серьёзное путешествие и на пять лет обосновался на острове Монеган в штате Мэн. Первые мэнские пейзажи Кента были выставлены в Нью-Йорке в 1907 году и получили положительные отзывы критиков. В 1914—1915 Кент путешествовал по Ньюфаундленду, в 1918—1919 отправился на Аляску, на Лисий остров, с девятилетним сыном, тоже Рокуэллом. Там он создал серию картин и гравюр, посвящённых этому краю, а также написал свою первую книгу — «В диком краю» (англ. </w:t>
      </w:r>
      <w:r>
        <w:rPr>
          <w:i/>
          <w:iCs/>
        </w:rPr>
        <w:t>Wilderness</w:t>
      </w:r>
      <w:r>
        <w:t>), которая была издана в 1920 году. Впоследствии Кент совершил путешествие на Огненную Землю и трижды посещал Гренландию.</w:t>
      </w:r>
    </w:p>
    <w:p w:rsidR="00E12E3E" w:rsidRDefault="003352FB">
      <w:pPr>
        <w:pStyle w:val="a3"/>
      </w:pPr>
      <w:r>
        <w:t xml:space="preserve">В конце 1920-х дебютировал как книжный иллюстратор. Издательская компания </w:t>
      </w:r>
      <w:r>
        <w:rPr>
          <w:i/>
          <w:iCs/>
        </w:rPr>
        <w:t>RR Donnelley</w:t>
      </w:r>
      <w:r>
        <w:t xml:space="preserve"> пригласила Кента иллюстрировать одну из их книг. Художник выбрал «Моби Дик» Германа Мелвилла, роман, некоторое время пребывавший в забвении, но незадолго до того заново открытый критиками. Книга с иллюстрациями Кента вышла в 1930 году.</w:t>
      </w:r>
    </w:p>
    <w:p w:rsidR="00E12E3E" w:rsidRDefault="003352FB">
      <w:pPr>
        <w:pStyle w:val="a3"/>
      </w:pPr>
      <w:r>
        <w:t xml:space="preserve">С конца 1930-х годов Кент стал политическим активистом. В 1939 он стал членом социалистической организации </w:t>
      </w:r>
      <w:r>
        <w:rPr>
          <w:i/>
          <w:iCs/>
        </w:rPr>
        <w:t>International Workers Order</w:t>
      </w:r>
      <w:r>
        <w:t xml:space="preserve"> и стал автором логотипа этой организации. Кент выступал против фашизма, участвовал в 1-м Всемирном конгрессе защиты мира, был одним из инициаторов и авторов Стокгольмского воззвания (март 1950), делегатом Всемирного конгресса за всеобщее разоружение и мир; был членом Всемирного Совета Мира (с 1955 года).</w:t>
      </w:r>
    </w:p>
    <w:p w:rsidR="00E12E3E" w:rsidRDefault="003352FB">
      <w:pPr>
        <w:pStyle w:val="a3"/>
      </w:pPr>
      <w:r>
        <w:t>Политическая активность Кента и рост популярности в США абстрактного экспрессионизма привёл к тому, что известность художника в его родной стране практически сошла на нет. Тем не менее, социалистические взгляды Кента принесли ему популярность в СССР и благосклонность советских властей. В 1957 году он стал председателем Национального совета американо-советской дружбы. В 1960 году Кент пожертвовал несколько сотен своих картин и рисунков советскому народу и вскоре (в 1962) стал почётным членом Академии художеств СССР, а ещё через пять лет был удостоен Международной Ленинской премии «За укрепление мира между народами». Призовые деньги Кент потратил на благотворительность в пользу пострадавших в ходе Вьетнамской войны.</w:t>
      </w:r>
    </w:p>
    <w:p w:rsidR="00E12E3E" w:rsidRDefault="003352FB">
      <w:pPr>
        <w:pStyle w:val="a3"/>
      </w:pPr>
      <w:r>
        <w:t>Умер Рокуэлл Кент в Платсберге, штат Нью-Йорк, 13 марта 1971 года.</w:t>
      </w:r>
    </w:p>
    <w:p w:rsidR="00E12E3E" w:rsidRDefault="003352FB">
      <w:pPr>
        <w:pStyle w:val="21"/>
        <w:numPr>
          <w:ilvl w:val="0"/>
          <w:numId w:val="0"/>
        </w:numPr>
      </w:pPr>
      <w:r>
        <w:t>Библиография</w:t>
      </w:r>
    </w:p>
    <w:p w:rsidR="00E12E3E" w:rsidRDefault="003352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Wien, Jake Milgram, «Rockwell Kent: The Mythic and the Modern», Hudson Hills Press, 2005.</w:t>
      </w:r>
    </w:p>
    <w:p w:rsidR="00E12E3E" w:rsidRDefault="003352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Traxel, David, </w:t>
      </w:r>
      <w:r>
        <w:rPr>
          <w:i/>
          <w:iCs/>
        </w:rPr>
        <w:t>An American Saga: The Life and Times of Rockwell Kent</w:t>
      </w:r>
      <w:r>
        <w:t>, New York: Harper &amp; Row, 1980.</w:t>
      </w:r>
    </w:p>
    <w:p w:rsidR="00E12E3E" w:rsidRDefault="003352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Johnson, Fridolf. </w:t>
      </w:r>
      <w:r>
        <w:rPr>
          <w:i/>
          <w:iCs/>
        </w:rPr>
        <w:t>Rockwell Kent: An Anthology of His Works</w:t>
      </w:r>
      <w:r>
        <w:t xml:space="preserve"> New York: Alfred K. Knopf, 1982.</w:t>
      </w:r>
    </w:p>
    <w:p w:rsidR="00E12E3E" w:rsidRDefault="003352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Johnson, Fridolf. «The Illustrations of Rockwell Kent: 231 examples from Books, Magazines, and Advertising Art.» New York: Dover Publications, 1976</w:t>
      </w:r>
    </w:p>
    <w:p w:rsidR="00E12E3E" w:rsidRDefault="003352FB">
      <w:pPr>
        <w:pStyle w:val="a3"/>
        <w:numPr>
          <w:ilvl w:val="0"/>
          <w:numId w:val="1"/>
        </w:numPr>
        <w:tabs>
          <w:tab w:val="left" w:pos="707"/>
        </w:tabs>
      </w:pPr>
      <w:r>
        <w:t>Roberts, Don. «Rockwell Kent: The Art of the Bookplate.» San Francisco: Fair Oaks Press, 2003.</w:t>
      </w:r>
    </w:p>
    <w:p w:rsidR="00E12E3E" w:rsidRDefault="003352FB">
      <w:pPr>
        <w:pStyle w:val="a3"/>
      </w:pPr>
      <w:r>
        <w:t>Источник: http://ru.wikipedia.org/wiki/Кент,_Рокуэлл</w:t>
      </w:r>
      <w:bookmarkStart w:id="0" w:name="_GoBack"/>
      <w:bookmarkEnd w:id="0"/>
    </w:p>
    <w:sectPr w:rsidR="00E12E3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2FB"/>
    <w:rsid w:val="00187C42"/>
    <w:rsid w:val="003352FB"/>
    <w:rsid w:val="00E1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AC76-EC73-44A6-969A-3110609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2911</Characters>
  <Application>Microsoft Office Word</Application>
  <DocSecurity>0</DocSecurity>
  <Lines>24</Lines>
  <Paragraphs>6</Paragraphs>
  <ScaleCrop>false</ScaleCrop>
  <Company>diakov.net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2014-08-16T13:18:00Z</dcterms:created>
  <dcterms:modified xsi:type="dcterms:W3CDTF">2014-08-16T13:18:00Z</dcterms:modified>
</cp:coreProperties>
</file>