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CB" w:rsidRPr="006247BB" w:rsidRDefault="006B30CB" w:rsidP="00016BF3">
      <w:pPr>
        <w:pStyle w:val="afe"/>
      </w:pPr>
      <w:r w:rsidRPr="006247BB">
        <w:t>Министерство образования Российской Федерации</w:t>
      </w:r>
    </w:p>
    <w:p w:rsidR="006B30CB" w:rsidRPr="006247BB" w:rsidRDefault="006B30CB" w:rsidP="00016BF3">
      <w:pPr>
        <w:pStyle w:val="afe"/>
      </w:pPr>
      <w:r w:rsidRPr="006247BB">
        <w:t>Пензенский Государственный Университет</w:t>
      </w:r>
    </w:p>
    <w:p w:rsidR="006247BB" w:rsidRPr="006247BB" w:rsidRDefault="006B30CB" w:rsidP="00016BF3">
      <w:pPr>
        <w:pStyle w:val="afe"/>
      </w:pPr>
      <w:r w:rsidRPr="006247BB">
        <w:t>Медицинский Институт</w:t>
      </w:r>
    </w:p>
    <w:p w:rsidR="006247BB" w:rsidRDefault="006B30CB" w:rsidP="00016BF3">
      <w:pPr>
        <w:pStyle w:val="afe"/>
      </w:pPr>
      <w:r w:rsidRPr="006247BB">
        <w:t>Кафедра Хирургии</w:t>
      </w:r>
    </w:p>
    <w:p w:rsidR="006247BB" w:rsidRDefault="006B30CB" w:rsidP="00016BF3">
      <w:pPr>
        <w:pStyle w:val="afe"/>
      </w:pPr>
      <w:r w:rsidRPr="006247BB">
        <w:t>Зав</w:t>
      </w:r>
      <w:r w:rsidR="006247BB" w:rsidRPr="006247BB">
        <w:t xml:space="preserve">. </w:t>
      </w:r>
      <w:r w:rsidRPr="006247BB">
        <w:t>кафедрой д</w:t>
      </w:r>
      <w:r w:rsidR="006247BB" w:rsidRPr="006247BB">
        <w:t xml:space="preserve">. </w:t>
      </w:r>
      <w:r w:rsidRPr="006247BB">
        <w:t>м</w:t>
      </w:r>
      <w:r w:rsidR="006247BB" w:rsidRPr="006247BB">
        <w:t xml:space="preserve">. </w:t>
      </w:r>
      <w:r w:rsidRPr="006247BB">
        <w:t>н</w:t>
      </w:r>
      <w:r w:rsidR="00016BF3">
        <w:t>.,</w:t>
      </w: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6247BB" w:rsidRPr="006247BB" w:rsidRDefault="006B30CB" w:rsidP="00016BF3">
      <w:pPr>
        <w:pStyle w:val="afe"/>
      </w:pPr>
      <w:r w:rsidRPr="006247BB">
        <w:t>Доклад</w:t>
      </w:r>
    </w:p>
    <w:p w:rsidR="006247BB" w:rsidRPr="006247BB" w:rsidRDefault="006B30CB" w:rsidP="00016BF3">
      <w:pPr>
        <w:pStyle w:val="afe"/>
      </w:pPr>
      <w:r w:rsidRPr="006247BB">
        <w:t>на тему</w:t>
      </w:r>
      <w:r w:rsidR="006247BB" w:rsidRPr="006247BB">
        <w:t xml:space="preserve">: </w:t>
      </w:r>
    </w:p>
    <w:p w:rsidR="006247BB" w:rsidRDefault="006247BB" w:rsidP="00016BF3">
      <w:pPr>
        <w:pStyle w:val="afe"/>
      </w:pPr>
      <w:r w:rsidRPr="006247BB">
        <w:t>"</w:t>
      </w:r>
      <w:r w:rsidR="006B30CB" w:rsidRPr="006247BB">
        <w:t>Кишечная непроходимость</w:t>
      </w:r>
      <w:r w:rsidRPr="006247BB">
        <w:t>"</w:t>
      </w: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Pr="006247BB" w:rsidRDefault="00016BF3" w:rsidP="00016BF3">
      <w:pPr>
        <w:pStyle w:val="afe"/>
      </w:pPr>
    </w:p>
    <w:p w:rsidR="006247BB" w:rsidRDefault="006B30CB" w:rsidP="00016BF3">
      <w:pPr>
        <w:pStyle w:val="afe"/>
        <w:jc w:val="both"/>
      </w:pPr>
      <w:r w:rsidRPr="006247BB">
        <w:t>Выполнила</w:t>
      </w:r>
      <w:r w:rsidR="006247BB" w:rsidRPr="006247BB">
        <w:t xml:space="preserve">: </w:t>
      </w:r>
      <w:r w:rsidRPr="006247BB">
        <w:t xml:space="preserve">студентка </w:t>
      </w:r>
      <w:r w:rsidRPr="006247BB">
        <w:rPr>
          <w:lang w:val="en-US"/>
        </w:rPr>
        <w:t>V</w:t>
      </w:r>
      <w:r w:rsidRPr="006247BB">
        <w:t xml:space="preserve"> курса</w:t>
      </w:r>
    </w:p>
    <w:p w:rsidR="006247BB" w:rsidRPr="006247BB" w:rsidRDefault="006247BB" w:rsidP="00016BF3">
      <w:pPr>
        <w:pStyle w:val="afe"/>
        <w:jc w:val="both"/>
      </w:pPr>
    </w:p>
    <w:p w:rsidR="006247BB" w:rsidRDefault="006B30CB" w:rsidP="00016BF3">
      <w:pPr>
        <w:pStyle w:val="afe"/>
        <w:jc w:val="both"/>
      </w:pPr>
      <w:r w:rsidRPr="006247BB">
        <w:t>Проверил</w:t>
      </w:r>
      <w:r w:rsidR="006247BB" w:rsidRPr="006247BB">
        <w:t xml:space="preserve">: </w:t>
      </w:r>
      <w:r w:rsidRPr="006247BB">
        <w:t>к</w:t>
      </w:r>
      <w:r w:rsidR="006247BB" w:rsidRPr="006247BB">
        <w:t xml:space="preserve">. </w:t>
      </w:r>
      <w:r w:rsidRPr="006247BB">
        <w:t>м</w:t>
      </w:r>
      <w:r w:rsidR="006247BB" w:rsidRPr="006247BB">
        <w:t xml:space="preserve">. </w:t>
      </w:r>
      <w:r w:rsidRPr="006247BB">
        <w:t>н</w:t>
      </w:r>
      <w:r w:rsidR="006247BB" w:rsidRPr="006247BB">
        <w:t>.,</w:t>
      </w:r>
      <w:r w:rsidRPr="006247BB">
        <w:t xml:space="preserve"> доцент</w:t>
      </w: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016BF3" w:rsidRDefault="00016BF3" w:rsidP="00016BF3">
      <w:pPr>
        <w:pStyle w:val="afe"/>
      </w:pPr>
    </w:p>
    <w:p w:rsidR="006B30CB" w:rsidRPr="006247BB" w:rsidRDefault="006B30CB" w:rsidP="00016BF3">
      <w:pPr>
        <w:pStyle w:val="afe"/>
      </w:pPr>
      <w:r w:rsidRPr="006247BB">
        <w:t>Пенза</w:t>
      </w:r>
      <w:r w:rsidR="00016BF3">
        <w:t xml:space="preserve"> </w:t>
      </w:r>
      <w:r w:rsidRPr="006247BB">
        <w:t xml:space="preserve">2008 </w:t>
      </w:r>
    </w:p>
    <w:p w:rsidR="006B30CB" w:rsidRPr="006247BB" w:rsidRDefault="00016BF3" w:rsidP="007A45E5">
      <w:pPr>
        <w:pStyle w:val="2"/>
      </w:pPr>
      <w:r>
        <w:br w:type="page"/>
      </w:r>
      <w:r w:rsidR="006B30CB" w:rsidRPr="006247BB">
        <w:t>План</w:t>
      </w:r>
    </w:p>
    <w:p w:rsidR="00016BF3" w:rsidRDefault="00016BF3" w:rsidP="006247BB">
      <w:pPr>
        <w:widowControl w:val="0"/>
        <w:autoSpaceDE w:val="0"/>
        <w:autoSpaceDN w:val="0"/>
        <w:adjustRightInd w:val="0"/>
        <w:ind w:firstLine="709"/>
      </w:pP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1. Патофизиология</w:t>
      </w:r>
      <w:r>
        <w:rPr>
          <w:noProof/>
          <w:webHidden/>
        </w:rPr>
        <w:tab/>
        <w:t>7</w:t>
      </w: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2. Клиническая картина</w:t>
      </w:r>
      <w:r>
        <w:rPr>
          <w:noProof/>
          <w:webHidden/>
        </w:rPr>
        <w:tab/>
        <w:t>8</w:t>
      </w: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3. Лабораторные исследования</w:t>
      </w:r>
      <w:r>
        <w:rPr>
          <w:noProof/>
          <w:webHidden/>
        </w:rPr>
        <w:tab/>
        <w:t>9</w:t>
      </w: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4. Лечение</w:t>
      </w:r>
      <w:r>
        <w:rPr>
          <w:noProof/>
          <w:webHidden/>
        </w:rPr>
        <w:tab/>
        <w:t>12</w:t>
      </w: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5. Ложная непроходимость</w:t>
      </w:r>
      <w:r>
        <w:rPr>
          <w:noProof/>
          <w:webHidden/>
        </w:rPr>
        <w:tab/>
        <w:t>13</w:t>
      </w:r>
    </w:p>
    <w:p w:rsidR="007A45E5" w:rsidRDefault="007A45E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3BDF">
        <w:rPr>
          <w:rStyle w:val="af0"/>
          <w:noProof/>
        </w:rPr>
        <w:t>Литература</w:t>
      </w:r>
      <w:r>
        <w:rPr>
          <w:noProof/>
          <w:webHidden/>
        </w:rPr>
        <w:tab/>
        <w:t>15</w:t>
      </w:r>
    </w:p>
    <w:p w:rsidR="006247BB" w:rsidRPr="006247BB" w:rsidRDefault="006247BB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6247BB" w:rsidP="00016BF3">
      <w:pPr>
        <w:pStyle w:val="2"/>
      </w:pPr>
      <w:r w:rsidRPr="006247BB">
        <w:br w:type="page"/>
      </w:r>
      <w:bookmarkStart w:id="0" w:name="_Toc229119374"/>
      <w:r>
        <w:t>Введение</w:t>
      </w:r>
      <w:bookmarkEnd w:id="0"/>
    </w:p>
    <w:p w:rsidR="00016BF3" w:rsidRDefault="00016BF3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0E2836" w:rsidP="006247BB">
      <w:pPr>
        <w:widowControl w:val="0"/>
        <w:autoSpaceDE w:val="0"/>
        <w:autoSpaceDN w:val="0"/>
        <w:adjustRightInd w:val="0"/>
        <w:ind w:firstLine="709"/>
      </w:pPr>
      <w:r w:rsidRPr="006247BB">
        <w:t>Кишечная непроходимость</w:t>
      </w:r>
      <w:r w:rsidR="006B30CB" w:rsidRPr="006247BB">
        <w:t xml:space="preserve"> возникает в том случае, когда нарушается нормальное перистальтическое продвижение кишечного содержимого</w:t>
      </w:r>
      <w:r w:rsidR="006247BB" w:rsidRPr="006247BB">
        <w:t xml:space="preserve">. </w:t>
      </w:r>
      <w:r w:rsidR="006B30CB" w:rsidRPr="006247BB">
        <w:t>В прошлом термин "илеус" использовался как синоним кишечной непроходимости</w:t>
      </w:r>
      <w:r w:rsidR="006247BB" w:rsidRPr="006247BB">
        <w:t xml:space="preserve">; </w:t>
      </w:r>
      <w:r w:rsidR="006B30CB" w:rsidRPr="006247BB">
        <w:t>различали паралитический и динамический илеус</w:t>
      </w:r>
      <w:r w:rsidR="006247BB" w:rsidRPr="006247BB">
        <w:t xml:space="preserve">. </w:t>
      </w:r>
      <w:r w:rsidR="006B30CB" w:rsidRPr="006247BB">
        <w:t>Паралитический илеус</w:t>
      </w:r>
      <w:r w:rsidR="006247BB" w:rsidRPr="006247BB">
        <w:t xml:space="preserve"> - </w:t>
      </w:r>
      <w:r w:rsidR="006B30CB" w:rsidRPr="006247BB">
        <w:t>это кишечная обструкция, вызванная неадекватным мышечным сокращением и отсутствием продвижения кишечного содержимого по кишечной трубке</w:t>
      </w:r>
      <w:r w:rsidR="006247BB" w:rsidRPr="006247BB">
        <w:t xml:space="preserve">. </w:t>
      </w:r>
      <w:r w:rsidR="006B30CB" w:rsidRPr="006247BB">
        <w:t>Наиболее частой причиной этого являются последствия абдоминальной операции, приводящей к временному снижению моторики кишечника</w:t>
      </w:r>
      <w:r w:rsidR="006247BB" w:rsidRPr="006247BB">
        <w:t xml:space="preserve">. </w:t>
      </w:r>
      <w:r w:rsidR="006B30CB" w:rsidRPr="006247BB">
        <w:t>В последние годы термин "паралитический илеус" сократился до "илеус"</w:t>
      </w:r>
      <w:r w:rsidR="006247BB" w:rsidRPr="006247BB">
        <w:t xml:space="preserve">; </w:t>
      </w:r>
      <w:r w:rsidR="006B30CB" w:rsidRPr="006247BB">
        <w:t>динамический илеус обычно обозначается как "кишечная непроходимость"</w:t>
      </w:r>
      <w:r w:rsidR="006247BB" w:rsidRPr="006247BB">
        <w:t xml:space="preserve">. </w:t>
      </w:r>
      <w:r w:rsidR="006B30CB" w:rsidRPr="006247BB">
        <w:t>В ряде случаев эти два состояния трудно дифференцируются</w:t>
      </w:r>
      <w:r w:rsidR="006247BB" w:rsidRPr="006247BB">
        <w:t xml:space="preserve">. </w:t>
      </w:r>
    </w:p>
    <w:p w:rsidR="000E2836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Механическую обструкцию кишечника можно подразделить на три вида в зависимости от ее локализации</w:t>
      </w:r>
      <w:r w:rsidR="006247BB" w:rsidRPr="006247BB">
        <w:t xml:space="preserve">: </w:t>
      </w:r>
    </w:p>
    <w:p w:rsidR="000E2836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1</w:t>
      </w:r>
      <w:r w:rsidR="006247BB" w:rsidRPr="006247BB">
        <w:t xml:space="preserve">) </w:t>
      </w:r>
      <w:r w:rsidRPr="006247BB">
        <w:t>внешнюю (по отношению к кишечной стенке</w:t>
      </w:r>
      <w:r w:rsidR="006247BB" w:rsidRPr="006247BB">
        <w:t xml:space="preserve">); </w:t>
      </w:r>
    </w:p>
    <w:p w:rsidR="000E2836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2</w:t>
      </w:r>
      <w:r w:rsidR="006247BB" w:rsidRPr="006247BB">
        <w:t xml:space="preserve">) </w:t>
      </w:r>
      <w:r w:rsidRPr="006247BB">
        <w:t>внутреннюю (по отношению к стенке кишки</w:t>
      </w:r>
      <w:r w:rsidR="006247BB" w:rsidRPr="006247BB">
        <w:t xml:space="preserve">);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3</w:t>
      </w:r>
      <w:r w:rsidR="006247BB" w:rsidRPr="006247BB">
        <w:t xml:space="preserve">) </w:t>
      </w:r>
      <w:r w:rsidRPr="006247BB">
        <w:t>внутрипросветную (в кишке</w:t>
      </w:r>
      <w:r w:rsidR="006247BB" w:rsidRPr="006247BB">
        <w:t xml:space="preserve">).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С клинической точки зрения, обструкция тонкой кишки и обструкция толстой кишки должны рассматриваться как различные нозологические единицы, поскольку их причинные факторы, клинические проявления и лечение различны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Тонкокишечная непроходимость обычно обусловлена послеоперационными спайками</w:t>
      </w:r>
      <w:r w:rsidR="006247BB" w:rsidRPr="006247BB">
        <w:t xml:space="preserve">. </w:t>
      </w:r>
      <w:r w:rsidRPr="006247BB">
        <w:t>Образование спаек сопровождает любое интраабдоминальное вмешательство и обычно не вызывает появления симптомов</w:t>
      </w:r>
      <w:r w:rsidR="006247BB" w:rsidRPr="006247BB">
        <w:t xml:space="preserve">. </w:t>
      </w:r>
      <w:r w:rsidRPr="006247BB">
        <w:t>Однако у ряда больных и при некоторых заболеваниях наблюдаются увеличение количества спаек и их большая плотность</w:t>
      </w:r>
      <w:r w:rsidR="006247BB" w:rsidRPr="006247BB">
        <w:t xml:space="preserve">. </w:t>
      </w:r>
      <w:r w:rsidRPr="006247BB">
        <w:t>В большинстве случаев для возникновения кишечной непроходимости, обусловленной образованием спаек после операции, требуется немало времени, порой многие годы</w:t>
      </w:r>
      <w:r w:rsidR="006247BB" w:rsidRPr="006247BB">
        <w:t xml:space="preserve">. </w:t>
      </w:r>
      <w:r w:rsidRPr="006247BB">
        <w:t>Но иногда она может возникнуть в первые же несколько недель послеоперационного периода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Другой достаточно частой причиной тонкокишечной непроходимости является ущемление паховой грыжи</w:t>
      </w:r>
      <w:r w:rsidR="006247BB" w:rsidRPr="006247BB">
        <w:t xml:space="preserve">. </w:t>
      </w:r>
      <w:r w:rsidRPr="006247BB">
        <w:t xml:space="preserve">В большинстве случаев паховая грыжа не достигает больших </w:t>
      </w:r>
      <w:r w:rsidR="000E2836" w:rsidRPr="006247BB">
        <w:t>размеров,</w:t>
      </w:r>
      <w:r w:rsidRPr="006247BB">
        <w:t xml:space="preserve"> и больной обычно не обращает на нее внимания, пока присутствие подкожного образования не станет постоянным (и болезненным</w:t>
      </w:r>
      <w:r w:rsidR="006247BB" w:rsidRPr="006247BB">
        <w:t xml:space="preserve">) </w:t>
      </w:r>
      <w:r w:rsidRPr="006247BB">
        <w:t>при появлении симптомов КН</w:t>
      </w:r>
      <w:r w:rsidR="006247BB" w:rsidRPr="006247BB">
        <w:t xml:space="preserve">. </w:t>
      </w:r>
      <w:r w:rsidRPr="006247BB">
        <w:t>У детей и у больных, получающих транквилизаторы, это происходит иначе</w:t>
      </w:r>
      <w:r w:rsidR="006247BB" w:rsidRPr="006247BB">
        <w:t xml:space="preserve">. </w:t>
      </w:r>
      <w:r w:rsidRPr="006247BB">
        <w:t>У детей паховая грыжа иногда наблюдается как болезненное яичко и, следовательно, может расцениваться как острый тестикулярный перекрут</w:t>
      </w:r>
      <w:r w:rsidR="006247BB" w:rsidRPr="006247BB">
        <w:t xml:space="preserve">. </w:t>
      </w:r>
      <w:r w:rsidRPr="006247BB">
        <w:t>У взрослых паховая грыжа может расцениваться как острое воспаление паховых лимфоузлов</w:t>
      </w:r>
      <w:r w:rsidR="006247BB" w:rsidRPr="006247BB">
        <w:t xml:space="preserve">. </w:t>
      </w:r>
      <w:r w:rsidRPr="006247BB">
        <w:t>Небольшие пупочные грыжи могут остаться незамеченными, а большие грыжи у тучных больных иногда ущемляются</w:t>
      </w:r>
      <w:r w:rsidR="006247BB" w:rsidRPr="006247BB">
        <w:t xml:space="preserve">. </w:t>
      </w:r>
      <w:r w:rsidR="000E2836" w:rsidRPr="006247BB">
        <w:t>И,</w:t>
      </w:r>
      <w:r w:rsidRPr="006247BB">
        <w:t xml:space="preserve"> наконец, существуют грыжи двух типов, которые способны вызвать обструкцию, но трудно выявляются при осмотре больного</w:t>
      </w:r>
      <w:r w:rsidR="006247BB" w:rsidRPr="006247BB">
        <w:t xml:space="preserve">. </w:t>
      </w:r>
      <w:r w:rsidRPr="006247BB">
        <w:t>Первый тип</w:t>
      </w:r>
      <w:r w:rsidR="006247BB" w:rsidRPr="006247BB">
        <w:t xml:space="preserve"> - </w:t>
      </w:r>
      <w:r w:rsidRPr="006247BB">
        <w:t>грыжа запирательного отверстия</w:t>
      </w:r>
      <w:r w:rsidR="006247BB" w:rsidRPr="006247BB">
        <w:t xml:space="preserve">. </w:t>
      </w:r>
      <w:r w:rsidRPr="006247BB">
        <w:t>Она наблюдается редко и почти всегда у пожилых женщин</w:t>
      </w:r>
      <w:r w:rsidR="006247BB" w:rsidRPr="006247BB">
        <w:t xml:space="preserve">; </w:t>
      </w:r>
      <w:r w:rsidRPr="006247BB">
        <w:t>предварительный диагноз ставится при наличии</w:t>
      </w:r>
      <w:r w:rsidR="000E2836" w:rsidRPr="006247BB">
        <w:t xml:space="preserve"> кишечной непроходимости</w:t>
      </w:r>
      <w:r w:rsidRPr="006247BB">
        <w:t xml:space="preserve"> у больных, не подвергавшихся операции и предъявляющих жалобы на боли в колене или в области медиальной поверхности бедра (по ходу обтурируюшего нерва</w:t>
      </w:r>
      <w:r w:rsidR="006247BB" w:rsidRPr="006247BB">
        <w:t xml:space="preserve">). </w:t>
      </w:r>
      <w:r w:rsidRPr="006247BB">
        <w:t>Второй тип скрытой грыжи</w:t>
      </w:r>
      <w:r w:rsidR="006247BB" w:rsidRPr="006247BB">
        <w:t xml:space="preserve"> - </w:t>
      </w:r>
      <w:r w:rsidRPr="006247BB">
        <w:t>внутренняя грыжа, возникающая в результате дефектов сальника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Другие причинные факторы (кроме спаек и грыж</w:t>
      </w:r>
      <w:r w:rsidR="006247BB" w:rsidRPr="006247BB">
        <w:t xml:space="preserve">) </w:t>
      </w:r>
      <w:r w:rsidRPr="006247BB">
        <w:t>непроходимости тонкого кишечника определяются весьма редко</w:t>
      </w:r>
      <w:r w:rsidR="006247BB" w:rsidRPr="006247BB">
        <w:t xml:space="preserve">. </w:t>
      </w:r>
      <w:r w:rsidRPr="006247BB">
        <w:t>Заслуживает внимания первичная опухоль тонкой кишки, такая как аденокарцинома или полипоидная лимфома</w:t>
      </w:r>
      <w:r w:rsidR="006247BB" w:rsidRPr="006247BB">
        <w:t xml:space="preserve">; </w:t>
      </w:r>
      <w:r w:rsidRPr="006247BB">
        <w:t>обе эти опухоли могут служить примером внутреннего поражения стенки кишки, которое приводит к ее обструкции</w:t>
      </w:r>
      <w:r w:rsidR="006247BB" w:rsidRPr="006247BB">
        <w:t xml:space="preserve">. </w:t>
      </w:r>
      <w:r w:rsidRPr="006247BB">
        <w:t xml:space="preserve">К </w:t>
      </w:r>
      <w:r w:rsidR="000E2836" w:rsidRPr="006247BB">
        <w:t>наиболее частым внутри просветн</w:t>
      </w:r>
      <w:r w:rsidRPr="006247BB">
        <w:t xml:space="preserve">ым поражениям, вызывающим обструкцию, относятся </w:t>
      </w:r>
      <w:r w:rsidR="000E2836" w:rsidRPr="006247BB">
        <w:t>камни желчного пузыря и без</w:t>
      </w:r>
      <w:r w:rsidRPr="006247BB">
        <w:t>оары</w:t>
      </w:r>
      <w:r w:rsidR="006247BB" w:rsidRPr="006247BB">
        <w:t xml:space="preserve">. </w:t>
      </w:r>
      <w:r w:rsidRPr="006247BB">
        <w:t>Последние чаще наблюдаются у пожилых людей и приводят к развитию обструкции, уменьшающейся по мере продвижения камня (и</w:t>
      </w:r>
      <w:r w:rsidR="000E2836" w:rsidRPr="006247BB">
        <w:t>ли камней</w:t>
      </w:r>
      <w:r w:rsidR="006247BB" w:rsidRPr="006247BB">
        <w:t xml:space="preserve">) </w:t>
      </w:r>
      <w:r w:rsidR="000E2836" w:rsidRPr="006247BB">
        <w:t>в направлении илеоце</w:t>
      </w:r>
      <w:r w:rsidRPr="006247BB">
        <w:t>кального клапана, где он останавливается</w:t>
      </w:r>
      <w:r w:rsidR="006247BB" w:rsidRPr="006247BB">
        <w:t xml:space="preserve">. </w:t>
      </w:r>
      <w:r w:rsidRPr="006247BB">
        <w:t>Поскольку подобные камни проникают в кишку из желчного пузыря, в желчевыводящих путях обычно обнаруживается воздух</w:t>
      </w:r>
      <w:r w:rsidR="006247BB" w:rsidRPr="006247BB">
        <w:t xml:space="preserve"> - </w:t>
      </w:r>
      <w:r w:rsidRPr="006247BB">
        <w:t>скрытый признак, который может быть пропущен при недостаточно тщательном поиске</w:t>
      </w:r>
      <w:r w:rsidR="006247BB" w:rsidRPr="006247BB">
        <w:t xml:space="preserve">. </w:t>
      </w:r>
      <w:r w:rsidRPr="006247BB">
        <w:t>Безоары, обтурирующие тонкую кишку, обычно состоят из волокон растительной клетчатки (таких как апельсиновые или персиковые</w:t>
      </w:r>
      <w:r w:rsidR="006247BB" w:rsidRPr="006247BB">
        <w:t xml:space="preserve">); </w:t>
      </w:r>
      <w:r w:rsidRPr="006247BB">
        <w:t>они чаще всего обнаруживаются у больных с нарушением функции пилоруса в результате пилоропластики или резекции пилорического отдела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Воспалительное заболевание кишечника может наблюдаться как обструкция нижнего отдела тонкой кишки, однако при этом обычно имеется анамнез предшествующего заболевания</w:t>
      </w:r>
      <w:r w:rsidR="006247BB" w:rsidRPr="006247BB">
        <w:t xml:space="preserve">. </w:t>
      </w:r>
      <w:r w:rsidRPr="006247BB">
        <w:t>То же можно сказать и о лучевом энтерите, который приводит к образованию стриктуры и даже может ассоциироваться с возникновением энтероколитов</w:t>
      </w:r>
      <w:r w:rsidR="006247BB" w:rsidRPr="006247BB">
        <w:t xml:space="preserve">. </w:t>
      </w:r>
      <w:r w:rsidR="000E2836" w:rsidRPr="006247BB">
        <w:t>И,</w:t>
      </w:r>
      <w:r w:rsidRPr="006247BB">
        <w:t xml:space="preserve"> наконец, обструкция может быть обусловлена интраабдоминальным абсцессом и (хотя это обычно наблюдается в послеоперационный период</w:t>
      </w:r>
      <w:r w:rsidR="006247BB" w:rsidRPr="006247BB">
        <w:t xml:space="preserve">) </w:t>
      </w:r>
      <w:r w:rsidRPr="006247BB">
        <w:t>иногда бывает начальным проявлением перфоративного ретроцекального аппендицита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Обструкция толстой кишки практически никогда не вызывается спайками или грыжей</w:t>
      </w:r>
      <w:r w:rsidR="006247BB" w:rsidRPr="006247BB">
        <w:t xml:space="preserve">. </w:t>
      </w:r>
      <w:r w:rsidRPr="006247BB">
        <w:t>За исключением фекальной обструкции (как правило, неполной</w:t>
      </w:r>
      <w:r w:rsidR="006247BB" w:rsidRPr="006247BB">
        <w:t>),</w:t>
      </w:r>
      <w:r w:rsidRPr="006247BB">
        <w:t xml:space="preserve"> наиболее частым причинным фактором является карцинома толстой или прямой кишки</w:t>
      </w:r>
      <w:r w:rsidR="006247BB" w:rsidRPr="006247BB">
        <w:t xml:space="preserve">. </w:t>
      </w:r>
      <w:r w:rsidRPr="006247BB">
        <w:t>Поскольку карцинома развивается в слизистой оболочке, обструкция чаще возникает в отделах кишки с наиболее узким просветом и густыми фекальными массами (левая кишка</w:t>
      </w:r>
      <w:r w:rsidR="006247BB" w:rsidRPr="006247BB">
        <w:t xml:space="preserve">). </w:t>
      </w:r>
      <w:r w:rsidRPr="006247BB">
        <w:t>Следующей по частоте причиной толстокишечной обструкции является дивертикулит (у взрослых</w:t>
      </w:r>
      <w:r w:rsidR="006247BB" w:rsidRPr="006247BB">
        <w:t xml:space="preserve">). </w:t>
      </w:r>
      <w:r w:rsidRPr="006247BB">
        <w:t>При остром дивертикулите обструкция обусловлена отеком в месте перфорации дивертикула (обычно прикрыта сальником</w:t>
      </w:r>
      <w:r w:rsidR="006247BB" w:rsidRPr="006247BB">
        <w:t xml:space="preserve">). </w:t>
      </w:r>
      <w:r w:rsidRPr="006247BB">
        <w:t>Хроническое рубцевание при том же процессе может вызвать обструкцию, клинические проявления которой идентичны таковым карциномы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Третьей (после рака и дивертикулита</w:t>
      </w:r>
      <w:r w:rsidR="006247BB" w:rsidRPr="006247BB">
        <w:t xml:space="preserve">) </w:t>
      </w:r>
      <w:r w:rsidRPr="006247BB">
        <w:t>причиной непроходимости толстого кишечника является вольвулит, представляющий обструкцию кишечной петли в результате ее собственного заворота</w:t>
      </w:r>
      <w:r w:rsidR="006247BB" w:rsidRPr="006247BB">
        <w:t xml:space="preserve">. </w:t>
      </w:r>
      <w:r w:rsidRPr="006247BB">
        <w:t>Наиболее частая форма</w:t>
      </w:r>
      <w:r w:rsidR="006247BB" w:rsidRPr="006247BB">
        <w:t xml:space="preserve"> - </w:t>
      </w:r>
      <w:r w:rsidRPr="006247BB">
        <w:t>вольвулит сигмовидной кишки</w:t>
      </w:r>
      <w:r w:rsidR="006247BB" w:rsidRPr="006247BB">
        <w:t xml:space="preserve">; </w:t>
      </w:r>
      <w:r w:rsidRPr="006247BB">
        <w:t>обычно он наблюдается у пожилых людей с хроническими запорами (нередко из домов престарелых</w:t>
      </w:r>
      <w:r w:rsidR="006247BB" w:rsidRPr="006247BB">
        <w:t xml:space="preserve">) </w:t>
      </w:r>
      <w:r w:rsidRPr="006247BB">
        <w:t>и имеет характерную рентге</w:t>
      </w:r>
      <w:r w:rsidR="000E2836" w:rsidRPr="006247BB">
        <w:t>нологическую картину</w:t>
      </w:r>
      <w:r w:rsidR="006247BB" w:rsidRPr="006247BB">
        <w:t xml:space="preserve">. </w:t>
      </w:r>
      <w:r w:rsidRPr="006247BB">
        <w:t>Менее часто возникает заворот слепой кишки ("Заворот"</w:t>
      </w:r>
      <w:r w:rsidR="006247BB" w:rsidRPr="006247BB">
        <w:t xml:space="preserve"> - </w:t>
      </w:r>
      <w:r w:rsidRPr="006247BB">
        <w:t>это общий термин, означающий закручивание петли кишечника</w:t>
      </w:r>
      <w:r w:rsidR="006247BB" w:rsidRPr="006247BB">
        <w:t xml:space="preserve">. </w:t>
      </w:r>
      <w:r w:rsidRPr="006247BB">
        <w:t xml:space="preserve">Петля тонкой кишки, например, может завернуться за спайку, </w:t>
      </w:r>
      <w:r w:rsidR="007908F3" w:rsidRPr="006247BB">
        <w:t>создав,</w:t>
      </w:r>
      <w:r w:rsidRPr="006247BB">
        <w:t xml:space="preserve"> таким </w:t>
      </w:r>
      <w:r w:rsidR="007908F3" w:rsidRPr="006247BB">
        <w:t>образом,</w:t>
      </w:r>
      <w:r w:rsidRPr="006247BB">
        <w:t xml:space="preserve"> заворот</w:t>
      </w:r>
      <w:r w:rsidR="006247BB" w:rsidRPr="006247BB">
        <w:t xml:space="preserve">. </w:t>
      </w:r>
      <w:r w:rsidRPr="006247BB">
        <w:t>Весь тонкий кишечник у детей способен завернуться при отсутствии нормального прикрепления брыжейки к задней брюшной стенке</w:t>
      </w:r>
      <w:r w:rsidR="006247BB" w:rsidRPr="006247BB">
        <w:t xml:space="preserve">). </w:t>
      </w:r>
    </w:p>
    <w:p w:rsidR="00016BF3" w:rsidRDefault="00016BF3" w:rsidP="006247BB">
      <w:pPr>
        <w:widowControl w:val="0"/>
        <w:autoSpaceDE w:val="0"/>
        <w:autoSpaceDN w:val="0"/>
        <w:adjustRightInd w:val="0"/>
        <w:ind w:firstLine="709"/>
      </w:pPr>
    </w:p>
    <w:p w:rsidR="000E2836" w:rsidRPr="006247BB" w:rsidRDefault="00016BF3" w:rsidP="00016BF3">
      <w:pPr>
        <w:pStyle w:val="2"/>
      </w:pPr>
      <w:r>
        <w:br w:type="page"/>
      </w:r>
      <w:bookmarkStart w:id="1" w:name="_Toc229119375"/>
      <w:r w:rsidR="000E2836" w:rsidRPr="006247BB">
        <w:t>1</w:t>
      </w:r>
      <w:r w:rsidR="006247BB" w:rsidRPr="006247BB">
        <w:t xml:space="preserve">. </w:t>
      </w:r>
      <w:r w:rsidRPr="006247BB">
        <w:t>Патофизиология</w:t>
      </w:r>
      <w:bookmarkEnd w:id="1"/>
    </w:p>
    <w:p w:rsidR="00016BF3" w:rsidRDefault="00016BF3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В начальной стадии обст</w:t>
      </w:r>
      <w:r w:rsidR="000E2836" w:rsidRPr="006247BB">
        <w:t>рукции кишка, расположенная про</w:t>
      </w:r>
      <w:r w:rsidRPr="006247BB">
        <w:t>ксимальнее обтурации, растягивается жидкостью и электролитами, а также газом (в основном это проглоченный воздух</w:t>
      </w:r>
      <w:r w:rsidR="006247BB" w:rsidRPr="006247BB">
        <w:t xml:space="preserve">). </w:t>
      </w:r>
      <w:r w:rsidRPr="006247BB">
        <w:t>Количество жидкости возрастает, даже если больной не ест, так как секреторная активность желудка, поджелудочной железы и желчных путей продолжается</w:t>
      </w:r>
      <w:r w:rsidR="006247BB" w:rsidRPr="006247BB">
        <w:t xml:space="preserve">. </w:t>
      </w:r>
      <w:r w:rsidRPr="006247BB">
        <w:t>Более того, при сохраняющейся обструкции кишка теряет способность абсорбировать жидкость и электролиты</w:t>
      </w:r>
      <w:r w:rsidR="006247BB" w:rsidRPr="006247BB">
        <w:t xml:space="preserve">; </w:t>
      </w:r>
      <w:r w:rsidRPr="006247BB">
        <w:t>возникающая в результате дегидратация является основным системным проявлением кишечной обструкции</w:t>
      </w:r>
      <w:r w:rsidR="006247BB" w:rsidRPr="006247BB">
        <w:t xml:space="preserve">. </w:t>
      </w:r>
      <w:r w:rsidRPr="006247BB">
        <w:t>Дополнительная потеря жидкости и электролитов происходит в стенку кишки, а при венозном стазе</w:t>
      </w:r>
      <w:r w:rsidR="006247BB" w:rsidRPr="006247BB">
        <w:t xml:space="preserve"> - </w:t>
      </w:r>
      <w:r w:rsidRPr="006247BB">
        <w:t>в брюшную полость через серозную оболочку</w:t>
      </w:r>
      <w:r w:rsidR="006247BB" w:rsidRPr="006247BB">
        <w:t xml:space="preserve">. </w:t>
      </w:r>
      <w:r w:rsidR="007908F3" w:rsidRPr="006247BB">
        <w:t>И,</w:t>
      </w:r>
      <w:r w:rsidRPr="006247BB">
        <w:t xml:space="preserve"> наконец, жидкость теряется </w:t>
      </w:r>
      <w:r w:rsidR="007908F3" w:rsidRPr="006247BB">
        <w:t>с рвотой, что приводит к сущест</w:t>
      </w:r>
      <w:r w:rsidRPr="006247BB">
        <w:t>венному уменьшению внеклеточной жидкости организма и развитию гемоконцентрации, гиповолемии и гипотензии</w:t>
      </w:r>
      <w:r w:rsidR="006247BB" w:rsidRPr="006247BB">
        <w:t xml:space="preserve">. </w:t>
      </w:r>
      <w:r w:rsidRPr="006247BB">
        <w:t>В отсутствие быстрой коррекции возникает почечная недостаточность, а затем наблюдаются шок и смерть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При механической непроходимости вначале наблюдается усиление перистальтики кишечника, стремящегося преодолеть блокаду</w:t>
      </w:r>
      <w:r w:rsidR="006247BB" w:rsidRPr="006247BB">
        <w:t xml:space="preserve">. </w:t>
      </w:r>
      <w:r w:rsidRPr="006247BB">
        <w:t>В результате вначале определяется гиперактивная перистальтика кишечника, а затем чередование эпизодов гиперактивной перистальтики и периодов молчания</w:t>
      </w:r>
      <w:r w:rsidR="006247BB" w:rsidRPr="006247BB">
        <w:t xml:space="preserve">. </w:t>
      </w:r>
      <w:r w:rsidRPr="006247BB">
        <w:t>Эпизоды гиперперистальтики сопровождаются сильными схваткообразными болями</w:t>
      </w:r>
      <w:r w:rsidR="006247BB" w:rsidRPr="006247BB">
        <w:t xml:space="preserve">. </w:t>
      </w:r>
      <w:r w:rsidRPr="006247BB">
        <w:t>Дистально расп</w:t>
      </w:r>
      <w:r w:rsidR="000E2836" w:rsidRPr="006247BB">
        <w:t>оложенные участки кишки рефлект</w:t>
      </w:r>
      <w:r w:rsidRPr="006247BB">
        <w:t>орно перестают сокращаться, и если непроходимость сохраняется, то активная перистальтика проксимальных отделов прекращается</w:t>
      </w:r>
      <w:r w:rsidR="006247BB" w:rsidRPr="006247BB">
        <w:t xml:space="preserve">. </w:t>
      </w:r>
      <w:r w:rsidRPr="006247BB">
        <w:t>В этой ситуации аускультативно определяется очень вялая и слабая перистальтика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При сильном растяжении кишки возможно возникновение венозного стаза</w:t>
      </w:r>
      <w:r w:rsidR="006247BB" w:rsidRPr="006247BB">
        <w:t xml:space="preserve">; </w:t>
      </w:r>
      <w:r w:rsidRPr="006247BB">
        <w:t>ухудшению микроциркуляции могут способствовать и другие механические факторы, в частности давление внутрикишечного содержимого</w:t>
      </w:r>
      <w:r w:rsidR="006247BB" w:rsidRPr="006247BB">
        <w:t xml:space="preserve">. </w:t>
      </w:r>
      <w:r w:rsidRPr="006247BB">
        <w:t>На этой стадии возможно проникновение бактерий в лимфатические или кровеносные пути с развитием гангрены стенки</w:t>
      </w:r>
      <w:r w:rsidR="000E2836" w:rsidRPr="006247BB">
        <w:t xml:space="preserve"> кишки</w:t>
      </w:r>
      <w:r w:rsidR="006247BB" w:rsidRPr="006247BB">
        <w:t xml:space="preserve"> - </w:t>
      </w:r>
      <w:r w:rsidR="000E2836" w:rsidRPr="006247BB">
        <w:t>теперь возникает стран</w:t>
      </w:r>
      <w:r w:rsidRPr="006247BB">
        <w:t>гуляционная обструкция</w:t>
      </w:r>
      <w:r w:rsidR="006247BB" w:rsidRPr="006247BB">
        <w:t xml:space="preserve">. </w:t>
      </w:r>
      <w:r w:rsidRPr="006247BB">
        <w:t>Это состояние обычно сопровождается шоком</w:t>
      </w:r>
      <w:r w:rsidR="006247BB" w:rsidRPr="006247BB">
        <w:t xml:space="preserve">; </w:t>
      </w:r>
      <w:r w:rsidRPr="006247BB">
        <w:t>смертность достигает 70</w:t>
      </w:r>
      <w:r w:rsidR="006247BB" w:rsidRPr="006247BB">
        <w:t xml:space="preserve">%. </w:t>
      </w:r>
      <w:r w:rsidRPr="006247BB">
        <w:t>Подобные изменения возникают быстрее в случае закрытой обструкции петли, при которой сегмент кишки блокируется проксимально и дистально</w:t>
      </w:r>
      <w:r w:rsidR="006247BB" w:rsidRPr="006247BB">
        <w:t xml:space="preserve">. </w:t>
      </w:r>
      <w:r w:rsidRPr="006247BB">
        <w:t>Примером такой обструкции могут служить выпадение петли тонкой кишки через дефект в сальнике или брыжейке, ее проникновение в грыжевой мешок, а также все случаи полной обструкции толстой кишки при закрытой илеоцекальной перегородке</w:t>
      </w:r>
      <w:r w:rsidR="006247BB" w:rsidRPr="006247BB">
        <w:t xml:space="preserve">. </w:t>
      </w:r>
    </w:p>
    <w:p w:rsidR="00016BF3" w:rsidRDefault="00016BF3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0E2836" w:rsidP="00016BF3">
      <w:pPr>
        <w:pStyle w:val="2"/>
      </w:pPr>
      <w:bookmarkStart w:id="2" w:name="_Toc229119376"/>
      <w:r w:rsidRPr="006247BB">
        <w:t>2</w:t>
      </w:r>
      <w:r w:rsidR="006247BB" w:rsidRPr="006247BB">
        <w:t xml:space="preserve">. </w:t>
      </w:r>
      <w:r w:rsidR="00016BF3" w:rsidRPr="006247BB">
        <w:t>Клиническая картина</w:t>
      </w:r>
      <w:bookmarkEnd w:id="2"/>
    </w:p>
    <w:p w:rsidR="00016BF3" w:rsidRDefault="00016BF3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Первое проявление кишечной обструкции</w:t>
      </w:r>
      <w:r w:rsidR="006247BB" w:rsidRPr="006247BB">
        <w:t xml:space="preserve"> - </w:t>
      </w:r>
      <w:r w:rsidRPr="006247BB">
        <w:t>абдоминальная боль, не имеющая определенной локализации, но, как правило, иррадиирующая в область мезогастрия</w:t>
      </w:r>
      <w:r w:rsidR="006247BB" w:rsidRPr="006247BB">
        <w:t xml:space="preserve">. </w:t>
      </w:r>
      <w:r w:rsidRPr="006247BB">
        <w:t>Боль мигрирует и сопровождается чувством беспокойства, а иногда и тошнотой</w:t>
      </w:r>
      <w:r w:rsidR="006247BB" w:rsidRPr="006247BB">
        <w:t xml:space="preserve">. </w:t>
      </w:r>
      <w:r w:rsidRPr="006247BB">
        <w:t>Эта начальная висцеральная боль обусловлена аномальным растяжением и сокращением кишки на ранних стадиях непроходимости</w:t>
      </w:r>
      <w:r w:rsidR="006247BB" w:rsidRPr="006247BB">
        <w:t xml:space="preserve">. </w:t>
      </w:r>
      <w:r w:rsidRPr="006247BB">
        <w:t>При усилении перистальтики присоединяется сильная спастическая боль, заставляющая больного сгибаться</w:t>
      </w:r>
      <w:r w:rsidR="006247BB" w:rsidRPr="006247BB">
        <w:t xml:space="preserve">; </w:t>
      </w:r>
      <w:r w:rsidRPr="006247BB">
        <w:t>присоединение этой боли и усиление перистальтики могут определяться с помощью стетоскопа</w:t>
      </w:r>
      <w:r w:rsidR="006247BB" w:rsidRPr="006247BB">
        <w:t xml:space="preserve">. </w:t>
      </w:r>
      <w:r w:rsidRPr="006247BB">
        <w:t>Когда кишка теряет способность к сокращению в результате длительной непроходимости, боли становятся более постоянными, но остаются тупыми и генерализованными</w:t>
      </w:r>
      <w:r w:rsidR="006247BB" w:rsidRPr="006247BB">
        <w:t xml:space="preserve">. </w:t>
      </w:r>
      <w:r w:rsidRPr="006247BB">
        <w:t>При тонкокишечной непроходимости боли возникают раньше и бывают более интенсивными, чем при обструкции толстой кишки</w:t>
      </w:r>
      <w:r w:rsidR="006247BB" w:rsidRPr="006247BB">
        <w:t xml:space="preserve">. </w:t>
      </w:r>
      <w:r w:rsidRPr="006247BB">
        <w:t xml:space="preserve">В первом случае растяжение кишки часто отсутствует, </w:t>
      </w:r>
      <w:r w:rsidR="000E2836" w:rsidRPr="006247BB">
        <w:t>тогда,</w:t>
      </w:r>
      <w:r w:rsidRPr="006247BB">
        <w:t xml:space="preserve"> как во втором оно достаточно выражено</w:t>
      </w:r>
      <w:r w:rsidR="006247BB" w:rsidRPr="006247BB">
        <w:t xml:space="preserve">. </w:t>
      </w:r>
      <w:r w:rsidRPr="006247BB">
        <w:t>Частично это объясняется различием в характере рвоты, которая при тонкокишечной непроходимости возникает раньше и содержит желчь</w:t>
      </w:r>
      <w:r w:rsidR="006247BB" w:rsidRPr="006247BB">
        <w:t xml:space="preserve">. </w:t>
      </w:r>
      <w:r w:rsidRPr="006247BB">
        <w:t>При толстокишечной непроходимости рвота бывает не столь частой и появляется позднее</w:t>
      </w:r>
      <w:r w:rsidR="006247BB" w:rsidRPr="006247BB">
        <w:t xml:space="preserve">; </w:t>
      </w:r>
      <w:r w:rsidRPr="006247BB">
        <w:t>рвотные массы имеют вид и запах фекалий</w:t>
      </w:r>
      <w:r w:rsidR="006247BB" w:rsidRPr="006247BB">
        <w:t xml:space="preserve">. </w:t>
      </w:r>
      <w:r w:rsidRPr="006247BB">
        <w:t>(Аналогичный вид могут иметь рвотные массы при непроходимости нижних отделов тонкой кишки, однако обычно это наблюдается лишь после периода рвоты желчью</w:t>
      </w:r>
      <w:r w:rsidR="006247BB" w:rsidRPr="006247BB">
        <w:t xml:space="preserve">)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У большинства больных с кишечной непроходимостью вскоре после ее развития наступает запор</w:t>
      </w:r>
      <w:r w:rsidR="006247BB" w:rsidRPr="006247BB">
        <w:t xml:space="preserve">. </w:t>
      </w:r>
      <w:r w:rsidRPr="006247BB">
        <w:t>Это сопровож</w:t>
      </w:r>
      <w:r w:rsidR="000E2836" w:rsidRPr="006247BB">
        <w:t>д</w:t>
      </w:r>
      <w:r w:rsidRPr="006247BB">
        <w:t>ается уменьшением отхождения газов</w:t>
      </w:r>
      <w:r w:rsidR="006247BB" w:rsidRPr="006247BB">
        <w:t xml:space="preserve">. </w:t>
      </w:r>
      <w:r w:rsidRPr="006247BB">
        <w:t>Прекращение отхождения газов обычно свидетельствует о полной непроходимости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Пальпация живота при тонкокишечной непроходимости не способствует диагностике ввиду отсутствия вздутия и болезненности</w:t>
      </w:r>
      <w:r w:rsidR="006247BB" w:rsidRPr="006247BB">
        <w:t xml:space="preserve">. </w:t>
      </w:r>
      <w:r w:rsidRPr="006247BB">
        <w:t>Если прослушиваются четкие сердечные шумы в мезогастрии, то это означает наполнение петель тонкой кишки жидким содержимым и их плотное прилегание к диафрагме (поскольку звук хорошо передается через жидкость и плохо</w:t>
      </w:r>
      <w:r w:rsidR="006247BB" w:rsidRPr="006247BB">
        <w:t xml:space="preserve"> - </w:t>
      </w:r>
      <w:r w:rsidRPr="006247BB">
        <w:t>через воздух</w:t>
      </w:r>
      <w:r w:rsidR="006247BB" w:rsidRPr="006247BB">
        <w:t>),</w:t>
      </w:r>
      <w:r w:rsidRPr="006247BB">
        <w:t xml:space="preserve"> что является ранним признаком обструкции</w:t>
      </w:r>
      <w:r w:rsidR="006247BB" w:rsidRPr="006247BB">
        <w:t xml:space="preserve">. </w:t>
      </w:r>
      <w:r w:rsidRPr="006247BB">
        <w:t>Локальная болезненность или возобновление болезненности указывает на трансмуральное воспаление кишки и развитие или присутствие странгуляционной непроходимости, что требует экстренного хирургического вмешательства</w:t>
      </w:r>
      <w:r w:rsidR="006247BB" w:rsidRPr="006247BB">
        <w:t xml:space="preserve">. </w:t>
      </w:r>
      <w:r w:rsidRPr="006247BB">
        <w:t>При толстокишечной непроходимости наблюдается сильное вздутие живота и плохо прослушивается перистальтика (отдаленные кишечные шумы</w:t>
      </w:r>
      <w:r w:rsidR="006247BB" w:rsidRPr="006247BB">
        <w:t xml:space="preserve">) </w:t>
      </w:r>
      <w:r w:rsidRPr="006247BB">
        <w:t>из-за большого количества газов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При подозрении на кишечную непроходимость обязательно проводится исследование прямой кишки и тазовых органов, поскольку в развитии непроходимости большую роль играют опухоли толстой кишки и абсцессы малого таза</w:t>
      </w:r>
      <w:r w:rsidR="006247BB" w:rsidRPr="006247BB">
        <w:t xml:space="preserve">. </w:t>
      </w:r>
    </w:p>
    <w:p w:rsidR="00AB6357" w:rsidRDefault="00AB6357" w:rsidP="00AB6357">
      <w:pPr>
        <w:widowControl w:val="0"/>
        <w:tabs>
          <w:tab w:val="left" w:pos="6075"/>
        </w:tabs>
        <w:autoSpaceDE w:val="0"/>
        <w:autoSpaceDN w:val="0"/>
        <w:adjustRightInd w:val="0"/>
        <w:ind w:firstLine="709"/>
      </w:pPr>
    </w:p>
    <w:p w:rsidR="006B30CB" w:rsidRPr="006247BB" w:rsidRDefault="00AB6357" w:rsidP="00AB6357">
      <w:pPr>
        <w:pStyle w:val="2"/>
      </w:pPr>
      <w:bookmarkStart w:id="3" w:name="_Toc229119377"/>
      <w:r w:rsidRPr="006247BB">
        <w:t>3. Лабораторные исследования</w:t>
      </w:r>
      <w:bookmarkEnd w:id="3"/>
    </w:p>
    <w:p w:rsidR="00AB6357" w:rsidRDefault="00AB6357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В целом лабораторные показатели отражают степень потери жидкости и связанный с этим электролитный и газовый дисбаланс</w:t>
      </w:r>
      <w:r w:rsidR="006247BB" w:rsidRPr="006247BB">
        <w:t xml:space="preserve">. </w:t>
      </w:r>
      <w:r w:rsidRPr="006247BB">
        <w:t>Лейкоцитоз (более 20 000 мм3</w:t>
      </w:r>
      <w:r w:rsidR="006247BB" w:rsidRPr="006247BB">
        <w:t xml:space="preserve">) </w:t>
      </w:r>
      <w:r w:rsidRPr="006247BB">
        <w:t>со сдвигом формулы влево указывает на наличие воспалительного процесса и наблюдается при гангрене кишки, перфорации, тромбозе сосуда или абсцессе</w:t>
      </w:r>
      <w:r w:rsidR="006247BB" w:rsidRPr="006247BB">
        <w:t xml:space="preserve">. </w:t>
      </w:r>
      <w:r w:rsidRPr="006247BB">
        <w:t>Сывороточный уровень амилазы часто несколько повышен при наличии обструкции кишки, прежде всего в результате системной абсорбции панкреатических ферментов из кишечной стенки, хотя в ряде случаев это может быть связано и с обструкцией панкреатических протоков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Уровень мочевины крови коррелирует со степенью дегидратации или наличием крови в просвете кишки</w:t>
      </w:r>
      <w:r w:rsidR="006247BB" w:rsidRPr="006247BB">
        <w:t xml:space="preserve">. </w:t>
      </w:r>
      <w:r w:rsidRPr="006247BB">
        <w:t>Чем полнее и длительнее непроходимость, тем тяжелее дегидратация</w:t>
      </w:r>
      <w:r w:rsidR="006247BB" w:rsidRPr="006247BB">
        <w:t xml:space="preserve">. </w:t>
      </w:r>
    </w:p>
    <w:p w:rsidR="007908F3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Лейкоцитоз, увеличение мочевины крови, тахикардия, тахипноэ и повышение температуры тела с понижением (или без него</w:t>
      </w:r>
      <w:r w:rsidR="006247BB" w:rsidRPr="006247BB">
        <w:t xml:space="preserve">) </w:t>
      </w:r>
      <w:r w:rsidRPr="006247BB">
        <w:t>артериального давления являются признаками интоксикации и требуют экстренной плазмозамешающей терапии</w:t>
      </w:r>
      <w:r w:rsidR="006247BB" w:rsidRPr="006247BB">
        <w:t xml:space="preserve">. </w:t>
      </w:r>
      <w:r w:rsidRPr="006247BB">
        <w:t>Отмечающееся в процессе наблюдения за больным уменьшение мочевыделения усугубляет интоксикацию, способствуя развитию сепсиса</w:t>
      </w:r>
      <w:r w:rsidR="006247BB" w:rsidRPr="006247BB">
        <w:t xml:space="preserve">. </w:t>
      </w:r>
      <w:r w:rsidRPr="006247BB">
        <w:t>В этом случае показано введение антибиотиков широкого спектра действия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Начальное рентгенологическое исследование включает получение обзорных снимков органов брюшной полости в положении больного лежа и стоя, а также рентгенограмм грудной клетки</w:t>
      </w:r>
      <w:r w:rsidR="006247BB" w:rsidRPr="006247BB">
        <w:t xml:space="preserve">. </w:t>
      </w:r>
      <w:r w:rsidRPr="006247BB">
        <w:t>Для исключения наличия свободного воздуха следует выполнить (там, где это возможно</w:t>
      </w:r>
      <w:r w:rsidR="006247BB" w:rsidRPr="006247BB">
        <w:t xml:space="preserve">) </w:t>
      </w:r>
      <w:r w:rsidRPr="006247BB">
        <w:t>рентгеноскопию грудной клетки</w:t>
      </w:r>
      <w:r w:rsidR="006247BB" w:rsidRPr="006247BB">
        <w:t xml:space="preserve">. </w:t>
      </w:r>
      <w:r w:rsidRPr="006247BB">
        <w:t>Определение уровней воздух</w:t>
      </w:r>
      <w:r w:rsidR="006247BB" w:rsidRPr="006247BB">
        <w:t xml:space="preserve"> - </w:t>
      </w:r>
      <w:r w:rsidRPr="006247BB">
        <w:t>жидкость и лестничного уровня на снимке стоя указывает на механиче</w:t>
      </w:r>
      <w:r w:rsidR="007908F3" w:rsidRPr="006247BB">
        <w:t>скую обструкцию</w:t>
      </w:r>
      <w:r w:rsidR="006247BB" w:rsidRPr="006247BB">
        <w:t xml:space="preserve">. </w:t>
      </w:r>
      <w:r w:rsidRPr="006247BB">
        <w:t>Наличие растянутых кишечных петель без определения уровней воздух</w:t>
      </w:r>
      <w:r w:rsidR="006247BB" w:rsidRPr="006247BB">
        <w:t xml:space="preserve"> - </w:t>
      </w:r>
      <w:r w:rsidRPr="006247BB">
        <w:t>жидкость не является диагностически информативным</w:t>
      </w:r>
      <w:r w:rsidR="006247BB" w:rsidRPr="006247BB">
        <w:t xml:space="preserve">. </w:t>
      </w:r>
      <w:r w:rsidRPr="006247BB">
        <w:t>Наличие воздуха в прямой и(или</w:t>
      </w:r>
      <w:r w:rsidR="006247BB" w:rsidRPr="006247BB">
        <w:t xml:space="preserve">) </w:t>
      </w:r>
      <w:r w:rsidRPr="006247BB">
        <w:t>сигмовидной кишке после ректального исследования не помогает в оценке степени обструкции</w:t>
      </w:r>
      <w:r w:rsidR="006247BB" w:rsidRPr="006247BB">
        <w:t xml:space="preserve">. </w:t>
      </w:r>
      <w:r w:rsidRPr="006247BB">
        <w:t>Порой присутствие растянутых петель кишечника, которые оканчиваются в точке обструкции, может служить ключом к правильному диагнозу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Сигмоскопия является частью диагностических исследований у больных с подозреваемой обструкцией, особенно в случае сомнительного диагноза</w:t>
      </w:r>
      <w:r w:rsidR="006247BB" w:rsidRPr="006247BB">
        <w:t xml:space="preserve">. </w:t>
      </w:r>
      <w:r w:rsidRPr="006247BB">
        <w:t xml:space="preserve">Как правило, сигмоскопия проводится до исследования с барием, так что рентгенолог </w:t>
      </w:r>
      <w:r w:rsidR="000E2836" w:rsidRPr="006247BB">
        <w:t>бывает,</w:t>
      </w:r>
      <w:r w:rsidRPr="006247BB">
        <w:t xml:space="preserve"> осведомлен о ее результатах</w:t>
      </w:r>
      <w:r w:rsidR="006247BB" w:rsidRPr="006247BB">
        <w:t xml:space="preserve">. </w:t>
      </w:r>
      <w:r w:rsidRPr="006247BB">
        <w:t>При видимой полной окклюзии бариевое исследование не является необходимым, но может быть показана биопсия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При сигмоскопии следует обратить внимание не только на наличие объемных образований, но и на состояние слизистой оболочки</w:t>
      </w:r>
      <w:r w:rsidR="006247BB" w:rsidRPr="006247BB">
        <w:t xml:space="preserve">. </w:t>
      </w:r>
      <w:r w:rsidRPr="006247BB">
        <w:t>В частности, покраснение слизистой оболочки с появлением (или без</w:t>
      </w:r>
      <w:r w:rsidR="006247BB" w:rsidRPr="006247BB">
        <w:t xml:space="preserve">) </w:t>
      </w:r>
      <w:r w:rsidRPr="006247BB">
        <w:t>грануляций может указывать на предшествующее воспалительное заболевание</w:t>
      </w:r>
      <w:r w:rsidR="006247BB" w:rsidRPr="006247BB">
        <w:t xml:space="preserve">. </w:t>
      </w:r>
      <w:r w:rsidRPr="006247BB">
        <w:t>Синюшная или явно гангренозная слизистая оболочка свидетельствует об омертвении кишки или нарушении ее кровоснабжения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Исследование с помощью бариевой клизмы целесообразно не только при выявлении непроходимости, но и при определении ее причины</w:t>
      </w:r>
      <w:r w:rsidR="006247BB" w:rsidRPr="006247BB">
        <w:t xml:space="preserve">; </w:t>
      </w:r>
      <w:r w:rsidRPr="006247BB">
        <w:t>проведение такого исследования требуется (раньше или позже</w:t>
      </w:r>
      <w:r w:rsidR="006247BB" w:rsidRPr="006247BB">
        <w:t xml:space="preserve">) </w:t>
      </w:r>
      <w:r w:rsidRPr="006247BB">
        <w:t>каждому больному с подозрением на механическую обструкцию кишки</w:t>
      </w:r>
      <w:r w:rsidR="006247BB" w:rsidRPr="006247BB">
        <w:t xml:space="preserve">. </w:t>
      </w:r>
      <w:r w:rsidRPr="006247BB">
        <w:t>К опасностям бариевого исследования относят перфорацию, особенно при уже поврежденной кишке или при проведении биопсии, а также теоретически возможный переход неполной непроходимости в полную из-за введенного бария</w:t>
      </w:r>
      <w:r w:rsidR="006247BB" w:rsidRPr="006247BB">
        <w:t xml:space="preserve">. </w:t>
      </w:r>
      <w:r w:rsidRPr="006247BB">
        <w:t>Введение бария через желудочный зонд в тонкую или двенадцатиперстную кишку целесообразно при подозрении на механическую обструкцию тонкой кишки, однако полученные при этом обзорные снимки не представляют диагностической</w:t>
      </w:r>
      <w:r w:rsidR="006247BB" w:rsidRPr="006247BB">
        <w:t xml:space="preserve"> </w:t>
      </w:r>
      <w:r w:rsidRPr="006247BB">
        <w:t>ценности</w:t>
      </w:r>
      <w:r w:rsidR="006247BB" w:rsidRPr="006247BB">
        <w:t xml:space="preserve">. </w:t>
      </w:r>
      <w:r w:rsidRPr="006247BB">
        <w:t>Хотя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введение бария выше частичной или полной обструкции теоретически может повысить заболеваемость и смертность, анализ 172 случаев механической тонкокишечной непроходимости не выявил побочных эффектов при пероральном введении бария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Тахикардия, тахипноэ и лихорадка даже при нормальном кровяном давлении указывают на значительную гиповолемию с сепсисом (или без него</w:t>
      </w:r>
      <w:r w:rsidR="006247BB" w:rsidRPr="006247BB">
        <w:t xml:space="preserve">). </w:t>
      </w:r>
      <w:r w:rsidRPr="006247BB">
        <w:t>У пожилых больных единственным указанием на омертвление кишки может быть угасание жизненно важных функций</w:t>
      </w:r>
      <w:r w:rsidR="006247BB" w:rsidRPr="006247BB">
        <w:t xml:space="preserve">. </w:t>
      </w:r>
      <w:r w:rsidRPr="006247BB">
        <w:t>Воспалительные процессы также сопровождаются тахикардией, тахипноэ и лихорадкой</w:t>
      </w:r>
      <w:r w:rsidR="006247BB" w:rsidRPr="006247BB">
        <w:t xml:space="preserve">. </w:t>
      </w:r>
      <w:r w:rsidRPr="006247BB">
        <w:t>Внутрибрюшной абсцесс, как и абсцессы любой другой локализации, может сопровождаться скачущей температурой, так что больной в начале наблюдения может быть афебрильным</w:t>
      </w:r>
      <w:r w:rsidR="006247BB" w:rsidRPr="006247BB">
        <w:t xml:space="preserve">. </w:t>
      </w:r>
      <w:r w:rsidRPr="006247BB">
        <w:t>При недавнем возникновении непроходимости жизненно важные показатели могут быть в пределах нормы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Порой трудно различить механическую непроходимость и паралитический илеус</w:t>
      </w:r>
      <w:r w:rsidR="006247BB" w:rsidRPr="006247BB">
        <w:t xml:space="preserve">. </w:t>
      </w:r>
      <w:r w:rsidRPr="006247BB">
        <w:t>Единственным способом их дифференциации является проведение повторных рентгенологических и лабораторных исследований, а также объективного исследования в сочетании с корректировкой электролитного и водного дисбаланса</w:t>
      </w:r>
      <w:r w:rsidR="006247BB" w:rsidRPr="006247BB">
        <w:t xml:space="preserve">. </w:t>
      </w:r>
      <w:r w:rsidRPr="006247BB">
        <w:t>Желательно, чтобы первоначальные и повторные исследования проводились одним и тем же специалистом</w:t>
      </w:r>
      <w:r w:rsidR="006247BB" w:rsidRPr="006247BB">
        <w:t xml:space="preserve">. </w:t>
      </w:r>
    </w:p>
    <w:p w:rsidR="00AB6357" w:rsidRDefault="00AB6357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0E2836" w:rsidP="00AB6357">
      <w:pPr>
        <w:pStyle w:val="2"/>
      </w:pPr>
      <w:bookmarkStart w:id="4" w:name="_Toc229119378"/>
      <w:r w:rsidRPr="006247BB">
        <w:t>4</w:t>
      </w:r>
      <w:r w:rsidR="006247BB" w:rsidRPr="006247BB">
        <w:t xml:space="preserve">. </w:t>
      </w:r>
      <w:r w:rsidR="00AB6357" w:rsidRPr="006247BB">
        <w:t>Лечение</w:t>
      </w:r>
      <w:bookmarkEnd w:id="4"/>
    </w:p>
    <w:p w:rsidR="00AB6357" w:rsidRDefault="00AB6357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При первом же подозрении на кишечную непроходимость следует ввести назогастральную трубку, так как это предупреждает дальнейшее растяжение кишечника вследствие проглатывания воздуха и желудочных секретов и может обеспечить частичную декомпрессию, особенно при относительно высокой обструкции тонкой кишки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 xml:space="preserve">Доступны также длинные кишечные трубки (трубки </w:t>
      </w:r>
      <w:r w:rsidRPr="006247BB">
        <w:rPr>
          <w:lang w:val="en-US"/>
        </w:rPr>
        <w:t>Baker</w:t>
      </w:r>
      <w:r w:rsidRPr="006247BB">
        <w:t xml:space="preserve">, </w:t>
      </w:r>
      <w:r w:rsidRPr="006247BB">
        <w:rPr>
          <w:lang w:val="en-US"/>
        </w:rPr>
        <w:t>Cantor</w:t>
      </w:r>
      <w:r w:rsidRPr="006247BB">
        <w:t xml:space="preserve"> или </w:t>
      </w:r>
      <w:r w:rsidRPr="006247BB">
        <w:rPr>
          <w:lang w:val="en-US"/>
        </w:rPr>
        <w:t>Miller</w:t>
      </w:r>
      <w:r w:rsidR="006247BB" w:rsidRPr="006247BB">
        <w:t xml:space="preserve"> - </w:t>
      </w:r>
      <w:r w:rsidRPr="006247BB">
        <w:rPr>
          <w:lang w:val="en-US"/>
        </w:rPr>
        <w:t>Abbot</w:t>
      </w:r>
      <w:r w:rsidR="006247BB" w:rsidRPr="006247BB">
        <w:t>),</w:t>
      </w:r>
      <w:r w:rsidRPr="006247BB">
        <w:t xml:space="preserve"> однако их использование обычно ограничивается случаями ранней обструкции, возникающей у некоторых больных в 2-недельный период после абдоминальной операции</w:t>
      </w:r>
      <w:r w:rsidR="006247BB" w:rsidRPr="006247BB">
        <w:t xml:space="preserve">. </w:t>
      </w:r>
      <w:r w:rsidRPr="006247BB">
        <w:t>Такая обструкция часто проходит при введении длинной трубки</w:t>
      </w:r>
      <w:r w:rsidR="006247BB" w:rsidRPr="006247BB">
        <w:t xml:space="preserve">. </w:t>
      </w:r>
      <w:r w:rsidRPr="006247BB">
        <w:t>Однако их предоперационное применение в других случаях механической обструкции обычно обусловливает отсрочку операции ввиду необходимости точного определения местонахождения трубки за трейцеровой связкой</w:t>
      </w:r>
      <w:r w:rsidR="006247BB" w:rsidRPr="006247BB">
        <w:t xml:space="preserve">. </w:t>
      </w:r>
      <w:r w:rsidRPr="006247BB">
        <w:t>Более того, дальнейшее прохождение трубки зависит от перистальтики, которая при непроходимости может быть сниженной</w:t>
      </w:r>
      <w:r w:rsidR="006247BB" w:rsidRPr="006247BB">
        <w:t xml:space="preserve">. </w:t>
      </w:r>
      <w:r w:rsidRPr="006247BB">
        <w:t>Применение длинной трубки не исключает введения назогастрального зонда для эвакуации воздуха и секретов из желудка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Хирургическое лечение механической непроходимости следует начинать как можно раньше, сразу же по окончании соответствующей заместительной терапии, достижении адекватного диуреза и коррекции гипотензии</w:t>
      </w:r>
      <w:r w:rsidR="006247BB" w:rsidRPr="006247BB">
        <w:t xml:space="preserve">. </w:t>
      </w:r>
      <w:r w:rsidRPr="006247BB">
        <w:t>При непроходимости тонкого кишечника устранение самой обструкции и ее причинного фактора обычно осуществля</w:t>
      </w:r>
      <w:r w:rsidR="000E2836" w:rsidRPr="006247BB">
        <w:t>ется одновременно путем рассече</w:t>
      </w:r>
      <w:r w:rsidRPr="006247BB">
        <w:t>ния спаек, резекции гангре</w:t>
      </w:r>
      <w:r w:rsidR="007908F3" w:rsidRPr="006247BB">
        <w:t>нозной кишки и наложения анасто</w:t>
      </w:r>
      <w:r w:rsidRPr="006247BB">
        <w:t>моза</w:t>
      </w:r>
      <w:r w:rsidR="006247BB" w:rsidRPr="006247BB">
        <w:t xml:space="preserve">. </w:t>
      </w:r>
      <w:r w:rsidRPr="006247BB">
        <w:t>При толстокишечной непроходимости обструкция ликвидируется отдельно после декомпрессионной колостомии</w:t>
      </w:r>
      <w:r w:rsidR="006247BB" w:rsidRPr="006247BB">
        <w:t xml:space="preserve">. </w:t>
      </w:r>
      <w:r w:rsidRPr="006247BB">
        <w:t>Непроходимость при раке может и не устраняться, однако наложение первичного анастомоза на неподготовленную кишку производится редко</w:t>
      </w:r>
      <w:r w:rsidR="006247BB" w:rsidRPr="006247BB">
        <w:t xml:space="preserve">. </w:t>
      </w: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Во всех случаях кишечной непроходимости показано предоперационное введение антибиотиков широкого спектра действия ввиду бактериальной инвазии кишечной стенки и из-за вскрытия кишки</w:t>
      </w:r>
      <w:r w:rsidR="006247BB" w:rsidRPr="006247BB">
        <w:t xml:space="preserve">. </w:t>
      </w:r>
      <w:r w:rsidRPr="006247BB">
        <w:t>Необходимо протоколирование подобного лечения, так как сепсис является наиболее серьезным осложнением кишечной непроходимости</w:t>
      </w:r>
      <w:r w:rsidR="006247BB" w:rsidRPr="006247BB">
        <w:t xml:space="preserve">. </w:t>
      </w:r>
    </w:p>
    <w:p w:rsidR="00AB6357" w:rsidRDefault="00AB6357" w:rsidP="00AB6357">
      <w:pPr>
        <w:pStyle w:val="2"/>
      </w:pPr>
    </w:p>
    <w:p w:rsidR="006B30CB" w:rsidRPr="006247BB" w:rsidRDefault="000E2836" w:rsidP="00AB6357">
      <w:pPr>
        <w:pStyle w:val="2"/>
      </w:pPr>
      <w:bookmarkStart w:id="5" w:name="_Toc229119379"/>
      <w:r w:rsidRPr="006247BB">
        <w:t>5</w:t>
      </w:r>
      <w:r w:rsidR="006247BB" w:rsidRPr="006247BB">
        <w:t xml:space="preserve">. </w:t>
      </w:r>
      <w:r w:rsidR="00AB6357" w:rsidRPr="006247BB">
        <w:t>Ложная непроходимость</w:t>
      </w:r>
      <w:bookmarkEnd w:id="5"/>
    </w:p>
    <w:p w:rsidR="00AB6357" w:rsidRDefault="00AB6357" w:rsidP="006247BB">
      <w:pPr>
        <w:widowControl w:val="0"/>
        <w:autoSpaceDE w:val="0"/>
        <w:autoSpaceDN w:val="0"/>
        <w:adjustRightInd w:val="0"/>
        <w:ind w:firstLine="709"/>
      </w:pPr>
    </w:p>
    <w:p w:rsidR="006B30CB" w:rsidRPr="006247BB" w:rsidRDefault="006B30CB" w:rsidP="006247BB">
      <w:pPr>
        <w:widowControl w:val="0"/>
        <w:autoSpaceDE w:val="0"/>
        <w:autoSpaceDN w:val="0"/>
        <w:adjustRightInd w:val="0"/>
        <w:ind w:firstLine="709"/>
      </w:pPr>
      <w:r w:rsidRPr="006247BB">
        <w:t>Ложная непроходимость наблюдается в тех случаях, когда при наличии всех признаков и симптомов непроходимости механической обструкции нет</w:t>
      </w:r>
      <w:r w:rsidR="006247BB" w:rsidRPr="006247BB">
        <w:t xml:space="preserve">. </w:t>
      </w:r>
      <w:r w:rsidRPr="006247BB">
        <w:t>Хотя возможно вовлечение любого отдела кишечника, наиболее часто наблюдается ложная непроходимость в нижних отделах с большим скоплением газов в толстой кишке и некоторым его количеством</w:t>
      </w:r>
      <w:r w:rsidR="006247BB" w:rsidRPr="006247BB">
        <w:t xml:space="preserve"> - </w:t>
      </w:r>
      <w:r w:rsidRPr="006247BB">
        <w:t>в тонкой</w:t>
      </w:r>
      <w:r w:rsidR="006247BB" w:rsidRPr="006247BB">
        <w:t xml:space="preserve">. </w:t>
      </w:r>
      <w:r w:rsidRPr="006247BB">
        <w:t xml:space="preserve">Ее возникновение связывают с </w:t>
      </w:r>
      <w:r w:rsidR="000E2836" w:rsidRPr="006247BB">
        <w:t>применением препаратов, назначаем</w:t>
      </w:r>
      <w:r w:rsidR="003E5AB1">
        <w:t>ых при болезни Паркинсона и триц</w:t>
      </w:r>
      <w:r w:rsidRPr="006247BB">
        <w:t xml:space="preserve">иклических антидепрессантов, а также </w:t>
      </w:r>
      <w:r w:rsidR="007908F3" w:rsidRPr="006247BB">
        <w:t>со</w:t>
      </w:r>
      <w:r w:rsidRPr="006247BB">
        <w:t xml:space="preserve"> многими другими провоцирующими факторами</w:t>
      </w:r>
      <w:r w:rsidR="006247BB" w:rsidRPr="006247BB">
        <w:t xml:space="preserve">. </w:t>
      </w:r>
      <w:r w:rsidRPr="006247BB">
        <w:t>Важным аспектом ложной непроходимости является следующее</w:t>
      </w:r>
      <w:r w:rsidR="006247BB" w:rsidRPr="006247BB">
        <w:t xml:space="preserve">: </w:t>
      </w:r>
      <w:r w:rsidRPr="006247BB">
        <w:t>поскольку она имитирует обструкцию толстой кишки, может быть назначено исследование с бариевой клизмой, что приведет к обструкции вследствие скопления бария и невозможности его эвакуации</w:t>
      </w:r>
      <w:r w:rsidR="006247BB" w:rsidRPr="006247BB">
        <w:t xml:space="preserve">. </w:t>
      </w:r>
      <w:r w:rsidRPr="006247BB">
        <w:t>Более того, растяжение слепой кишки может быть столь значительным, что из-за боязни перфорации кишки назначается операция</w:t>
      </w:r>
      <w:r w:rsidR="006247BB" w:rsidRPr="006247BB">
        <w:t xml:space="preserve">. </w:t>
      </w:r>
      <w:r w:rsidRPr="006247BB">
        <w:t>В таких случаях первым исследованием (после пальцевого исследования прямой кишки</w:t>
      </w:r>
      <w:r w:rsidR="006247BB" w:rsidRPr="006247BB">
        <w:t xml:space="preserve">) </w:t>
      </w:r>
      <w:r w:rsidRPr="006247BB">
        <w:t>должна быть колоноскопия, способная не только выявить наличие опухоли, но и ликвидировать псевдонепроходимость путем декомпрессии</w:t>
      </w:r>
      <w:r w:rsidR="006247BB" w:rsidRPr="006247BB">
        <w:t xml:space="preserve">. </w:t>
      </w:r>
      <w:r w:rsidRPr="006247BB">
        <w:t>Эта патология распознается все чаще и чаше</w:t>
      </w:r>
      <w:r w:rsidR="006247BB" w:rsidRPr="006247BB">
        <w:t xml:space="preserve">; </w:t>
      </w:r>
      <w:r w:rsidRPr="006247BB">
        <w:t>хирургическое лечение нецелесообразно и может даже нанести вред</w:t>
      </w:r>
      <w:r w:rsidR="006247BB" w:rsidRPr="006247BB">
        <w:t xml:space="preserve">. </w:t>
      </w:r>
    </w:p>
    <w:p w:rsidR="006B30CB" w:rsidRPr="006247BB" w:rsidRDefault="007A45E5" w:rsidP="007A45E5">
      <w:pPr>
        <w:pStyle w:val="2"/>
      </w:pPr>
      <w:r>
        <w:br w:type="page"/>
      </w:r>
      <w:bookmarkStart w:id="6" w:name="_Toc229119380"/>
      <w:r w:rsidRPr="006247BB">
        <w:t>Литература</w:t>
      </w:r>
      <w:bookmarkEnd w:id="6"/>
    </w:p>
    <w:p w:rsidR="007A45E5" w:rsidRDefault="007A45E5" w:rsidP="006247BB">
      <w:pPr>
        <w:widowControl w:val="0"/>
        <w:autoSpaceDE w:val="0"/>
        <w:autoSpaceDN w:val="0"/>
        <w:adjustRightInd w:val="0"/>
        <w:ind w:firstLine="709"/>
      </w:pPr>
    </w:p>
    <w:p w:rsidR="007908F3" w:rsidRPr="006247BB" w:rsidRDefault="007908F3" w:rsidP="007A45E5">
      <w:pPr>
        <w:widowControl w:val="0"/>
        <w:autoSpaceDE w:val="0"/>
        <w:autoSpaceDN w:val="0"/>
        <w:adjustRightInd w:val="0"/>
        <w:ind w:firstLine="0"/>
      </w:pPr>
      <w:r w:rsidRPr="006247BB">
        <w:t>1</w:t>
      </w:r>
      <w:r w:rsidR="006247BB" w:rsidRPr="006247BB">
        <w:t xml:space="preserve">. </w:t>
      </w:r>
      <w:r w:rsidRPr="006247BB">
        <w:t>Военно-полевая терапия</w:t>
      </w:r>
      <w:r w:rsidR="006247BB" w:rsidRPr="006247BB">
        <w:t xml:space="preserve">. </w:t>
      </w:r>
      <w:r w:rsidRPr="006247BB">
        <w:t>Под редакцией Гембицкого Е</w:t>
      </w:r>
      <w:r w:rsidR="006247BB">
        <w:t xml:space="preserve">.В. </w:t>
      </w:r>
      <w:r w:rsidR="006247BB" w:rsidRPr="006247BB">
        <w:t xml:space="preserve">- </w:t>
      </w:r>
      <w:r w:rsidRPr="006247BB">
        <w:t>Л</w:t>
      </w:r>
      <w:r w:rsidR="006247BB" w:rsidRPr="006247BB">
        <w:t xml:space="preserve">.; </w:t>
      </w:r>
      <w:r w:rsidRPr="006247BB">
        <w:t>Медицина, 1987</w:t>
      </w:r>
      <w:r w:rsidR="006247BB" w:rsidRPr="006247BB">
        <w:t xml:space="preserve">. - </w:t>
      </w:r>
      <w:r w:rsidRPr="006247BB">
        <w:t>256 с</w:t>
      </w:r>
      <w:r w:rsidR="006247BB" w:rsidRPr="006247BB">
        <w:t xml:space="preserve">. </w:t>
      </w:r>
    </w:p>
    <w:p w:rsidR="007908F3" w:rsidRPr="006247BB" w:rsidRDefault="007908F3" w:rsidP="007A45E5">
      <w:pPr>
        <w:widowControl w:val="0"/>
        <w:autoSpaceDE w:val="0"/>
        <w:autoSpaceDN w:val="0"/>
        <w:adjustRightInd w:val="0"/>
        <w:ind w:firstLine="0"/>
      </w:pPr>
      <w:r w:rsidRPr="006247BB">
        <w:t>2</w:t>
      </w:r>
      <w:r w:rsidR="006247BB" w:rsidRPr="006247BB">
        <w:t xml:space="preserve">. </w:t>
      </w:r>
      <w:r w:rsidRPr="006247BB">
        <w:t>Военно-морская терапия</w:t>
      </w:r>
      <w:r w:rsidR="006247BB" w:rsidRPr="006247BB">
        <w:t xml:space="preserve">. </w:t>
      </w:r>
      <w:r w:rsidRPr="006247BB">
        <w:t>Учебник</w:t>
      </w:r>
      <w:r w:rsidR="006247BB" w:rsidRPr="006247BB">
        <w:t xml:space="preserve">. </w:t>
      </w:r>
      <w:r w:rsidRPr="006247BB">
        <w:t>Под ред</w:t>
      </w:r>
      <w:r w:rsidR="006247BB" w:rsidRPr="006247BB">
        <w:t xml:space="preserve">. </w:t>
      </w:r>
      <w:r w:rsidRPr="006247BB">
        <w:t>проф</w:t>
      </w:r>
      <w:r w:rsidR="006247BB" w:rsidRPr="006247BB">
        <w:t xml:space="preserve">. </w:t>
      </w:r>
      <w:r w:rsidRPr="006247BB">
        <w:t>Симоненко В</w:t>
      </w:r>
      <w:r w:rsidR="006247BB" w:rsidRPr="006247BB">
        <w:t xml:space="preserve">. </w:t>
      </w:r>
      <w:r w:rsidRPr="006247BB">
        <w:t>Б„ проф</w:t>
      </w:r>
      <w:r w:rsidR="006247BB" w:rsidRPr="006247BB">
        <w:t xml:space="preserve">. </w:t>
      </w:r>
      <w:r w:rsidRPr="006247BB">
        <w:t>Бойцова С</w:t>
      </w:r>
      <w:r w:rsidR="006247BB">
        <w:t xml:space="preserve">.А., </w:t>
      </w:r>
      <w:r w:rsidRPr="006247BB">
        <w:t>д</w:t>
      </w:r>
      <w:r w:rsidR="006247BB" w:rsidRPr="006247BB">
        <w:t xml:space="preserve">. </w:t>
      </w:r>
      <w:r w:rsidRPr="006247BB">
        <w:t>м</w:t>
      </w:r>
      <w:r w:rsidR="006247BB" w:rsidRPr="006247BB">
        <w:t xml:space="preserve">. </w:t>
      </w:r>
      <w:r w:rsidRPr="006247BB">
        <w:t>н</w:t>
      </w:r>
      <w:r w:rsidR="006247BB" w:rsidRPr="006247BB">
        <w:t xml:space="preserve">. </w:t>
      </w:r>
      <w:r w:rsidRPr="006247BB">
        <w:t>Емельяненко В</w:t>
      </w:r>
      <w:r w:rsidR="006247BB">
        <w:t xml:space="preserve">.М. </w:t>
      </w:r>
      <w:r w:rsidRPr="006247BB">
        <w:t>Изд-во Воентехпит</w:t>
      </w:r>
      <w:r w:rsidR="006247BB" w:rsidRPr="006247BB">
        <w:t xml:space="preserve">., - </w:t>
      </w:r>
      <w:r w:rsidRPr="006247BB">
        <w:t>М</w:t>
      </w:r>
      <w:r w:rsidR="006247BB" w:rsidRPr="006247BB">
        <w:t xml:space="preserve">.: </w:t>
      </w:r>
      <w:r w:rsidRPr="006247BB">
        <w:t>1998</w:t>
      </w:r>
      <w:r w:rsidR="006247BB" w:rsidRPr="006247BB">
        <w:t xml:space="preserve">. - </w:t>
      </w:r>
      <w:r w:rsidRPr="006247BB">
        <w:t>552 с</w:t>
      </w:r>
      <w:r w:rsidR="006247BB" w:rsidRPr="006247BB">
        <w:t xml:space="preserve">. </w:t>
      </w:r>
    </w:p>
    <w:p w:rsidR="006247BB" w:rsidRDefault="007908F3" w:rsidP="007A45E5">
      <w:pPr>
        <w:widowControl w:val="0"/>
        <w:autoSpaceDE w:val="0"/>
        <w:autoSpaceDN w:val="0"/>
        <w:adjustRightInd w:val="0"/>
        <w:ind w:firstLine="0"/>
      </w:pPr>
      <w:r w:rsidRPr="006247BB">
        <w:t>3</w:t>
      </w:r>
      <w:r w:rsidR="006247BB" w:rsidRPr="006247BB">
        <w:t xml:space="preserve">. </w:t>
      </w:r>
      <w:r w:rsidRPr="006247BB">
        <w:t>Неотложная медицинская помощь</w:t>
      </w:r>
      <w:r w:rsidR="006247BB" w:rsidRPr="006247BB">
        <w:t xml:space="preserve">: </w:t>
      </w:r>
      <w:r w:rsidRPr="006247BB">
        <w:t>Пер</w:t>
      </w:r>
      <w:r w:rsidR="006247BB" w:rsidRPr="006247BB">
        <w:t xml:space="preserve">. </w:t>
      </w:r>
      <w:r w:rsidRPr="006247BB">
        <w:t>с англ</w:t>
      </w:r>
      <w:r w:rsidR="006247BB" w:rsidRPr="006247BB">
        <w:t xml:space="preserve">. </w:t>
      </w:r>
      <w:r w:rsidRPr="006247BB">
        <w:t>/</w:t>
      </w:r>
      <w:r w:rsidR="003E5AB1">
        <w:t xml:space="preserve"> </w:t>
      </w:r>
      <w:r w:rsidRPr="006247BB">
        <w:t>Под Н52 ред</w:t>
      </w:r>
      <w:r w:rsidR="006247BB" w:rsidRPr="006247BB">
        <w:t xml:space="preserve">. </w:t>
      </w:r>
      <w:r w:rsidRPr="006247BB">
        <w:t>Дж</w:t>
      </w:r>
      <w:r w:rsidR="006247BB">
        <w:t xml:space="preserve">.Э. </w:t>
      </w:r>
      <w:r w:rsidRPr="006247BB">
        <w:t>Тинтиналли, Р</w:t>
      </w:r>
      <w:r w:rsidR="006247BB">
        <w:t xml:space="preserve">.Л. </w:t>
      </w:r>
      <w:r w:rsidRPr="006247BB">
        <w:t>Кроума, Э</w:t>
      </w:r>
      <w:r w:rsidR="006247BB" w:rsidRPr="006247BB">
        <w:t xml:space="preserve">. </w:t>
      </w:r>
      <w:r w:rsidRPr="006247BB">
        <w:t>Руиза</w:t>
      </w:r>
      <w:r w:rsidR="006247BB" w:rsidRPr="006247BB">
        <w:t xml:space="preserve">. - </w:t>
      </w:r>
      <w:r w:rsidRPr="006247BB">
        <w:t>М</w:t>
      </w:r>
      <w:r w:rsidR="006247BB" w:rsidRPr="006247BB">
        <w:t xml:space="preserve">.: </w:t>
      </w:r>
      <w:r w:rsidRPr="006247BB">
        <w:t>Медицина, 2001</w:t>
      </w:r>
      <w:r w:rsidR="006247BB" w:rsidRPr="006247BB">
        <w:t xml:space="preserve">. </w:t>
      </w:r>
    </w:p>
    <w:p w:rsidR="000E2836" w:rsidRPr="006247BB" w:rsidRDefault="000E2836" w:rsidP="006247BB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0E2836" w:rsidRPr="006247BB" w:rsidSect="006247BB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78" w:rsidRDefault="0090327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03278" w:rsidRDefault="0090327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8F3" w:rsidRDefault="007908F3" w:rsidP="000E283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78" w:rsidRDefault="0090327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03278" w:rsidRDefault="0090327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BB" w:rsidRDefault="00113BDF" w:rsidP="00EB45C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247BB" w:rsidRDefault="006247BB" w:rsidP="006247B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209FD"/>
    <w:multiLevelType w:val="hybridMultilevel"/>
    <w:tmpl w:val="BDBC80B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0CB"/>
    <w:rsid w:val="00016BF3"/>
    <w:rsid w:val="000E2836"/>
    <w:rsid w:val="00113BDF"/>
    <w:rsid w:val="003E5AB1"/>
    <w:rsid w:val="006247BB"/>
    <w:rsid w:val="00680A72"/>
    <w:rsid w:val="006B30CB"/>
    <w:rsid w:val="00786BBF"/>
    <w:rsid w:val="007908F3"/>
    <w:rsid w:val="007A45E5"/>
    <w:rsid w:val="00801471"/>
    <w:rsid w:val="008114A2"/>
    <w:rsid w:val="00903278"/>
    <w:rsid w:val="00AB6357"/>
    <w:rsid w:val="00BE5B45"/>
    <w:rsid w:val="00E26E4D"/>
    <w:rsid w:val="00EB45CA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916C63-E004-4F36-9EFE-DE79723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247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247B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247B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247B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247B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247B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247B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247B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247B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247B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247B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6247BB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247BB"/>
  </w:style>
  <w:style w:type="paragraph" w:styleId="aa">
    <w:name w:val="header"/>
    <w:basedOn w:val="a2"/>
    <w:next w:val="ac"/>
    <w:link w:val="a9"/>
    <w:uiPriority w:val="99"/>
    <w:rsid w:val="006247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247BB"/>
    <w:rPr>
      <w:vertAlign w:val="superscript"/>
    </w:rPr>
  </w:style>
  <w:style w:type="paragraph" w:styleId="ac">
    <w:name w:val="Body Text"/>
    <w:basedOn w:val="a2"/>
    <w:link w:val="ae"/>
    <w:uiPriority w:val="99"/>
    <w:rsid w:val="006247BB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247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247B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247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247B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247B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247B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247BB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247B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247B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6247B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247BB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247B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247B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247B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247B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247B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247B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247B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6247B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47B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247B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247B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247B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47BB"/>
    <w:rPr>
      <w:i/>
      <w:iCs/>
    </w:rPr>
  </w:style>
  <w:style w:type="paragraph" w:customStyle="1" w:styleId="af8">
    <w:name w:val="ТАБЛИЦА"/>
    <w:next w:val="a2"/>
    <w:autoRedefine/>
    <w:uiPriority w:val="99"/>
    <w:rsid w:val="006247BB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6247BB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6247B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6247B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6247B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6247BB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6247B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2014-02-25T01:14:00Z</dcterms:created>
  <dcterms:modified xsi:type="dcterms:W3CDTF">2014-02-25T01:14:00Z</dcterms:modified>
</cp:coreProperties>
</file>