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03" w:rsidRPr="002D6B75" w:rsidRDefault="009D0203" w:rsidP="009D0203">
      <w:pPr>
        <w:spacing w:before="120"/>
        <w:jc w:val="center"/>
        <w:rPr>
          <w:b/>
          <w:bCs/>
          <w:sz w:val="32"/>
          <w:szCs w:val="32"/>
        </w:rPr>
      </w:pPr>
      <w:r w:rsidRPr="002D6B75">
        <w:rPr>
          <w:b/>
          <w:bCs/>
          <w:sz w:val="32"/>
          <w:szCs w:val="32"/>
        </w:rPr>
        <w:t>Климакс</w:t>
      </w:r>
    </w:p>
    <w:p w:rsidR="009D0203" w:rsidRPr="002D6B75" w:rsidRDefault="009D0203" w:rsidP="009D0203">
      <w:pPr>
        <w:spacing w:before="120"/>
        <w:ind w:firstLine="567"/>
        <w:jc w:val="both"/>
      </w:pPr>
      <w:r w:rsidRPr="002D6B75">
        <w:t>Климактерический период (греч. klimakter – ступень, переломный период; синонимы – климакс, климактерий) – физиологический период в жизни человека, характеризующийся обратным развитием половой сферы, происходящем на фоне общих возрастных изменений организма.</w:t>
      </w:r>
      <w:r>
        <w:t xml:space="preserve"> </w:t>
      </w:r>
      <w:r w:rsidRPr="002D6B75">
        <w:t xml:space="preserve">Все эти неприятные явления развиваются из-за дефицита эстрогенов – женских половых гормонов, который восполняют с помощью заместительной гормональной терапии (ЗГТ). Она позволяет женщине отодвинуть надвигающуюся старость и сопутствующие ей болезни и еще долгие годы оставаться модой и энергичной. </w:t>
      </w:r>
    </w:p>
    <w:p w:rsidR="009D0203" w:rsidRPr="002D6B75" w:rsidRDefault="009D0203" w:rsidP="009D0203">
      <w:pPr>
        <w:spacing w:before="120"/>
        <w:ind w:firstLine="567"/>
        <w:jc w:val="both"/>
      </w:pPr>
      <w:r w:rsidRPr="002D6B75">
        <w:t xml:space="preserve">С приходом менопаузы снижается не только выработка, но и «качество» эстрогенов. В молодости яичники синтезируют наиболее активную разновидность этих гормонов – эстрадиол. При ослаблении функции половых желез в организме начинает преобладать слабое его подобие – эстрон. Из-за истощения яичников он образуется в основном в жировой ткани из мужского полового гормона – андростендиона, небольшое количество которого на протяжении всей жизни женщины вырабатывают надпочечники. Но проблемы гормонального дефицита это не решает. </w:t>
      </w:r>
    </w:p>
    <w:p w:rsidR="009D0203" w:rsidRPr="002D6B75" w:rsidRDefault="009D0203" w:rsidP="009D0203">
      <w:pPr>
        <w:spacing w:before="120"/>
        <w:ind w:firstLine="567"/>
        <w:jc w:val="both"/>
      </w:pPr>
      <w:r w:rsidRPr="002D6B75">
        <w:t>Спасение в ЗГТ синтетическими эстрогенами, идентичными натуральным гормонам, которые производят яичники до вступления в переходный возраст. С тех пор как в западных странах стали назначать гормональную терапию женщинам в период климакса, количество инфарктов миокарда среди них снизилось вдвое и на 40% уменьшилась опасность остеопороза. 3-5 лет (а при наличии остеопороза, атеросклероза и урогенитальных нарушений – даже 8-9 лет) нужно принимать преапараты с эстрогенным компонентом. Кроме того, в них обязательно есть и прогестин (аналог прогестерона), уравновешивающий возможные нежелательные воздействия на гормонозависимые структуры организма.</w:t>
      </w:r>
      <w:r>
        <w:t xml:space="preserve"> </w:t>
      </w:r>
      <w:r w:rsidRPr="002D6B75">
        <w:t>В препараты, которые врачи назначают женщинам в пременопаузу (до прекращения месячных), прогестин включают циклически – эти лекарства как бы имитируют вторую половину менструального цикла, вызывая ежемесячные кровотечения. Такое лечение – комбинированная циклическая терапия обычно продолжается 2-3 года.</w:t>
      </w:r>
      <w:r>
        <w:t xml:space="preserve"> </w:t>
      </w:r>
      <w:r w:rsidRPr="002D6B75">
        <w:t>Обследование перед ЗГТ. Необходимо заключение терапевта, гинеколога и эндокринолога, исследование щитовидной железы, печени и молочных желез – маммография, ЭКГ, УЗИ органов малого таза, мазок из цервикального (шеечного) канала матки для выявления атипичных клеток, биохимический анализ крови на уровень фолликулостимулирующего гормона, липидный спектр и факторы коагуляции (свертываемости) крови, измерение артериального давления и плотности костной ткани – денситометрия, проверка зрения.</w:t>
      </w:r>
      <w:r>
        <w:t xml:space="preserve"> </w:t>
      </w:r>
      <w:r w:rsidRPr="002D6B75">
        <w:t xml:space="preserve">Лечение климактерических расстройств проводится совместно с гинекологом, терапевтом, невропатологом и показано при значительном ухудшении самочувствия. Необходимо помнить о лечении без лекарственных препаратов (утренняя и лечебная гимнастика, массаж, прогулки на свежем воздухе, водные процедуры в домашних условиях); в случае необходимости применяют седативные препараты, витамины, гормоны, физиотерапевтические процедуры. Женщин климактерического возраста, обращающихся в женскую консультацию с жалобами на кровотечения, необходимо направлять в лечебное учреждение для операции диагностического выскабливания, которая является действенным лечебным мероприятием, а также проводится в целях выявления злокачественных новообразований.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203"/>
    <w:rsid w:val="000E189A"/>
    <w:rsid w:val="002D6B75"/>
    <w:rsid w:val="0031418A"/>
    <w:rsid w:val="005A2562"/>
    <w:rsid w:val="009D0203"/>
    <w:rsid w:val="00B67D4C"/>
    <w:rsid w:val="00E12572"/>
    <w:rsid w:val="00E8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B82E20-1B96-4A72-B0B8-26336539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0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D0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2781</Characters>
  <Application>Microsoft Office Word</Application>
  <DocSecurity>0</DocSecurity>
  <Lines>23</Lines>
  <Paragraphs>6</Paragraphs>
  <ScaleCrop>false</ScaleCrop>
  <Company>Home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Климакс</dc:title>
  <dc:subject/>
  <dc:creator>Alena</dc:creator>
  <cp:keywords/>
  <dc:description/>
  <cp:lastModifiedBy>admin</cp:lastModifiedBy>
  <cp:revision>2</cp:revision>
  <dcterms:created xsi:type="dcterms:W3CDTF">2014-02-16T19:01:00Z</dcterms:created>
  <dcterms:modified xsi:type="dcterms:W3CDTF">2014-02-16T19:01:00Z</dcterms:modified>
</cp:coreProperties>
</file>