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F8" w:rsidRDefault="00224735">
      <w:pPr>
        <w:pStyle w:val="a3"/>
      </w:pPr>
      <w:r>
        <w:br/>
      </w:r>
    </w:p>
    <w:p w:rsidR="00EC7EF8" w:rsidRDefault="00224735">
      <w:pPr>
        <w:pStyle w:val="a3"/>
      </w:pPr>
      <w:r>
        <w:rPr>
          <w:b/>
          <w:bCs/>
        </w:rPr>
        <w:t>Конрад I Церингенский</w:t>
      </w:r>
      <w:r>
        <w:t xml:space="preserve"> (нем. </w:t>
      </w:r>
      <w:r>
        <w:rPr>
          <w:i/>
          <w:iCs/>
        </w:rPr>
        <w:t>Konrad I. von Zähringen</w:t>
      </w:r>
      <w:r>
        <w:t>; 1090 — 8 января 1152, Констанц) — герцог Церингенский с 1122 года, ректор Бургундии c 1127 года. Сын Бертольда II фон Церингена и Агнессы Швабской.</w:t>
      </w:r>
    </w:p>
    <w:p w:rsidR="00EC7EF8" w:rsidRDefault="00224735">
      <w:pPr>
        <w:pStyle w:val="a3"/>
      </w:pPr>
      <w:r>
        <w:t>Конрад в качестве герцога Церингенского наследовал своему брату Бертольду III в 1122 году. К этому времени он уже был достаточно известен, поскольку вместе с братом вводил городское право во Фрайбурге.</w:t>
      </w:r>
    </w:p>
    <w:p w:rsidR="00EC7EF8" w:rsidRDefault="00224735">
      <w:pPr>
        <w:pStyle w:val="a3"/>
      </w:pPr>
      <w:r>
        <w:t>В 1127 году Конрад активно вмешался в дела пфальцграфства Бургундии. Его сестра Агнесса была замужем за бургундским пфальцграфом Вильгельмом (Гийомом) II, а в 1127 году бургундские бароны убили их сына пфальцграфа Вильгельма (Гийома) III. Воспользовавшись этим Конрад предъявил свои права на пфальцграфство Бургундию как ближайший родственник убитого племянника. Здесь его интересы столкнулись с интересами Райнальда (Рено), двоюродного дяди Гийома по мужской линии. Вначале победу в конфликте праздновал Рено, графский титул достался именно ему. Но став графом, Рено III отказался признавать сюзеренитет императора Лотаря Суплинбургского. Конфликт разгорелся с новой силой. Лотарь, нуждавшийся в поддержке против своих соперников из династии Штауфенов (Гогенштауфенов), поддержал права Конрада. Он назначил его наместником Бургундии, присвоив ему титул «ректора».</w:t>
      </w:r>
    </w:p>
    <w:p w:rsidR="00EC7EF8" w:rsidRDefault="00224735">
      <w:pPr>
        <w:pStyle w:val="a3"/>
      </w:pPr>
      <w:r>
        <w:t>Но после смерти в 1138 году Лотаря, отношение Конрада к Штауфенам резко изменилось. На выборах 1138 года он поддержал кандидатуру франконского герцога Конрада Гогенштауфена. В знак благодарности избранный германским королём Конрад III объявил о конфискации владений Рено III и передаче их Конраду фон Церингену. В военных действиях победу одержал Конрад. Он пленил Рено и доставил его императору. В результате Рено III хоть и сохранил свой титул, но лишился части своих владений, а также вынужден был согласиться на жёсткий контроль за пфальцграфством со стороны императора. Осуществлять такой контроль стал Конрад фон Церинген, сохранивший титул «ректор Бургундии».</w:t>
      </w:r>
    </w:p>
    <w:p w:rsidR="00EC7EF8" w:rsidRDefault="00224735">
      <w:pPr>
        <w:pStyle w:val="a3"/>
      </w:pPr>
      <w:r>
        <w:t>Конрад умер в 1152 году и был похоронен в фамильном склепе Церингенов в монастыре Святого Петера.</w:t>
      </w:r>
    </w:p>
    <w:p w:rsidR="00EC7EF8" w:rsidRDefault="00224735">
      <w:pPr>
        <w:pStyle w:val="21"/>
        <w:numPr>
          <w:ilvl w:val="0"/>
          <w:numId w:val="0"/>
        </w:numPr>
      </w:pPr>
      <w:r>
        <w:t>Брак и дети</w:t>
      </w:r>
    </w:p>
    <w:p w:rsidR="00EC7EF8" w:rsidRDefault="00224735">
      <w:pPr>
        <w:pStyle w:val="a3"/>
      </w:pPr>
      <w:r>
        <w:t>Конрад был женат на Клеменции, дочери графа Жоффруа Намюрского и Эрмезинды Люксембургской, графини де Лонгви, дочери Конрада I, графа Люксембурга. В этом браке родились:</w:t>
      </w:r>
    </w:p>
    <w:p w:rsidR="00EC7EF8" w:rsidRDefault="002247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Конрад (ум. в детстве)</w:t>
      </w:r>
    </w:p>
    <w:p w:rsidR="00EC7EF8" w:rsidRDefault="002247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Бертольд IV фон Церинген, герцог Церингенский с 1152 года</w:t>
      </w:r>
    </w:p>
    <w:p w:rsidR="00EC7EF8" w:rsidRDefault="002247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Рудольф (ум. 5 августа 1191 года, епископ Льежский (с 1167) и архиепископ Майнцский</w:t>
      </w:r>
    </w:p>
    <w:p w:rsidR="00EC7EF8" w:rsidRDefault="002247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Адальберт Текский, (ум. после 1195 года), основатель линии герцогов Текских</w:t>
      </w:r>
    </w:p>
    <w:p w:rsidR="00EC7EF8" w:rsidRDefault="002247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Гуго (ум. 5 февраля 1203 года, герцог Ульмбургский</w:t>
      </w:r>
    </w:p>
    <w:p w:rsidR="00EC7EF8" w:rsidRDefault="00224735">
      <w:pPr>
        <w:pStyle w:val="a3"/>
        <w:numPr>
          <w:ilvl w:val="0"/>
          <w:numId w:val="1"/>
        </w:numPr>
        <w:tabs>
          <w:tab w:val="left" w:pos="707"/>
        </w:tabs>
      </w:pPr>
      <w:r>
        <w:t>Клеменция (ум. до 1167 года), в 1147—1162 жена Генриха Льва</w:t>
      </w:r>
    </w:p>
    <w:p w:rsidR="00EC7EF8" w:rsidRDefault="00224735">
      <w:pPr>
        <w:pStyle w:val="a3"/>
      </w:pPr>
      <w:r>
        <w:t>Источник: http://ru.wikipedia.org/wiki/Конрад_Церингенский</w:t>
      </w:r>
      <w:bookmarkStart w:id="0" w:name="_GoBack"/>
      <w:bookmarkEnd w:id="0"/>
    </w:p>
    <w:sectPr w:rsidR="00EC7EF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735"/>
    <w:rsid w:val="00224735"/>
    <w:rsid w:val="00A60E6F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3E217-1388-4E26-A0BA-E7070B1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2014-04-16T23:02:00Z</dcterms:created>
  <dcterms:modified xsi:type="dcterms:W3CDTF">2014-04-16T23:02:00Z</dcterms:modified>
</cp:coreProperties>
</file>