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FE" w:rsidRDefault="00D21065">
      <w:pPr>
        <w:pStyle w:val="My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Культура. Основные понятия</w:t>
      </w:r>
    </w:p>
    <w:p w:rsidR="005F69FE" w:rsidRDefault="005F69FE">
      <w:pPr>
        <w:pStyle w:val="Mystyle"/>
      </w:pPr>
    </w:p>
    <w:p w:rsidR="005F69FE" w:rsidRDefault="00D21065">
      <w:pPr>
        <w:pStyle w:val="Mystyle"/>
      </w:pPr>
      <w:r>
        <w:t>Культура - в социологии под культурой в широком смысле этого слова понимают специфическую, генетически не наследуемую  совокупность средств, способов, форм, образцов и ори- сатиров взаимодействия людей со средой существования, которые ови вырабатывают в совместной асизви для поддержания  определенных структур деятельности и общения.  В узком смысле культура трактуется в социологии как система коллективно разделяемых ценностей, убеждений, образцов и норм поведении, присущих определенной группе  людей.</w:t>
      </w:r>
    </w:p>
    <w:p w:rsidR="005F69FE" w:rsidRDefault="00D21065">
      <w:pPr>
        <w:pStyle w:val="Mystyle"/>
      </w:pPr>
      <w:r>
        <w:t>Цивилизация - уровень общественного развития материальной культуры, достигнутый данной общественно-экономической формацией.</w:t>
      </w:r>
    </w:p>
    <w:p w:rsidR="005F69FE" w:rsidRDefault="00D21065">
      <w:pPr>
        <w:pStyle w:val="Mystyle"/>
      </w:pPr>
      <w:r>
        <w:t>Образ жизни - совокупность привычек, действий и т.д. данного индивидуума, способ его существования.</w:t>
      </w:r>
    </w:p>
    <w:p w:rsidR="005F69FE" w:rsidRDefault="00D21065">
      <w:pPr>
        <w:pStyle w:val="Mystyle"/>
      </w:pPr>
      <w:r>
        <w:t>Привычки - сложившийся способ осуществления индивидуумом чего-либо.</w:t>
      </w:r>
    </w:p>
    <w:p w:rsidR="005F69FE" w:rsidRDefault="00D21065">
      <w:pPr>
        <w:pStyle w:val="Mystyle"/>
      </w:pPr>
      <w:r>
        <w:t>Обычаи - воспринятая из прошлого форма социальной регуляции деятельности и отношений людей, которая воспроизводится в определенном обществе или социальной группе и является причиной для его членов. Обычай состоит в неуклонном следовании воспринятым из прошлого предписаниям. В роли обычая могут выступать различные обряды, праздники, производственные навыки и т. д. Обычай - неписанные правила поведения.</w:t>
      </w:r>
    </w:p>
    <w:p w:rsidR="005F69FE" w:rsidRDefault="00D21065">
      <w:pPr>
        <w:pStyle w:val="Mystyle"/>
      </w:pPr>
      <w:r>
        <w:t>Обряды - это совокупностъ символических стереотипных коллективных действий,  воплощающих в себе те или иные социальные идеи, представления, нормы и ценности и вызывающих  определенные коллективные чувства. Сила обряда в его  эмоционально-психологическом воздействии на людей. В обряде происходит не только рациональное усвоение тех или иных  норм, ценностей и идеалов, но и сопереживание их участниками  обрядового действий.</w:t>
      </w:r>
    </w:p>
    <w:p w:rsidR="005F69FE" w:rsidRDefault="00D21065">
      <w:pPr>
        <w:pStyle w:val="Mystyle"/>
      </w:pPr>
      <w:r>
        <w:t>Традиции - элементы социального и культурного наследия,  передающиеся из поколения в поколение и сохраняющиеся  в определенном сообществе, социальной группе в течение длительного времени. Традиции функционируют во всех социальных системах и являются необходимым условием  их жизнедеятельности. Пренебрежительное отношение  к традиции приводит к нарушению преемственности в развитии общества и культуры, к утрате ценных достижений  человечества. Слепое же преклонение перед традицией порождает консерватизм и застой в общественной жизни.</w:t>
      </w:r>
    </w:p>
    <w:p w:rsidR="005F69FE" w:rsidRDefault="00D21065">
      <w:pPr>
        <w:pStyle w:val="Mystyle"/>
      </w:pPr>
      <w:r>
        <w:t>Нравы - неофициальные нормы поведения.</w:t>
      </w:r>
    </w:p>
    <w:p w:rsidR="005F69FE" w:rsidRDefault="00D21065">
      <w:pPr>
        <w:pStyle w:val="Mystyle"/>
      </w:pPr>
      <w:r>
        <w:t>Ценности - это свойство того или иного общественного предмета, явления  удовлетворять потребности, желания, интересы. Ценности  формируются в результате осознания социальным субъектом своих потребностей в соотнесении их с предметами  окружающего мира, т. е. в результате ценностного отношения,  реализуемого в акте оценки.</w:t>
      </w:r>
    </w:p>
    <w:p w:rsidR="005F69FE" w:rsidRDefault="00D21065">
      <w:pPr>
        <w:pStyle w:val="Mystyle"/>
      </w:pPr>
      <w:r>
        <w:t>Субкультура - это набор символов, убеждений, ценностей, норм, образцов  поведения, отличающих то или иное сообщество или  какую-либо социальную группу.</w:t>
      </w:r>
    </w:p>
    <w:p w:rsidR="005F69FE" w:rsidRDefault="00D21065">
      <w:pPr>
        <w:pStyle w:val="Mystyle"/>
      </w:pPr>
      <w:r>
        <w:t>Доминирующая культура - преобладающая в данной области.</w:t>
      </w:r>
    </w:p>
    <w:p w:rsidR="005F69FE" w:rsidRDefault="00D21065">
      <w:pPr>
        <w:pStyle w:val="Mystyle"/>
      </w:pPr>
      <w:r>
        <w:t>Контркультура - возникающая в противовес доминирующей.</w:t>
      </w:r>
    </w:p>
    <w:p w:rsidR="005F69FE" w:rsidRDefault="00D21065">
      <w:pPr>
        <w:pStyle w:val="Mystyle"/>
      </w:pPr>
      <w:r>
        <w:t>Культурная статика - стагнация, застой в культурной жизни.</w:t>
      </w:r>
    </w:p>
    <w:p w:rsidR="005F69FE" w:rsidRDefault="00D21065">
      <w:pPr>
        <w:pStyle w:val="Mystyle"/>
      </w:pPr>
      <w:r>
        <w:t>Культурная динамика - изменения в культурной жизни общества.</w:t>
      </w:r>
    </w:p>
    <w:p w:rsidR="005F69FE" w:rsidRDefault="00D21065">
      <w:pPr>
        <w:pStyle w:val="Mystyle"/>
      </w:pPr>
      <w:r>
        <w:t>Культурное наследие - оставшиеся от предшествующих поколений культурные ценности.</w:t>
      </w:r>
    </w:p>
    <w:p w:rsidR="005F69FE" w:rsidRDefault="00D21065">
      <w:pPr>
        <w:pStyle w:val="Mystyle"/>
      </w:pPr>
      <w:r>
        <w:t>Массовая культура - не очень высокохудожественный слой культуры, доступный всем слоям общества.</w:t>
      </w:r>
    </w:p>
    <w:p w:rsidR="005F69FE" w:rsidRDefault="00D21065">
      <w:pPr>
        <w:pStyle w:val="Mystyle"/>
      </w:pPr>
      <w:r>
        <w:t>Элитарная культура - культура, доступная и понятная лишь некоторым слоям общества, в отличие от массового.</w:t>
      </w:r>
    </w:p>
    <w:p w:rsidR="005F69FE" w:rsidRDefault="00D21065">
      <w:pPr>
        <w:pStyle w:val="Mystyle"/>
      </w:pPr>
      <w:r>
        <w:t>Культурная диффузия - взаимопроникновение культур.</w:t>
      </w:r>
    </w:p>
    <w:p w:rsidR="005F69FE" w:rsidRDefault="00D21065">
      <w:pPr>
        <w:pStyle w:val="Mystyle"/>
      </w:pPr>
      <w:r>
        <w:t>Селективность культуры - избирательность культуры.</w:t>
      </w:r>
    </w:p>
    <w:p w:rsidR="005F69FE" w:rsidRDefault="00D21065">
      <w:pPr>
        <w:pStyle w:val="Mystyle"/>
      </w:pPr>
      <w:r>
        <w:t>Культурная интеграция - объединение каких-либо культур.</w:t>
      </w:r>
    </w:p>
    <w:p w:rsidR="005F69FE" w:rsidRDefault="00D21065">
      <w:pPr>
        <w:pStyle w:val="Mystyle"/>
      </w:pPr>
      <w:r>
        <w:t>Аккумуляция - накопление каких-либо ценностей и другого в культуре.</w:t>
      </w:r>
    </w:p>
    <w:p w:rsidR="005F69FE" w:rsidRDefault="00D21065">
      <w:pPr>
        <w:pStyle w:val="Mystyle"/>
      </w:pPr>
      <w:r>
        <w:t>Трансмиссия - передача каких-либо культурных ценностей.</w:t>
      </w:r>
    </w:p>
    <w:p w:rsidR="005F69FE" w:rsidRDefault="00D21065">
      <w:pPr>
        <w:pStyle w:val="Mystyle"/>
      </w:pPr>
      <w:r>
        <w:t>Артефакт - искусственно сделанный, т.е. образования, несвойственные данной культуре.</w:t>
      </w:r>
    </w:p>
    <w:p w:rsidR="005F69FE" w:rsidRDefault="005F69FE">
      <w:pPr>
        <w:pStyle w:val="Mystyle"/>
      </w:pPr>
    </w:p>
    <w:p w:rsidR="005F69FE" w:rsidRDefault="00D21065">
      <w:pPr>
        <w:pStyle w:val="Mystyle"/>
      </w:pPr>
      <w:r>
        <w:t xml:space="preserve">При подготовке этой работы были использованы материалы с сайта </w:t>
      </w:r>
      <w:hyperlink r:id="rId5" w:history="1">
        <w:r>
          <w:rPr>
            <w:rStyle w:val="a5"/>
          </w:rPr>
          <w:t>http://www.studentu.ru</w:t>
        </w:r>
      </w:hyperlink>
      <w:r>
        <w:t xml:space="preserve"> </w:t>
      </w:r>
    </w:p>
    <w:p w:rsidR="005F69FE" w:rsidRDefault="005F69FE">
      <w:pPr>
        <w:pStyle w:val="Mystyle"/>
      </w:pPr>
      <w:bookmarkStart w:id="0" w:name="_GoBack"/>
      <w:bookmarkEnd w:id="0"/>
    </w:p>
    <w:sectPr w:rsidR="005F69F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065"/>
    <w:rsid w:val="005F69FE"/>
    <w:rsid w:val="00BA363C"/>
    <w:rsid w:val="00D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FD90-406C-4201-8553-A3D7E51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41">
    <w:name w:val="RTF_Num 4 1"/>
  </w:style>
  <w:style w:type="character" w:customStyle="1" w:styleId="RTFNum51">
    <w:name w:val="RTF_Num 5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61">
    <w:name w:val="RTF_Num 6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1">
    <w:name w:val="Основной шрифт абзаца1"/>
  </w:style>
  <w:style w:type="character" w:customStyle="1" w:styleId="a3">
    <w:name w:val="Îñíîâíîé øðèôò"/>
  </w:style>
  <w:style w:type="character" w:customStyle="1" w:styleId="a4">
    <w:name w:val="íîìåð ñòðàíèöû"/>
    <w:basedOn w:val="a3"/>
  </w:style>
  <w:style w:type="character" w:styleId="a5">
    <w:name w:val="Hyperlink"/>
    <w:basedOn w:val="a3"/>
    <w:semiHidden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rFonts w:ascii="Courier New" w:eastAsia="Courier New" w:hAnsi="Courier New" w:cs="Courier New"/>
      <w:b/>
      <w:bCs/>
      <w:lang w:val="ru-RU"/>
    </w:rPr>
  </w:style>
  <w:style w:type="paragraph" w:styleId="a7">
    <w:name w:val="List"/>
    <w:basedOn w:val="a6"/>
    <w:semiHidden/>
    <w:rPr>
      <w:rFonts w:cs="Nimbus Sans 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çàãîëîâîê 1"/>
    <w:basedOn w:val="a"/>
    <w:next w:val="a"/>
    <w:pPr>
      <w:keepNext/>
      <w:spacing w:before="240" w:after="60"/>
    </w:pPr>
    <w:rPr>
      <w:rFonts w:ascii="Arial" w:eastAsia="Arial" w:hAnsi="Arial" w:cs="Arial"/>
      <w:b/>
      <w:bCs/>
      <w:kern w:val="1"/>
      <w:sz w:val="28"/>
      <w:szCs w:val="28"/>
      <w:lang w:val="ru-RU"/>
    </w:rPr>
  </w:style>
  <w:style w:type="paragraph" w:customStyle="1" w:styleId="2">
    <w:name w:val="çàãîëîâîê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lang w:val="ru-RU"/>
    </w:rPr>
  </w:style>
  <w:style w:type="paragraph" w:customStyle="1" w:styleId="3">
    <w:name w:val="çàãîëîâîê 3"/>
    <w:basedOn w:val="a"/>
    <w:next w:val="a"/>
    <w:pPr>
      <w:keepNext/>
      <w:numPr>
        <w:ilvl w:val="2"/>
        <w:numId w:val="1"/>
      </w:numPr>
      <w:jc w:val="both"/>
      <w:outlineLvl w:val="2"/>
    </w:pPr>
    <w:rPr>
      <w:sz w:val="28"/>
      <w:szCs w:val="28"/>
      <w:lang w:val="ru-RU"/>
    </w:rPr>
  </w:style>
  <w:style w:type="paragraph" w:customStyle="1" w:styleId="4">
    <w:name w:val="çàãîëîâîê 4"/>
    <w:basedOn w:val="a"/>
    <w:next w:val="a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çàãîëîâîê 8"/>
    <w:basedOn w:val="a"/>
    <w:next w:val="a"/>
    <w:pPr>
      <w:spacing w:before="240" w:after="60"/>
    </w:pPr>
    <w:rPr>
      <w:rFonts w:ascii="Arial" w:eastAsia="Arial" w:hAnsi="Arial" w:cs="Arial"/>
      <w:i/>
      <w:iCs/>
      <w:sz w:val="20"/>
      <w:szCs w:val="20"/>
      <w:lang w:val="ru-RU"/>
    </w:rPr>
  </w:style>
  <w:style w:type="paragraph" w:customStyle="1" w:styleId="21">
    <w:name w:val="Основной текст 21"/>
    <w:basedOn w:val="a"/>
    <w:pPr>
      <w:jc w:val="both"/>
    </w:pPr>
    <w:rPr>
      <w:lang w:val="ru-RU"/>
    </w:rPr>
  </w:style>
  <w:style w:type="paragraph" w:customStyle="1" w:styleId="Mystyle">
    <w:name w:val="Mystyle"/>
    <w:basedOn w:val="a6"/>
    <w:pPr>
      <w:spacing w:before="120"/>
      <w:ind w:firstLine="567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210">
    <w:name w:val="Основной текст с отступом 21"/>
    <w:basedOn w:val="a"/>
    <w:pPr>
      <w:spacing w:line="240" w:lineRule="atLeast"/>
      <w:ind w:firstLine="320"/>
    </w:pPr>
    <w:rPr>
      <w:lang w:val="ru-RU"/>
    </w:rPr>
  </w:style>
  <w:style w:type="paragraph" w:customStyle="1" w:styleId="31">
    <w:name w:val="Основной текст с отступом 31"/>
    <w:basedOn w:val="a"/>
    <w:pPr>
      <w:spacing w:before="40" w:line="240" w:lineRule="atLeast"/>
      <w:ind w:firstLine="360"/>
    </w:pPr>
    <w:rPr>
      <w:lang w:val="ru-RU"/>
    </w:r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13">
    <w:name w:val="îãëàâëåíèå 1"/>
    <w:basedOn w:val="a"/>
    <w:next w:val="a"/>
    <w:rPr>
      <w:sz w:val="20"/>
      <w:szCs w:val="20"/>
      <w:lang w:val="ru-RU"/>
    </w:rPr>
  </w:style>
  <w:style w:type="paragraph" w:customStyle="1" w:styleId="20">
    <w:name w:val="îãëàâëåíèå 2"/>
    <w:basedOn w:val="a"/>
    <w:next w:val="a"/>
    <w:pPr>
      <w:tabs>
        <w:tab w:val="right" w:leader="dot" w:pos="4536"/>
      </w:tabs>
      <w:ind w:left="142"/>
    </w:pPr>
    <w:rPr>
      <w:sz w:val="10"/>
      <w:szCs w:val="10"/>
      <w:lang w:val="ru-RU"/>
    </w:rPr>
  </w:style>
  <w:style w:type="paragraph" w:customStyle="1" w:styleId="30">
    <w:name w:val="îãëàâëåíèå 3"/>
    <w:basedOn w:val="a"/>
    <w:next w:val="a"/>
    <w:pPr>
      <w:ind w:left="400"/>
    </w:pPr>
    <w:rPr>
      <w:sz w:val="20"/>
      <w:szCs w:val="20"/>
      <w:lang w:val="ru-RU"/>
    </w:rPr>
  </w:style>
  <w:style w:type="paragraph" w:customStyle="1" w:styleId="40">
    <w:name w:val="îãëàâëåíèå 4"/>
    <w:basedOn w:val="a"/>
    <w:next w:val="a"/>
    <w:pPr>
      <w:ind w:left="600"/>
    </w:pPr>
    <w:rPr>
      <w:sz w:val="20"/>
      <w:szCs w:val="20"/>
      <w:lang w:val="ru-RU"/>
    </w:rPr>
  </w:style>
  <w:style w:type="paragraph" w:customStyle="1" w:styleId="5">
    <w:name w:val="îãëàâëåíèå 5"/>
    <w:basedOn w:val="a"/>
    <w:next w:val="a"/>
    <w:pPr>
      <w:ind w:left="800"/>
    </w:pPr>
    <w:rPr>
      <w:sz w:val="20"/>
      <w:szCs w:val="20"/>
      <w:lang w:val="ru-RU"/>
    </w:rPr>
  </w:style>
  <w:style w:type="paragraph" w:customStyle="1" w:styleId="6">
    <w:name w:val="îãëàâëåíèå 6"/>
    <w:basedOn w:val="a"/>
    <w:next w:val="a"/>
    <w:pPr>
      <w:ind w:left="1000"/>
    </w:pPr>
    <w:rPr>
      <w:sz w:val="20"/>
      <w:szCs w:val="20"/>
      <w:lang w:val="ru-RU"/>
    </w:rPr>
  </w:style>
  <w:style w:type="paragraph" w:customStyle="1" w:styleId="7">
    <w:name w:val="îãëàâëåíèå 7"/>
    <w:basedOn w:val="a"/>
    <w:next w:val="a"/>
    <w:pPr>
      <w:ind w:left="1200"/>
    </w:pPr>
    <w:rPr>
      <w:sz w:val="20"/>
      <w:szCs w:val="20"/>
      <w:lang w:val="ru-RU"/>
    </w:rPr>
  </w:style>
  <w:style w:type="paragraph" w:customStyle="1" w:styleId="80">
    <w:name w:val="îãëàâëåíèå 8"/>
    <w:basedOn w:val="a"/>
    <w:next w:val="a"/>
    <w:pPr>
      <w:ind w:left="1400"/>
    </w:pPr>
    <w:rPr>
      <w:sz w:val="20"/>
      <w:szCs w:val="20"/>
      <w:lang w:val="ru-RU"/>
    </w:rPr>
  </w:style>
  <w:style w:type="paragraph" w:customStyle="1" w:styleId="9">
    <w:name w:val="îãëàâëåíèå 9"/>
    <w:basedOn w:val="a"/>
    <w:next w:val="a"/>
    <w:pPr>
      <w:ind w:left="1600"/>
    </w:pPr>
    <w:rPr>
      <w:sz w:val="20"/>
      <w:szCs w:val="20"/>
      <w:lang w:val="ru-RU"/>
    </w:rPr>
  </w:style>
  <w:style w:type="paragraph" w:customStyle="1" w:styleId="14">
    <w:name w:val="Верхний колонтитул1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2014-04-26T23:47:00Z</dcterms:created>
  <dcterms:modified xsi:type="dcterms:W3CDTF">2014-04-26T23:47:00Z</dcterms:modified>
</cp:coreProperties>
</file>