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0B" w:rsidRPr="00A60986" w:rsidRDefault="000E770B" w:rsidP="000E770B">
      <w:pPr>
        <w:spacing w:before="120"/>
        <w:jc w:val="center"/>
        <w:rPr>
          <w:b/>
          <w:bCs/>
          <w:sz w:val="32"/>
          <w:szCs w:val="32"/>
        </w:rPr>
      </w:pPr>
      <w:r w:rsidRPr="00A60986">
        <w:rPr>
          <w:b/>
          <w:bCs/>
          <w:sz w:val="32"/>
          <w:szCs w:val="32"/>
        </w:rPr>
        <w:t>Куприн А.И.</w:t>
      </w:r>
    </w:p>
    <w:p w:rsidR="000E770B" w:rsidRDefault="00F73FC8" w:rsidP="000E770B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уприн А." style="width:88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0E770B" w:rsidRDefault="000E770B" w:rsidP="000E770B">
      <w:pPr>
        <w:spacing w:before="120"/>
        <w:ind w:firstLine="567"/>
        <w:jc w:val="both"/>
      </w:pPr>
      <w:r w:rsidRPr="003107A3">
        <w:t xml:space="preserve">Куприн Александр Иванович </w:t>
      </w:r>
    </w:p>
    <w:p w:rsidR="000E770B" w:rsidRDefault="000E770B" w:rsidP="000E770B">
      <w:pPr>
        <w:spacing w:before="120"/>
        <w:ind w:firstLine="567"/>
        <w:jc w:val="both"/>
      </w:pPr>
      <w:r w:rsidRPr="003107A3">
        <w:t>26.8(7.9).1870, г. Наровчат, ныне Пензенской области, - 25.8.1938, Ленинград</w:t>
      </w:r>
    </w:p>
    <w:p w:rsidR="000E770B" w:rsidRDefault="000E770B" w:rsidP="000E770B">
      <w:pPr>
        <w:spacing w:before="120"/>
        <w:ind w:firstLine="567"/>
        <w:jc w:val="both"/>
      </w:pPr>
      <w:r w:rsidRPr="003107A3">
        <w:t xml:space="preserve">Русский писатель. </w:t>
      </w:r>
    </w:p>
    <w:p w:rsidR="000E770B" w:rsidRDefault="000E770B" w:rsidP="000E770B">
      <w:pPr>
        <w:spacing w:before="120"/>
        <w:ind w:firstLine="567"/>
        <w:jc w:val="both"/>
      </w:pPr>
      <w:r w:rsidRPr="003107A3">
        <w:t>Родился в семье небогатого чиновника. 10 лет провЕл в закрытых военных учебных заведениях, 4 года служил в пехотном полку в Подольской губернии. В 1894 оставил службу, переехал в Киев и посвятил себя литературному труду (начал печататься в 1889). Ездил по стране, преимущественно по югу России, переменил множество профессий. С 1901 жил в Петербурге.</w:t>
      </w:r>
    </w:p>
    <w:p w:rsidR="000E770B" w:rsidRDefault="000E770B" w:rsidP="000E770B">
      <w:pPr>
        <w:spacing w:before="120"/>
        <w:ind w:firstLine="567"/>
        <w:jc w:val="both"/>
      </w:pPr>
      <w:r w:rsidRPr="003107A3">
        <w:t>В 1899 познакомился с А. П. Чеховым, в 1902 - с М. Горьким и группой писателей-"знаньевцев" (см. "Знание"). В 1905 опубликовал в сборнике "Знание" лучшее своЕ произведение - роман "Поединок". В годы реакции, после поражения Революции 1905-07, пережил творческий спад. Осенью 1919 Куприн находился в Гатчине, отрезанной от Петрограда белогвардейскими войсками генерала Юденича, откуда с семьей эмигрировал за границу, где провЕл 17 лет (главным образом в Париже), испытывая постоянные материальные лишения и острую тоску по России. Весной 1937, тяжелобольной, вернулся на родину.</w:t>
      </w:r>
    </w:p>
    <w:p w:rsidR="000E770B" w:rsidRDefault="000E770B" w:rsidP="000E770B">
      <w:pPr>
        <w:spacing w:before="120"/>
        <w:ind w:firstLine="567"/>
        <w:jc w:val="both"/>
      </w:pPr>
      <w:r w:rsidRPr="003107A3">
        <w:t xml:space="preserve">Наиболее плодотворно творчество Куприна доэмигрантской поры, особенно в период общественного подъЕма до и во время Революции 1905-07. В историю отечественной литературы вошЕл как автор повестей и романов: "Молох" (1896), "Олеся" (1898), "Поединок" (1905), "Яма" (1 ч. 1909, 2 ч. 1914-15), а также как крупный мастер рассказа: "В цирке", "Болото" (оба - 1902), "Трус", "Конокрады" (оба - 1903), "Мирное житие", "Корь" (оба - 1904), "Штабс-капитан Рыбников" (1906), "Гамбринус", "Изумруд" (оба - 1907), "Суламифь" (1908), "Гранатовый браслет" (1911), "Листригоны" (1907-11), "ЧЕрная молния", "Анафема" (оба - 1913) и др. </w:t>
      </w:r>
    </w:p>
    <w:p w:rsidR="000E770B" w:rsidRDefault="000E770B" w:rsidP="000E770B">
      <w:pPr>
        <w:spacing w:before="120"/>
        <w:ind w:firstLine="567"/>
        <w:jc w:val="both"/>
      </w:pPr>
      <w:r w:rsidRPr="003107A3">
        <w:t xml:space="preserve">В эмигрантский период написаны повести "Юнкера" (1928-32) и "Жанета" (1932-33), нескольких очерков и рассказов (последние - преимущественно по воспоминаниям). Куприн принадлежал к плеяде писателей критического реализма. Большинство его произведений острогражданственны и злободневны: "Молох" - резкое обличение буржуазного "прогресса"; "Поединок" разоблачает царскую армию; "Яма" - попытка помочь современному обществу изжить язву проституции. </w:t>
      </w:r>
    </w:p>
    <w:p w:rsidR="000E770B" w:rsidRDefault="000E770B" w:rsidP="000E770B">
      <w:pPr>
        <w:spacing w:before="120"/>
        <w:ind w:firstLine="567"/>
        <w:jc w:val="both"/>
      </w:pPr>
      <w:r w:rsidRPr="003107A3">
        <w:t>В творчестве Куприна сказалось влияние Чехова, Горького и особенно Л. Н. Толстого. Художник правдивый и жизненно-конкретный, писавший только о том, что он сам видел, пережил и перечувствовал, Куприн обращался своим творчеством к широкой демократической аудитории; в центре его произведений обычно "средний" русский интеллигент - труженик, человек сердечный, совестливый, тяжко ранимый жизненными противоречиями.</w:t>
      </w:r>
    </w:p>
    <w:p w:rsidR="000E770B" w:rsidRDefault="000E770B" w:rsidP="000E770B">
      <w:pPr>
        <w:spacing w:before="120"/>
        <w:ind w:firstLine="567"/>
        <w:jc w:val="both"/>
      </w:pPr>
      <w:r w:rsidRPr="003107A3">
        <w:t>Важное место в произведениях Куприна занимают колоритные образы простых людей из народа. Писатель склонен к изображению психологии "групповой", "профессиональной", устоявшейся, часто встречающейся. Жизнелюбие, гуманизм, пластическая сила описаний, богатство языка делают Куприна одним из самых читаемых писателей и в наши дни.</w:t>
      </w:r>
    </w:p>
    <w:p w:rsidR="000E770B" w:rsidRPr="003107A3" w:rsidRDefault="000E770B" w:rsidP="000E770B">
      <w:pPr>
        <w:spacing w:before="120"/>
        <w:ind w:firstLine="567"/>
        <w:jc w:val="both"/>
      </w:pPr>
      <w:r w:rsidRPr="003107A3">
        <w:t>Многие его произведения инсценированы и экранизированы; они переведены на ряд иностранных языков.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70B"/>
    <w:rsid w:val="000E770B"/>
    <w:rsid w:val="003107A3"/>
    <w:rsid w:val="0039346A"/>
    <w:rsid w:val="00616072"/>
    <w:rsid w:val="008B35EE"/>
    <w:rsid w:val="00A60986"/>
    <w:rsid w:val="00B42C45"/>
    <w:rsid w:val="00B47B6A"/>
    <w:rsid w:val="00F7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D022C98-BD51-4E2E-A7FD-340902C7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0B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E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1079</Characters>
  <Application>Microsoft Office Word</Application>
  <DocSecurity>0</DocSecurity>
  <Lines>8</Lines>
  <Paragraphs>5</Paragraphs>
  <ScaleCrop>false</ScaleCrop>
  <Company>Home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Куприн А</dc:title>
  <dc:subject/>
  <dc:creator>User</dc:creator>
  <cp:keywords/>
  <dc:description/>
  <cp:lastModifiedBy>admin</cp:lastModifiedBy>
  <cp:revision>2</cp:revision>
  <dcterms:created xsi:type="dcterms:W3CDTF">2014-01-25T09:39:00Z</dcterms:created>
  <dcterms:modified xsi:type="dcterms:W3CDTF">2014-01-25T09:39:00Z</dcterms:modified>
</cp:coreProperties>
</file>