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0F" w:rsidRPr="00EC1FB1" w:rsidRDefault="002E420F" w:rsidP="002E420F">
      <w:pPr>
        <w:spacing w:before="120"/>
        <w:jc w:val="center"/>
        <w:rPr>
          <w:b/>
          <w:bCs/>
          <w:sz w:val="32"/>
          <w:szCs w:val="32"/>
        </w:rPr>
      </w:pPr>
      <w:r w:rsidRPr="00EC1FB1">
        <w:rPr>
          <w:b/>
          <w:bCs/>
          <w:sz w:val="32"/>
          <w:szCs w:val="32"/>
        </w:rPr>
        <w:t>Курган</w:t>
      </w:r>
    </w:p>
    <w:p w:rsidR="002E420F" w:rsidRDefault="002E420F" w:rsidP="002E420F">
      <w:pPr>
        <w:spacing w:before="120"/>
        <w:ind w:firstLine="567"/>
        <w:jc w:val="both"/>
      </w:pPr>
      <w:r w:rsidRPr="00EC1E9C">
        <w:t>Город Курган - центр пограничной с Казахстаном Курганской области. Расположен в центральной части области, на западе Ишимской равнины, на возвышенном левом берегу р. Тобол (бассейн Оби). Узел ж.-д. линий на Челябинск, Омск, Екатеринбург. Город имеет более чем 300-летнюю историю.</w:t>
      </w:r>
    </w:p>
    <w:p w:rsidR="002E420F" w:rsidRDefault="002E420F" w:rsidP="002E420F">
      <w:pPr>
        <w:spacing w:before="120"/>
        <w:ind w:firstLine="567"/>
        <w:jc w:val="both"/>
      </w:pPr>
      <w:r w:rsidRPr="00EC1E9C">
        <w:t>Население: 345 700 человек (2002). Мужчин: 45,1%. Женщин: 54,9%.</w:t>
      </w:r>
    </w:p>
    <w:p w:rsidR="002E420F" w:rsidRDefault="002E420F" w:rsidP="002E420F">
      <w:pPr>
        <w:spacing w:before="120"/>
        <w:ind w:firstLine="567"/>
        <w:jc w:val="both"/>
      </w:pPr>
      <w:r w:rsidRPr="00EC1E9C">
        <w:t>На месте нынешнего Кургана находилась укрепленная слобода Царeво Городище, основанная в 1553. Основан в 1662 году как крестьянская слобода на реке Тобол. Статус города приобрел по указу Екатерины второй в 1782 году. Через Курган шла обширная торговля с.-х. продуктами, имелась мелкая промышленность, главным образом по переработке с.-х. сырья. До конца 19 века город развивался медленно, издавна служа одним из ссыльных мест. В разные годы здесь отбывали ссылку 13 декабристов, среди них такие известные, как Вильгельм Кюхельбекер, Андрей Розен, Михаил Нарышкин.</w:t>
      </w:r>
    </w:p>
    <w:p w:rsidR="002E420F" w:rsidRDefault="002E420F" w:rsidP="002E420F">
      <w:pPr>
        <w:spacing w:before="120"/>
        <w:ind w:firstLine="567"/>
        <w:jc w:val="both"/>
      </w:pPr>
      <w:r w:rsidRPr="00EC1E9C">
        <w:t xml:space="preserve">В летописи Кургана можно отметить два мощных импульса его развития. </w:t>
      </w:r>
    </w:p>
    <w:p w:rsidR="002E420F" w:rsidRDefault="002E420F" w:rsidP="002E420F">
      <w:pPr>
        <w:spacing w:before="120"/>
        <w:ind w:firstLine="567"/>
        <w:jc w:val="both"/>
      </w:pPr>
      <w:r w:rsidRPr="00EC1E9C">
        <w:t>Первый - строительство Транссибирской магистрали и пуск в 1894 году железной дороги через Курган. В последующее десятилетие в городе появляются промышленные предприятия, телефонная связь и телеграф, кинематограф, электричество.</w:t>
      </w:r>
    </w:p>
    <w:p w:rsidR="002E420F" w:rsidRDefault="002E420F" w:rsidP="002E420F">
      <w:pPr>
        <w:spacing w:before="120"/>
        <w:ind w:firstLine="567"/>
        <w:jc w:val="both"/>
      </w:pPr>
      <w:r w:rsidRPr="00EC1E9C">
        <w:t>Второй, еще более мощный импульс Курган получил с обретением статуса областного центра (до 1943 года входил в состав Челябинской области), эвакуацией в город крупных заводов из западной части страны и послевоенным строительством в пятидесятые и шестидесятые годы.</w:t>
      </w:r>
    </w:p>
    <w:p w:rsidR="002E420F" w:rsidRDefault="002E420F" w:rsidP="002E420F">
      <w:pPr>
        <w:spacing w:before="120"/>
        <w:ind w:firstLine="567"/>
        <w:jc w:val="both"/>
      </w:pPr>
      <w:r w:rsidRPr="00EC1E9C">
        <w:t xml:space="preserve">За годы довоенных пятилеток Курган превратился в крупный промышленный, научный и культурный центр. Во время Великой Отечественной войны 1941-45 промышленность Кургана работала на оборону; в городе были размещены многие промышленные предприятия и население, эвакуированные из западных районов страны. За годы Советской власти Курган стал важным центром разнообразного машиностроения (заводы: "Кургансельмаш", колeсных тягачей, автобусный, химического машиностроения, арматурный, дорожных машин, деревообрабатывающих станков), химической промышленности (завод медицинских препаратов). Пищевая и лeгкая промышленность: крупный мясокомбинат, мельничный и птицекомбинаты, маслодельный и кожевенный заводы, трикотажная, швейная и обувная фабрики. </w:t>
      </w:r>
    </w:p>
    <w:p w:rsidR="002E420F" w:rsidRDefault="002E420F" w:rsidP="002E420F">
      <w:pPr>
        <w:spacing w:before="120"/>
        <w:ind w:firstLine="567"/>
        <w:jc w:val="both"/>
      </w:pPr>
      <w:r w:rsidRPr="00EC1E9C">
        <w:t xml:space="preserve">Сейчас - это крупный промышленный и культурный центр на Урале. В 1982 году Курган награжден орденом Трудового Красного Знамени. Сегодня его предприятия выпускают боевые машины пехоты, мощные колесные тягачи, автобусы, в том числе для муниципальных нужд и для городов Уральского региона, лекарственные препараты, конструкции для железнодорожных и автомобильных мостов, сельскохозяйственные и дорожные машины, оборудование для нефтяной промышленности и многое другое. </w:t>
      </w:r>
    </w:p>
    <w:p w:rsidR="002E420F" w:rsidRDefault="002E420F" w:rsidP="002E420F">
      <w:pPr>
        <w:spacing w:before="120"/>
        <w:ind w:firstLine="567"/>
        <w:jc w:val="both"/>
      </w:pPr>
      <w:r w:rsidRPr="00EC1E9C">
        <w:t xml:space="preserve">В городе плодотворно, с международной известностью, работает Всероссийский научный центр "Восстановительная травматология и ортопедия" им. академика Илизарова, основателем и создателем которого он был. </w:t>
      </w:r>
    </w:p>
    <w:p w:rsidR="002E420F" w:rsidRDefault="002E420F" w:rsidP="002E420F">
      <w:pPr>
        <w:spacing w:before="120"/>
        <w:ind w:firstLine="567"/>
        <w:jc w:val="both"/>
      </w:pPr>
      <w:r w:rsidRPr="00EC1E9C">
        <w:t xml:space="preserve">В Курганском государственном университете 11 факультетов. Специалистов с высшим образованием готовят также в сельскохозяйственной академии и военном институте Федеральной пограничной службы РФ. </w:t>
      </w:r>
    </w:p>
    <w:p w:rsidR="002E420F" w:rsidRDefault="002E420F" w:rsidP="002E420F">
      <w:pPr>
        <w:spacing w:before="120"/>
        <w:ind w:firstLine="567"/>
        <w:jc w:val="both"/>
      </w:pPr>
      <w:r w:rsidRPr="00EC1E9C">
        <w:t xml:space="preserve">Машиностроительный, педагогический институты, машиностроительный, строительный, сельско-хозяйственный техникумы, медицинское, музыкальное и культурно-просветительное училища. </w:t>
      </w:r>
    </w:p>
    <w:p w:rsidR="002E420F" w:rsidRDefault="002E420F" w:rsidP="002E420F">
      <w:pPr>
        <w:spacing w:before="120"/>
        <w:ind w:firstLine="567"/>
        <w:jc w:val="both"/>
      </w:pPr>
      <w:r w:rsidRPr="00EC1E9C">
        <w:t>Драматический театр, театр кукол "Гулливер", краеведческий музей. Филармония. Дом-музей декабристов. Музей поэта С.А. Васильева. Памятники: Л.Б. Красину, Д.Е. Пичугину, курганским комиссарам и др. Мемориальный комплекс воинам-курганцам, погибшим в Великой Отечественной войне 1941-45.</w:t>
      </w:r>
    </w:p>
    <w:p w:rsidR="002E420F" w:rsidRPr="00EC1E9C" w:rsidRDefault="002E420F" w:rsidP="002E420F">
      <w:pPr>
        <w:spacing w:before="120"/>
        <w:ind w:firstLine="567"/>
        <w:jc w:val="both"/>
      </w:pPr>
      <w:r w:rsidRPr="00EC1E9C">
        <w:t xml:space="preserve">Курган - побратим городов Руфина (округ Флоренция, Италия) и Эпплтон (штат Висконсин, США).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20F"/>
    <w:rsid w:val="00002B5A"/>
    <w:rsid w:val="00032B92"/>
    <w:rsid w:val="002E420F"/>
    <w:rsid w:val="00616072"/>
    <w:rsid w:val="006A5004"/>
    <w:rsid w:val="00710178"/>
    <w:rsid w:val="008B35EE"/>
    <w:rsid w:val="00905CC1"/>
    <w:rsid w:val="00B42C45"/>
    <w:rsid w:val="00B47B6A"/>
    <w:rsid w:val="00C23120"/>
    <w:rsid w:val="00E8163F"/>
    <w:rsid w:val="00EC1E9C"/>
    <w:rsid w:val="00E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AB77A8-66B6-4B54-8E2D-66EC330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20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2E420F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3096</Characters>
  <Application>Microsoft Office Word</Application>
  <DocSecurity>0</DocSecurity>
  <Lines>25</Lines>
  <Paragraphs>7</Paragraphs>
  <ScaleCrop>false</ScaleCrop>
  <Company>Home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Курган</dc:title>
  <dc:subject/>
  <dc:creator>User</dc:creator>
  <cp:keywords/>
  <dc:description/>
  <cp:lastModifiedBy>admin</cp:lastModifiedBy>
  <cp:revision>2</cp:revision>
  <dcterms:created xsi:type="dcterms:W3CDTF">2014-02-15T06:19:00Z</dcterms:created>
  <dcterms:modified xsi:type="dcterms:W3CDTF">2014-02-15T06:19:00Z</dcterms:modified>
</cp:coreProperties>
</file>