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C50" w:rsidRDefault="00206C50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Ламаизм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Ламаизм - тибето-монгольская форма буддизма, возникшая в Тибете в 8 в. основанная на сочетани черт махаяны и ваджраяны. Ламаизм распространен в автономных районах Тибет и Внутренняя Монголия (Китай), в Монголии, а также в отдельных районах Непала и Индии. В России имеет последователей, главным образом в Бурятии, Калмыкии и Туве. Считается, что примерно с 1970-х годов термин "ламаизм" начал постепенно выходить из употребления в европейской науке....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Формирование ламаизма началось с VII в. - времени проникновения буддизма в Тибет. В науке остается открытым вопрос, что следует понимать под ламаизмом: буддизм Тибета, Монголии, Бурятии, Калмыкии и Тувы в целом со всеми его школами, или же только школу Гелугпа. Не бесспорен и сам термин ламаизм - его последователи свою религию так не называют. В Тибете учение Будды вообще называется "путь" или "закон", но каждая школа обозначает себя по-своему: Кадампа, Кагьюдпа, Сакьяпа, Ньингмапа и Гелугпа.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ламаизме, как и в прочих формах буддизма, представлены его основные концепции: сансара и нирвана (их противостояние и тождество), жизнь как форма страдания, путь к спасению и просветление, калачакра, бхавачакра, мандала, психотренинг по системе йога, практика медитации, передача эзотерических знаний непосредственно от учителя к ученику путем личного контакта и многое другое. Главными священными текстами ламаизма являются Ганджур (собрание изречений Будды) и Данджур (комментарии к изречениям Будды). При этом особый упор делается на тексты тантры, которых насчитывается 2606.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Наиболее действенным путем, ведущим к просветлению, в ламаизме считается тантра-йога, философские положения которой, согласно ламаизму, не могут быть действенны без активной практики - эзотерического психотренинга, основанного на системе древнеиндийской йоги, сочетающейся с эротической и магической практикой. В выборе правильного пути может помочь только наставник, который, изучив психофизическую структуру своего учника и подвергнув его ряду испытаний, укажет, каким видом практики ему следует заняться. Тантрическая эзотерическая техника и практика передавались в основном в устной форме от учителя к ученику.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Тренировка по определенной психологической и физиологической программе направлена на достижение индивидом наивысшей конечной цели - просветления, однако и побочные эффекты, проявляющиеся в ходе психотренинга, считаются немаловажными сами по себе с точки зрения понимания сущности и возможностей ламаистской практики. Уже в индивидуальной религиозной традиции возникло представление о том, что полное овладение теорией, практикой и техникой йоги позволяет достичь такого состояния, при котором возможно видеть и слышать все, что происходит во Вселенной, становиться невидимым, ходить по воде, летать по воздуху, принимать любые обличья, вызывать "внутренний огонь" (туммо), дающий возможность не только согреть собственное тело, но и растопить лед вокруг себя и согреть любое существо, находящееся в зоне его действия, умение отложить собственную смерть на какое-то время до заранее намеченного дня и часа, оживить человека после наступления клинической смерти и т.д.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Усиленный акцент в философском и нравственом учении ламаизма сделан на "колесо жизни" (бхавачакра), в практике медитации - на роль мандалы, в мифологии - на образ страны всеобщего благоденствия и счастья Шамбалы. В ламаизме зародился и получил развитие отсутствующий в иных формах буддизма институт "живых божеств" - концепция перерождения и воплощения божеств пантеона в тела реальных земных людей (тулку, хубилганы, гэгэны и хутухты).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Подлинную специфику национальным вариантам ламаизма в Тибете, Монголии, Бурятии, Калмыкии и Туве обеспечил его контакт с добуддийской культовой практикой народов, проживающих на этой территории. Она представляла собой в основном культы природы и предков, шаманизм, религию бон (у тибетцев). Следствием этого явилось формирование синкретической культовой практики, в которой буддийские философские идеи на высоком уровне не мешали и не противоречили многовековой народной религии, отдельные аспекты которой прошли только легкую адаптацию буддизмом на низшем уровне. Буддийский пантеон в ламаизме существенно пополнился и расширился за счет персонажей народной мифологии тибетцев, монголов и бурят.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же касаемо истории - В конце XIV - начале XV в. тибетский монах и философ Цзонхава решил реформировать существовавшую с XI в. буддийскую секту кадампа, желая вернуться к "первоначальному" учению, как он сам понимал его, а также поднять авторитет монахов (лам). Именно с этого момента многие исследователи начинают отсчет истории собственно ламаизма.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Ламаизм как тибетская форма буддизма уделяет гораздо большее внимание внешним, не-сущностным, т.е. с нашей точки зрения второстепенным атрибутам учения. Идея в ее чистом виде показалась ламаистам, как и даосистам, слишком простой, ибо для ее осознания требуется не только время-возраст, но и время-досуг. Много ли досуга у пастухов Тибета и Монголии?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Отсюда выделение жречества как особой группы людей, отвечающих за Спасение самих себя и других. Отсюда и "наследственность" сана великого ламы - наверняка многие из вас читали воспоминания изгнанного далай-ламы Ловсанга Рампо (Третий глаз. Л., 1991), и тщательнейшая разработка медитативных упражнений всякого рода - достижение кататонии, левитация, путешествия духа, и чрезвычайно детализованная астрология, учитывающая гораздо больше факторов, чем, например, китайская или индийская; это, наконец, знаменитая тибетская медицина, разработанности которой могут позавидовать современные врачи - вспомните книги Бадмаева и Позднеева, трактат Чжуд Ши и др., включающие богатейшую номенклатуру лекарственных растений, пульсовую диагностику, учет астрологических параметров карты рождения и текущей ситуации.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Однако всем этим занимаются лишь монахи. Буддизм Махаяны, к которому принадлежит и ламаизм, вообще тяготеет к выделению "избранных" из массы своих приверженцев. От остальных требуется лишь соблюдать обряды, во многом упрощенные по сравнению с обрядами других направлений буддизма, слушаться монахов и почитать далай-ламу как живого бога. Для них эзотерические знания закрыты. Теория же и практика (в первую очередь практика) эзотеризма считались и считаются уделом посвященных.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Кроме того, ламаизм, хотя и восходит к буддизму, вырос на почве древних местных религий, начиная от анимализма с тотемизмом и кончая знаменитой религией бон, она же бон-по. </w:t>
      </w:r>
    </w:p>
    <w:p w:rsidR="00206C50" w:rsidRDefault="00206C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Само слово происх. от глагола 'bod pa, озн. "вызывать богов, призывать духов". Это добуддистский анимистический культ божеств, духов и сил природы, содержащий много элементов шаманизма, о котором речь у нас пойдет позже.Таким образом, если буддизм в целом и дзен-буддизм в особенности предполагают максимальное обобщение, то есть имеют характер эзотерической философии в ее современном понимании, то тибетский буддизм (ламаизм) есть частное, специальное учение главным образом прикладного, то есть магического характера. </w:t>
      </w:r>
    </w:p>
    <w:p w:rsidR="00206C50" w:rsidRDefault="00206C50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206C50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3AC6"/>
    <w:rsid w:val="00206C50"/>
    <w:rsid w:val="00411A61"/>
    <w:rsid w:val="00784E90"/>
    <w:rsid w:val="00AE3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5BB0FBA-9768-422B-A86A-6082EEF57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Strong"/>
    <w:uiPriority w:val="99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1037</Words>
  <Characters>5915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Ламаизм</vt:lpstr>
    </vt:vector>
  </TitlesOfParts>
  <Company>PERSONAL COMPUTERS</Company>
  <LinksUpToDate>false</LinksUpToDate>
  <CharactersWithSpaces>6939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Ламаизм</dc:title>
  <dc:subject/>
  <dc:creator>USER</dc:creator>
  <cp:keywords/>
  <dc:description/>
  <cp:lastModifiedBy>Irina</cp:lastModifiedBy>
  <cp:revision>2</cp:revision>
  <dcterms:created xsi:type="dcterms:W3CDTF">2014-08-07T13:51:00Z</dcterms:created>
  <dcterms:modified xsi:type="dcterms:W3CDTF">2014-08-07T13:51:00Z</dcterms:modified>
</cp:coreProperties>
</file>