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25" w:rsidRPr="005E3548" w:rsidRDefault="00C90A25" w:rsidP="00C90A25">
      <w:pPr>
        <w:spacing w:before="120"/>
        <w:jc w:val="center"/>
        <w:rPr>
          <w:b/>
          <w:bCs/>
          <w:sz w:val="32"/>
          <w:szCs w:val="32"/>
        </w:rPr>
      </w:pPr>
      <w:r w:rsidRPr="005E3548">
        <w:rPr>
          <w:b/>
          <w:bCs/>
          <w:sz w:val="32"/>
          <w:szCs w:val="32"/>
        </w:rPr>
        <w:t>Лапчатка прямостоячая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Октябрь - самое лучшее время для копки корня лапчатки прямостоячей. В народе ее называют калган, дубровка, узик. Растет калган по мшистым сырым лесным полянкам, на обочинах лесных просек, в заболоченных лугах и прямо на болотах.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Отыскать калган несложно даже в густой осоке и мхах, так как его цветки, похожие на яркие желтые звездочки, хорошо заметны на фоне увядшей блекло-желтой травы. До поздней осени видны и темно-зеленые листочки калгана, которые, увидев один раз, не спутаешь ни с чем.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Выкопанные корни калгана необходимо, принести домой, тщательно промыть холодной проточной водой и очистить от земли, а также от тонких придаточных корешков. Бывает, что корень калгана немного подгнивает в земле, поэтому его надо срезать до тех пор, пока на срезе не будет вместо черного цвета темно-коричневый или красный.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Подготовленные таким образом корни надо подвялить в нежаркой духовке или посушить над отопительной батареей в течение двух-трех дней. После этого корень нарезается острым ножом на мелкие кружочки и досушивается. Такая технология позволяет сохранить почти 90 процентов полезных и живых веществ, содержащихся в калгане.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Ценность корней калгана заключается в том, что они содержат дубильные вещества, фенольные соединения, танины, крахмал, камедь, флавоноиды, гликозиды и эфирные масла. Лечебные свойства калгана были обнаружены в старину. С давних времен отвар или настойку калгана применяют как вяжущее, противовоспалительное, желчегонное, кровоостанавливающее средство при кишечных и маточных кровотечениях, при кровоточивости десен, при заболеваниях печени и желчного пузыря, гастритах, язвенной болезни желудка и двенадцатиперстной кишки, энтероколите и кожных болезнях.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При старческой слабости десен можно положить под язык кусочек сушеного корня калгана и сосать его, орошая образующейся слюной всю полость рта, по 10-15 минут днем и вечером, перед сном, чтобы сохранить на всю ночь эту целебную микрофлору.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Можно приготовить водный отвар калгана. Для этого надо взять 1 столовую ложку высушенных корней калгана, отварить в течение 20 минут в 1 стакане кипятка, снять с огня, плотно закрыть крышкой и настоять в течение 1 часа. Процедить. Отвар готов. Применять его можно и как орошающее средство для полости рта, и для приема внутрь натощак за 30 минут до еды по 1 столовой ложке 2 раза в день при спазмах и болях желудка или кишечника.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Гастрит можно полечить так. Взять 1 часть сухой травы и цветков тысячелистника, 1 часть сухой травы с цветками мяты лесной или болотной, 1 часть цветков календулы (бутонов), все смешать. Затем 1 часть этого сбора залить 1 стаканом кипятка, довести до кипения и тут же снять с огня, плотно укутать и настаивать 20-30 минут. Процедить через марлю и отжать. Этот состав смешать с ранее приготовленным отваром корня калгана и пить по 1 столовой ложке 3-4 раза в день натощак. По многочисленным наблюдениям, это природное лекарство можно использовать также как желчегонное и болеутоляющее средство при холецистите.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Один из обратившихся ко мне за помощью - мужчина 62 лет, пропив в течение 21 дня по 30 грамм водного раствора калгана натощак утром и перед обедом, избавился от дискомфорта в правом подреберье и от изжоги, мучившей его несколько лет. Болей и спазмов со стороны желчного пузыря не наблюдается у него уже в течение 8 месяцев.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А свою 68-летнюю соседку я вылечил настойкой корня калгана. Делается она так. Взять 5 частей хорошей 40-процентной водки или 70-процентного спирта, залить в темную бутылку, предварительно положив на дно 1 часть мелко измельченных корней калгана. Бутылку плотно укупорить и настаивать 14 дней, затем процедить. Обязательно в процессе настаивания периодически (несколько раз в день) встряхивать и кувыркать бутылку. В этом главный смысл рецепта: именно оттого, что смесь находится время от времени в движении, происходит наилучший отбор спиртом или водкой питательных и врачующих средств из корня калгана.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Моя соседка не нарадуется и всем расхваливает калган, с помощью которого она вылечила свои ослабевшие ноги. Пила она настойку калгана осень и половину зимы, разводя 50 грамм настойки калгана в 50 грамм воды. Принимала она это лекарство 1 раз в день вечером после 21 часа. Выпила в целом 1 литр настойки - и почувствовала такое облегчение, что готова была пуститься в пляс на своих некогда больных ногах. С тех пор она сама ходит на болото собирать калган и настоятельно рекомендует пить его своим подругам.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Был у меня пациент - мужчина 55 лет, бывший военный, не особенно верящий в траволечение. Он страдал от сильного бронхита. Начал по моему совету принимать спиртовую настойку калгана. Проверившись через 21 день у терапевта, и сделав рентген, он показал мне снимок и заключение лечащего врача: "Легкие и бронхи чистые. Здоров".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Лапчатка прямостоячая (калган) - многолетнее травянистое растение с прямостоячими ветвистыми стеблями (иногда ползучими) и толстым горизонтальным корневищем, сидящим неглубоко в земле. Листья трех-пятипальчатые с клиновидно-продолговатыми надрезами. Цветы желтые, четырехлепестковые, с многочисленными тычинками и пестиками. Плоды - сухие сборные семянки. Цветет калган с мая по сентябрь. </w:t>
      </w:r>
    </w:p>
    <w:p w:rsidR="00C90A25" w:rsidRPr="005E3548" w:rsidRDefault="00C90A25" w:rsidP="00C90A25">
      <w:pPr>
        <w:spacing w:before="120"/>
        <w:jc w:val="center"/>
        <w:rPr>
          <w:b/>
          <w:bCs/>
          <w:sz w:val="28"/>
          <w:szCs w:val="28"/>
        </w:rPr>
      </w:pPr>
      <w:r w:rsidRPr="005E3548">
        <w:rPr>
          <w:b/>
          <w:bCs/>
          <w:sz w:val="28"/>
          <w:szCs w:val="28"/>
        </w:rPr>
        <w:t xml:space="preserve">Фирменный рецепт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Лично для Вас, я дам рецепт своего фирменного бальзама, который пригодится Вам как для профилактики, так и для лечения язвенной болезни желудка. Надо взять 450 грамм очень хорошей водки, перелить ее в стеклянную бутылку с широким горлом, насыпать туда 1 столовую ложку измельченных корней калгана, 1 столовую ложку чабреца (его можно купить в любой аптеке), 1 бутон гвоздики, 1 чайную ложку лесной мяты (перечная мята или мелисса не годятся), 0,3 горошины крупного душистого перца, 1 столовую ложку жидкого меда.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Бутылку плотно закрыть, взболтать. Настаивать от 9 до 15 дней, каждый день взбалтывая. Держать в прохладном месте. На 16-й день взболтать и перелить в графинчик (предварительно можно процедить). Принимать бальзам по 1 столовой ложке перед обедом.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Бальзам не только нормализует работу желудочно-кишечного тракта, но и повышает аппетит. К тому же пить его - одно удовольствие. В нем и аромат трав, и привкус дымка от лесного костра, и легкая приятная горечь золотой осени. Так что пейте на здоровье. </w:t>
      </w:r>
    </w:p>
    <w:p w:rsidR="00C90A25" w:rsidRDefault="00C90A25" w:rsidP="00C90A25">
      <w:pPr>
        <w:spacing w:before="120"/>
        <w:ind w:firstLine="567"/>
        <w:jc w:val="both"/>
      </w:pPr>
      <w:r w:rsidRPr="005E3548">
        <w:t xml:space="preserve">Отвар корней калгана может применяться и наружно в виде компрессов или примочек при кровоточащих гнойных ранах либо ожогах. При обострениях геморроя из отвара корней калгана можно делать микроклизмы. Можно использовать его для спринцевания и при лечении трихомонадных кольпитов. </w:t>
      </w:r>
    </w:p>
    <w:p w:rsidR="00C90A25" w:rsidRPr="005E3548" w:rsidRDefault="008C72A2" w:rsidP="00C90A2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40.25pt">
            <v:imagedata r:id="rId4" o:title=""/>
          </v:shape>
        </w:pic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A25"/>
    <w:rsid w:val="00002B5A"/>
    <w:rsid w:val="0010437E"/>
    <w:rsid w:val="001543D0"/>
    <w:rsid w:val="00316F32"/>
    <w:rsid w:val="005E3548"/>
    <w:rsid w:val="00616072"/>
    <w:rsid w:val="006A5004"/>
    <w:rsid w:val="00710178"/>
    <w:rsid w:val="0081563E"/>
    <w:rsid w:val="008B35EE"/>
    <w:rsid w:val="008C72A2"/>
    <w:rsid w:val="00905CC1"/>
    <w:rsid w:val="00B42C45"/>
    <w:rsid w:val="00B47B6A"/>
    <w:rsid w:val="00C90A25"/>
    <w:rsid w:val="00E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9BFCC5-DFAC-40CE-BDA9-593B82AD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90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Лапчатка прямостоячая</vt:lpstr>
    </vt:vector>
  </TitlesOfParts>
  <Company>Home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Лапчатка прямостоячая</dc:title>
  <dc:subject/>
  <dc:creator>User</dc:creator>
  <cp:keywords/>
  <dc:description/>
  <cp:lastModifiedBy>Irina</cp:lastModifiedBy>
  <cp:revision>2</cp:revision>
  <dcterms:created xsi:type="dcterms:W3CDTF">2014-08-07T13:15:00Z</dcterms:created>
  <dcterms:modified xsi:type="dcterms:W3CDTF">2014-08-07T13:15:00Z</dcterms:modified>
</cp:coreProperties>
</file>