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51" w:rsidRDefault="00D75C38">
      <w:pPr>
        <w:pStyle w:val="a3"/>
      </w:pPr>
      <w:r>
        <w:br/>
      </w:r>
      <w:r>
        <w:br/>
        <w:t xml:space="preserve">Лавров, Николай Иванович </w:t>
      </w:r>
    </w:p>
    <w:p w:rsidR="005C1A51" w:rsidRDefault="00D75C38">
      <w:pPr>
        <w:pStyle w:val="a3"/>
      </w:pPr>
      <w:r>
        <w:rPr>
          <w:b/>
          <w:bCs/>
        </w:rPr>
        <w:t>Николай Иванович Лавров</w:t>
      </w:r>
      <w:r>
        <w:t xml:space="preserve"> (1761 – 1813), российский командир эпохи наполеоновских войн, генерал-лейтенант</w:t>
      </w:r>
    </w:p>
    <w:p w:rsidR="005C1A51" w:rsidRDefault="00D75C38">
      <w:pPr>
        <w:pStyle w:val="21"/>
        <w:numPr>
          <w:ilvl w:val="0"/>
          <w:numId w:val="0"/>
        </w:numPr>
      </w:pPr>
      <w:r>
        <w:t>Биография</w:t>
      </w:r>
    </w:p>
    <w:p w:rsidR="005C1A51" w:rsidRDefault="00D75C38">
      <w:pPr>
        <w:pStyle w:val="a3"/>
      </w:pPr>
      <w:r>
        <w:t>Из дворян Калужской губернии. 1 января 1777 поступил рядовым в л.-гв. Преображенский полк. 26 сентября 1783 произведён в прапорщики. 15 мая 1789 из поручиков Преображенского полка переведён в 1-й батальон Бугского егерского корпуса секунд-майором и в том же году участвовал в сражении под Каушанами и при осаде и взятии Аккермана и Бендер.</w:t>
      </w:r>
    </w:p>
    <w:p w:rsidR="005C1A51" w:rsidRDefault="00D75C38">
      <w:pPr>
        <w:pStyle w:val="a3"/>
      </w:pPr>
      <w:r>
        <w:t>В 1790 г. находился при овладении Килией и отличился при штурме Измаила, где был ранен пулями в правую ногу и левую руку и награждён чином премьер-майора. В 1791 г. сражался с турками под Бабадагом и Мачином и за храбрость удостоен 18 марта 1792 ордена Св.Георгия 4-го кл.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"/>
        <w:gridCol w:w="981"/>
        <w:gridCol w:w="84"/>
      </w:tblGrid>
      <w:tr w:rsidR="005C1A51">
        <w:tc>
          <w:tcPr>
            <w:tcW w:w="67" w:type="dxa"/>
            <w:vAlign w:val="center"/>
          </w:tcPr>
          <w:p w:rsidR="005C1A51" w:rsidRDefault="005C1A51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81" w:type="dxa"/>
            <w:vAlign w:val="center"/>
          </w:tcPr>
          <w:p w:rsidR="005C1A51" w:rsidRDefault="00D75C38">
            <w:pPr>
              <w:pStyle w:val="TableContents"/>
            </w:pPr>
            <w:r>
              <w:t>За храбрые и мужественные подвиги, оказанные в сражении при Мачине.</w:t>
            </w:r>
          </w:p>
        </w:tc>
        <w:tc>
          <w:tcPr>
            <w:tcW w:w="84" w:type="dxa"/>
            <w:vAlign w:val="center"/>
          </w:tcPr>
          <w:p w:rsidR="005C1A51" w:rsidRDefault="005C1A51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5C1A51" w:rsidRDefault="00D75C38">
      <w:pPr>
        <w:pStyle w:val="a3"/>
      </w:pPr>
      <w:r>
        <w:t>В 1792 и 1794 гг. воевал в Польше. 20 апреля 1797 произведён в подполковники и назначен бригад-майором при Императоре Павле I. 11 сентября 1798 получил чин полковника.</w:t>
      </w:r>
    </w:p>
    <w:p w:rsidR="005C1A51" w:rsidRDefault="00D75C38">
      <w:pPr>
        <w:pStyle w:val="a3"/>
      </w:pPr>
      <w:r>
        <w:t>В 1799 г. находился в Итальянском и Швейцарском походах А.В.Суворова в должности дежурного штаб-офицера при Главной квартире, участвовал в осаде и взятии Брешии и Турина, сражениях при Тидоне, Треббии, Нови, Сен-Готарде и Гларисе, где был ранен пулей в правое плечо навылет. 2 ноября 1799 за боевые отличия был произведён в генерал-майоры и назначен шефом Томского мушкетерского полка. После возвращения в Россию 15 октября 1800 был переведён в шефы Ширванского мушкетерского полка (до 27 января 1808) и получил также должность инспектора инфантерии Сибирской инспекции.</w:t>
      </w:r>
    </w:p>
    <w:p w:rsidR="005C1A51" w:rsidRDefault="00D75C38">
      <w:pPr>
        <w:pStyle w:val="a3"/>
      </w:pPr>
      <w:r>
        <w:t>23 августа 1806 был переведён в европейскую часть России и назначен командиром бригады 8-й пехотной дивизии. Участвовал в войне с французами в 1806-1807 гг., отличился под Пултуском, был тяжело ранен в правый бок осколками гранаты при Прейсиш-Эйлау. В 1808 г. назначен командиром 11-й пехотной дивизии. 30 августа 1811 г. пожалован в генерал-лейтенанты и 22 апреля 1812 определён начальником штаба 1-й Западной армии.</w:t>
      </w:r>
    </w:p>
    <w:p w:rsidR="005C1A51" w:rsidRDefault="00D75C38">
      <w:pPr>
        <w:pStyle w:val="a3"/>
      </w:pPr>
      <w:r>
        <w:t>В этой должности находился при начале военных действий в 1812 г. до назначения А.П.Ермолова. После оставления Смоленска ему было вверено командование 5-м пехотным (гвардейским) корпусом. За отличие при Бородине удостоен 20 октября 1812 ордена Св.Георгия 3-го кл. № 239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4"/>
        <w:gridCol w:w="965"/>
        <w:gridCol w:w="93"/>
      </w:tblGrid>
      <w:tr w:rsidR="005C1A51">
        <w:tc>
          <w:tcPr>
            <w:tcW w:w="74" w:type="dxa"/>
            <w:vAlign w:val="center"/>
          </w:tcPr>
          <w:p w:rsidR="005C1A51" w:rsidRDefault="005C1A51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5" w:type="dxa"/>
            <w:vAlign w:val="center"/>
          </w:tcPr>
          <w:p w:rsidR="005C1A51" w:rsidRDefault="00D75C38">
            <w:pPr>
              <w:pStyle w:val="TableContents"/>
            </w:pPr>
            <w:r>
              <w:t>В награду за мужество и храбрость, оказанные в сражении против французских войск 26-го августа при Бородине.</w:t>
            </w:r>
          </w:p>
        </w:tc>
        <w:tc>
          <w:tcPr>
            <w:tcW w:w="93" w:type="dxa"/>
            <w:vAlign w:val="center"/>
          </w:tcPr>
          <w:p w:rsidR="005C1A51" w:rsidRDefault="005C1A51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5C1A51" w:rsidRDefault="00D75C38">
      <w:pPr>
        <w:pStyle w:val="a3"/>
      </w:pPr>
      <w:r>
        <w:t>Участвовал в сражениях под Малоярославцем, Вязьмой и Красным и находился в преследовании отступавших французов. В начале 1813 г. тяжело заболел, выбыл из строя и вскоре скончался, 28 ноября того же года исключен из списков.</w:t>
      </w:r>
    </w:p>
    <w:p w:rsidR="005C1A51" w:rsidRDefault="00D75C38">
      <w:pPr>
        <w:pStyle w:val="a3"/>
      </w:pPr>
      <w:r>
        <w:t>Источник: http://ru.wikipedia.org/wiki/Лавров,_Николай_Иванович</w:t>
      </w:r>
      <w:bookmarkStart w:id="0" w:name="_GoBack"/>
      <w:bookmarkEnd w:id="0"/>
    </w:p>
    <w:sectPr w:rsidR="005C1A51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C38"/>
    <w:rsid w:val="00200DD5"/>
    <w:rsid w:val="005C1A51"/>
    <w:rsid w:val="00D7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ACB5F-F18B-4456-9E41-78309E77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2014-04-18T17:33:00Z</dcterms:created>
  <dcterms:modified xsi:type="dcterms:W3CDTF">2014-04-18T17:33:00Z</dcterms:modified>
</cp:coreProperties>
</file>