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90" w:rsidRPr="00B14B90" w:rsidRDefault="00B14B90" w:rsidP="008E3959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B14B90">
        <w:rPr>
          <w:b/>
          <w:sz w:val="28"/>
          <w:szCs w:val="28"/>
        </w:rPr>
        <w:t>Введение</w:t>
      </w:r>
    </w:p>
    <w:p w:rsidR="00B14B90" w:rsidRPr="00B14B90" w:rsidRDefault="00B14B90" w:rsidP="008E395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14B90">
        <w:rPr>
          <w:b/>
          <w:sz w:val="28"/>
          <w:szCs w:val="28"/>
        </w:rPr>
        <w:t>Физическая сущность лазерного излучения</w:t>
      </w:r>
    </w:p>
    <w:p w:rsidR="00B14B90" w:rsidRPr="00B14B90" w:rsidRDefault="00B14B90" w:rsidP="008E395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14B90">
        <w:rPr>
          <w:b/>
          <w:sz w:val="28"/>
          <w:szCs w:val="28"/>
        </w:rPr>
        <w:t>Воздействие лазерного излучения на организм</w:t>
      </w:r>
    </w:p>
    <w:p w:rsidR="00B14B90" w:rsidRPr="00B14B90" w:rsidRDefault="00B14B90" w:rsidP="008E395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14B90">
        <w:rPr>
          <w:b/>
          <w:sz w:val="28"/>
          <w:szCs w:val="28"/>
        </w:rPr>
        <w:t>Нормирование лазерного излучения</w:t>
      </w:r>
    </w:p>
    <w:p w:rsidR="008E3959" w:rsidRDefault="00B14B90" w:rsidP="008E395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14B90">
        <w:rPr>
          <w:b/>
          <w:sz w:val="28"/>
          <w:szCs w:val="28"/>
        </w:rPr>
        <w:t>Методы защиты от лазерного излучения</w:t>
      </w:r>
    </w:p>
    <w:p w:rsidR="00B14B90" w:rsidRPr="00B14B90" w:rsidRDefault="008E3959" w:rsidP="008E3959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20F95">
        <w:rPr>
          <w:b/>
          <w:sz w:val="28"/>
          <w:szCs w:val="28"/>
        </w:rPr>
        <w:t>1.</w:t>
      </w:r>
      <w:r w:rsidR="00B14B90" w:rsidRPr="00B14B90">
        <w:rPr>
          <w:b/>
          <w:sz w:val="28"/>
          <w:szCs w:val="28"/>
        </w:rPr>
        <w:t>Физическая сущность лазерного излучения</w:t>
      </w:r>
    </w:p>
    <w:p w:rsidR="008E3959" w:rsidRDefault="008E3959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</w:p>
    <w:p w:rsidR="00B14B90" w:rsidRDefault="00B14B90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Лазер (от английского </w:t>
      </w:r>
      <w:r>
        <w:rPr>
          <w:sz w:val="28"/>
          <w:szCs w:val="28"/>
          <w:lang w:val="en-US"/>
        </w:rPr>
        <w:t>Lighting</w:t>
      </w:r>
      <w:r w:rsidRPr="00F700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amplification</w:t>
      </w:r>
      <w:r w:rsidRPr="00F700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by</w:t>
      </w:r>
      <w:r w:rsidRPr="00F700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stimulated</w:t>
      </w:r>
      <w:r w:rsidRPr="00797C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emission</w:t>
      </w:r>
      <w:r w:rsidRPr="00797C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797C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radiation</w:t>
      </w:r>
      <w:r>
        <w:rPr>
          <w:sz w:val="28"/>
          <w:szCs w:val="28"/>
        </w:rPr>
        <w:t>)</w:t>
      </w:r>
      <w:r w:rsidRPr="00797CA9">
        <w:rPr>
          <w:sz w:val="28"/>
          <w:szCs w:val="28"/>
        </w:rPr>
        <w:t xml:space="preserve"> - </w:t>
      </w:r>
      <w:r>
        <w:rPr>
          <w:sz w:val="28"/>
          <w:szCs w:val="28"/>
        </w:rPr>
        <w:t>устройство, предназначенный для выработки и усиления электромагнитной энергии оптического диапазона частот с использованием процесса управляемой индукционной эмиссии. Он работает на принципе индуцированного излучения, получаемого при оптической накачке (например, воздействием импульсов света) термически неравновесной (активной) среды, в качестве которой служат диэлектрические кристаллы, стекло, газы, полупроводники и плазма.</w:t>
      </w:r>
    </w:p>
    <w:p w:rsidR="00B14B90" w:rsidRDefault="00B14B90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Отдельные атомы таких материалов при попадании на них фотона обладают свойствами перехода с верхнего энергетического уровня на нижний уровень с испусканием двух фотонов, индуцированных с той же частотой, поляризацией и направлением распространения.</w:t>
      </w:r>
    </w:p>
    <w:p w:rsidR="00B14B90" w:rsidRDefault="00B14B90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Примером может служить рубиновый оптический квантовый генератор, в котором рабочим телом является рубин. Мощность в импульсе составляет около 100 МВт при мощности на возбуждение около 20 кВт</w:t>
      </w:r>
      <w:r w:rsidRPr="00B14B90">
        <w:rPr>
          <w:sz w:val="28"/>
          <w:szCs w:val="28"/>
        </w:rPr>
        <w:t>/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а температура, создаваемая </w:t>
      </w:r>
      <w:r w:rsidR="00452D3B">
        <w:rPr>
          <w:sz w:val="28"/>
          <w:szCs w:val="28"/>
        </w:rPr>
        <w:t>лазерным пучком, может достигать 10</w:t>
      </w:r>
      <w:r w:rsidR="00452D3B">
        <w:rPr>
          <w:sz w:val="28"/>
          <w:szCs w:val="28"/>
          <w:vertAlign w:val="superscript"/>
        </w:rPr>
        <w:t>15</w:t>
      </w:r>
      <w:r w:rsidR="00452D3B">
        <w:rPr>
          <w:sz w:val="28"/>
          <w:szCs w:val="28"/>
        </w:rPr>
        <w:t xml:space="preserve"> К (примерно в 10</w:t>
      </w:r>
      <w:r w:rsidR="00452D3B">
        <w:rPr>
          <w:sz w:val="28"/>
          <w:szCs w:val="28"/>
          <w:vertAlign w:val="superscript"/>
        </w:rPr>
        <w:t>11</w:t>
      </w:r>
      <w:r w:rsidR="00452D3B">
        <w:rPr>
          <w:sz w:val="28"/>
          <w:szCs w:val="28"/>
        </w:rPr>
        <w:t xml:space="preserve"> раз больше температуры Солнца).</w:t>
      </w:r>
    </w:p>
    <w:p w:rsidR="00452D3B" w:rsidRDefault="00452D3B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Существуют и другие виды лазеров с твердым телом, например из ниодимового стекла, флюоритита кальция с примесью атомов таких редкоземельных элементов, как диспрозий, самарий и пр. (длина волны излучения равна 1,06 мкм), или газовые лазеры, например гелий – ниодимовые лазеры (длина волны излучения равна 632,8 нм; 1,15 и 3,39 мкм) и др.</w:t>
      </w:r>
    </w:p>
    <w:p w:rsidR="00452D3B" w:rsidRDefault="00452D3B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изготовления, испытания и эксплуатации лазерных изделий на обслуживающий персонал могут воздействовать физические, химические и психофизиологические опасные и вредные факторы.</w:t>
      </w:r>
    </w:p>
    <w:p w:rsidR="00452D3B" w:rsidRDefault="00452D3B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A470CE">
        <w:rPr>
          <w:b/>
          <w:sz w:val="28"/>
          <w:szCs w:val="28"/>
        </w:rPr>
        <w:t>физическим факторам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относятся:</w:t>
      </w:r>
    </w:p>
    <w:p w:rsidR="00452D3B" w:rsidRDefault="00EC1992" w:rsidP="008E3959">
      <w:pPr>
        <w:pStyle w:val="Mystyle"/>
        <w:numPr>
          <w:ilvl w:val="0"/>
          <w:numId w:val="2"/>
        </w:numPr>
        <w:tabs>
          <w:tab w:val="clear" w:pos="1287"/>
          <w:tab w:val="num" w:pos="900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Лазерное излучение (прямое, рассеянное, зеркальное или диффузно отраженное);</w:t>
      </w:r>
    </w:p>
    <w:p w:rsidR="00EC1992" w:rsidRDefault="00EC1992" w:rsidP="008E3959">
      <w:pPr>
        <w:pStyle w:val="Mystyle"/>
        <w:numPr>
          <w:ilvl w:val="0"/>
          <w:numId w:val="2"/>
        </w:numPr>
        <w:tabs>
          <w:tab w:val="clear" w:pos="1287"/>
          <w:tab w:val="num" w:pos="900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Высокое напряжение в цепях управления и источниках электропитания лазера (лазерных установок);</w:t>
      </w:r>
    </w:p>
    <w:p w:rsidR="00EC1992" w:rsidRDefault="00EC1992" w:rsidP="008E3959">
      <w:pPr>
        <w:pStyle w:val="Mystyle"/>
        <w:numPr>
          <w:ilvl w:val="0"/>
          <w:numId w:val="2"/>
        </w:numPr>
        <w:tabs>
          <w:tab w:val="clear" w:pos="1287"/>
          <w:tab w:val="num" w:pos="900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Повышенный уровень ультрафиолетовой радиации от импульсных ламп накачки или кварцевых газоразрядных трубок в рабочей зоне;</w:t>
      </w:r>
    </w:p>
    <w:p w:rsidR="00EC1992" w:rsidRDefault="00EC1992" w:rsidP="008E3959">
      <w:pPr>
        <w:pStyle w:val="Mystyle"/>
        <w:numPr>
          <w:ilvl w:val="0"/>
          <w:numId w:val="2"/>
        </w:numPr>
        <w:tabs>
          <w:tab w:val="clear" w:pos="1287"/>
          <w:tab w:val="num" w:pos="900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Повышенная яркость света от импульсных ламп накачки и зоны взаимодействия лазерного излучения с материалом мишени;</w:t>
      </w:r>
    </w:p>
    <w:p w:rsidR="00EC1992" w:rsidRDefault="00EC1992" w:rsidP="008E3959">
      <w:pPr>
        <w:pStyle w:val="Mystyle"/>
        <w:numPr>
          <w:ilvl w:val="0"/>
          <w:numId w:val="2"/>
        </w:numPr>
        <w:tabs>
          <w:tab w:val="clear" w:pos="1287"/>
          <w:tab w:val="num" w:pos="900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Повышенный шум и вибрация на рабочем месте, возникающие при работе лазера (лазерной установки);</w:t>
      </w:r>
    </w:p>
    <w:p w:rsidR="00EC1992" w:rsidRDefault="00EC1992" w:rsidP="008E3959">
      <w:pPr>
        <w:pStyle w:val="Mystyle"/>
        <w:numPr>
          <w:ilvl w:val="0"/>
          <w:numId w:val="2"/>
        </w:numPr>
        <w:tabs>
          <w:tab w:val="clear" w:pos="1287"/>
          <w:tab w:val="num" w:pos="900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Повышенный уровень ионизирующего рентгеновского излучения от газоразрядных трубок и др. элементов, работающих при анодном напряжении более 5 кВ;</w:t>
      </w:r>
    </w:p>
    <w:p w:rsidR="00EC1992" w:rsidRDefault="00EC1992" w:rsidP="008E3959">
      <w:pPr>
        <w:pStyle w:val="Mystyle"/>
        <w:numPr>
          <w:ilvl w:val="0"/>
          <w:numId w:val="2"/>
        </w:numPr>
        <w:tabs>
          <w:tab w:val="clear" w:pos="1287"/>
          <w:tab w:val="num" w:pos="900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Повышенный уровень электромагнитных излучений ВЧ – и СВЧ – диапазонов в рабочей зоне;</w:t>
      </w:r>
    </w:p>
    <w:p w:rsidR="00EC1992" w:rsidRDefault="00EC1992" w:rsidP="008E3959">
      <w:pPr>
        <w:pStyle w:val="Mystyle"/>
        <w:numPr>
          <w:ilvl w:val="0"/>
          <w:numId w:val="2"/>
        </w:numPr>
        <w:tabs>
          <w:tab w:val="clear" w:pos="1287"/>
          <w:tab w:val="num" w:pos="900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Повышенный уровень инфракрасной радиации в рабочей зоне;</w:t>
      </w:r>
    </w:p>
    <w:p w:rsidR="00473AB8" w:rsidRDefault="00473AB8" w:rsidP="008E3959">
      <w:pPr>
        <w:pStyle w:val="Mystyle"/>
        <w:numPr>
          <w:ilvl w:val="0"/>
          <w:numId w:val="2"/>
        </w:numPr>
        <w:tabs>
          <w:tab w:val="clear" w:pos="1287"/>
          <w:tab w:val="num" w:pos="900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Повышенная температура поверхностей оборудования;</w:t>
      </w:r>
    </w:p>
    <w:p w:rsidR="00473AB8" w:rsidRDefault="00473AB8" w:rsidP="008E3959">
      <w:pPr>
        <w:pStyle w:val="Mystyle"/>
        <w:numPr>
          <w:ilvl w:val="0"/>
          <w:numId w:val="2"/>
        </w:numPr>
        <w:tabs>
          <w:tab w:val="clear" w:pos="1287"/>
          <w:tab w:val="num" w:pos="900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Взрывоопасность в системах накачки лазеров;</w:t>
      </w:r>
    </w:p>
    <w:p w:rsidR="00473AB8" w:rsidRDefault="00473AB8" w:rsidP="008E3959">
      <w:pPr>
        <w:pStyle w:val="Mystyle"/>
        <w:numPr>
          <w:ilvl w:val="0"/>
          <w:numId w:val="2"/>
        </w:numPr>
        <w:tabs>
          <w:tab w:val="clear" w:pos="1287"/>
          <w:tab w:val="num" w:pos="900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Возможность взрывов и пожаров при попадании лазерного излучения на горючие материалы.</w:t>
      </w:r>
    </w:p>
    <w:p w:rsidR="00473AB8" w:rsidRDefault="00473AB8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A470CE">
        <w:rPr>
          <w:b/>
          <w:sz w:val="28"/>
          <w:szCs w:val="28"/>
        </w:rPr>
        <w:t>химическим факторам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относятся:</w:t>
      </w:r>
    </w:p>
    <w:p w:rsidR="00473AB8" w:rsidRDefault="00473AB8" w:rsidP="008E3959">
      <w:pPr>
        <w:pStyle w:val="Mystyle"/>
        <w:numPr>
          <w:ilvl w:val="0"/>
          <w:numId w:val="3"/>
        </w:numPr>
        <w:tabs>
          <w:tab w:val="clear" w:pos="1287"/>
          <w:tab w:val="num" w:pos="900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Загрязнение воздуха рабочей зоны продуктами взаимодействия лазерного излучения с мишенью и радиолиза воздуха (озон, окислы азота и др);</w:t>
      </w:r>
    </w:p>
    <w:p w:rsidR="00473AB8" w:rsidRDefault="00473AB8" w:rsidP="008E3959">
      <w:pPr>
        <w:pStyle w:val="Mystyle"/>
        <w:numPr>
          <w:ilvl w:val="0"/>
          <w:numId w:val="3"/>
        </w:numPr>
        <w:tabs>
          <w:tab w:val="clear" w:pos="1287"/>
          <w:tab w:val="num" w:pos="900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Токсические газы и пары от лазерных систем с прокачкой хладагентов и др.</w:t>
      </w:r>
    </w:p>
    <w:p w:rsidR="00473AB8" w:rsidRDefault="008E3959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73AB8" w:rsidRPr="00A470CE">
        <w:rPr>
          <w:b/>
          <w:sz w:val="28"/>
          <w:szCs w:val="28"/>
        </w:rPr>
        <w:t>Психофизиологические факторы</w:t>
      </w:r>
      <w:r w:rsidR="00473AB8">
        <w:rPr>
          <w:i/>
          <w:sz w:val="28"/>
          <w:szCs w:val="28"/>
        </w:rPr>
        <w:t xml:space="preserve"> – </w:t>
      </w:r>
      <w:r w:rsidR="00473AB8" w:rsidRPr="00473AB8">
        <w:rPr>
          <w:sz w:val="28"/>
          <w:szCs w:val="28"/>
        </w:rPr>
        <w:t>это:</w:t>
      </w:r>
    </w:p>
    <w:p w:rsidR="00473AB8" w:rsidRDefault="00A470CE" w:rsidP="008E3959">
      <w:pPr>
        <w:pStyle w:val="Mystyle"/>
        <w:numPr>
          <w:ilvl w:val="0"/>
          <w:numId w:val="4"/>
        </w:numPr>
        <w:tabs>
          <w:tab w:val="clear" w:pos="720"/>
          <w:tab w:val="num" w:pos="900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Монотония, гипокинезия, эмоциональная напряженность, психологический дискомфорт;</w:t>
      </w:r>
    </w:p>
    <w:p w:rsidR="00A470CE" w:rsidRDefault="00A470CE" w:rsidP="008E3959">
      <w:pPr>
        <w:pStyle w:val="Mystyle"/>
        <w:numPr>
          <w:ilvl w:val="0"/>
          <w:numId w:val="4"/>
        </w:numPr>
        <w:tabs>
          <w:tab w:val="clear" w:pos="720"/>
          <w:tab w:val="num" w:pos="900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Локальные нагрузки на мышцы и кисти предплечья; напряженность анализаторных функций (зрение, слух).</w:t>
      </w:r>
    </w:p>
    <w:p w:rsidR="006E1D45" w:rsidRDefault="006E1D45" w:rsidP="008E3959">
      <w:pPr>
        <w:pStyle w:val="Mystyle"/>
        <w:numPr>
          <w:ilvl w:val="0"/>
          <w:numId w:val="4"/>
        </w:numPr>
        <w:tabs>
          <w:tab w:val="clear" w:pos="720"/>
          <w:tab w:val="num" w:pos="900"/>
        </w:tabs>
        <w:spacing w:before="0" w:line="360" w:lineRule="auto"/>
        <w:ind w:left="0" w:firstLine="709"/>
        <w:rPr>
          <w:sz w:val="28"/>
          <w:szCs w:val="28"/>
        </w:rPr>
      </w:pPr>
    </w:p>
    <w:p w:rsidR="00043ED6" w:rsidRDefault="00043ED6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02"/>
      </w:tblGrid>
      <w:tr w:rsidR="002F3C93" w:rsidRPr="000269A3" w:rsidTr="000269A3">
        <w:tc>
          <w:tcPr>
            <w:tcW w:w="1368" w:type="dxa"/>
            <w:shd w:val="clear" w:color="auto" w:fill="auto"/>
          </w:tcPr>
          <w:p w:rsidR="002F3C93" w:rsidRPr="000269A3" w:rsidRDefault="002F3C93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Класс</w:t>
            </w:r>
          </w:p>
          <w:p w:rsidR="002F3C93" w:rsidRPr="000269A3" w:rsidRDefault="002F3C93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лазера</w:t>
            </w:r>
          </w:p>
        </w:tc>
        <w:tc>
          <w:tcPr>
            <w:tcW w:w="8203" w:type="dxa"/>
            <w:shd w:val="clear" w:color="auto" w:fill="auto"/>
          </w:tcPr>
          <w:p w:rsidR="002F3C93" w:rsidRPr="000269A3" w:rsidRDefault="002F3C93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Выходные излучения лазера</w:t>
            </w:r>
          </w:p>
        </w:tc>
      </w:tr>
      <w:tr w:rsidR="002F3C93" w:rsidRPr="000269A3" w:rsidTr="000269A3">
        <w:tc>
          <w:tcPr>
            <w:tcW w:w="1368" w:type="dxa"/>
            <w:shd w:val="clear" w:color="auto" w:fill="auto"/>
          </w:tcPr>
          <w:p w:rsidR="002F3C93" w:rsidRPr="000269A3" w:rsidRDefault="002F3C93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  <w:lang w:val="en-US"/>
              </w:rPr>
            </w:pPr>
            <w:r w:rsidRPr="000269A3">
              <w:rPr>
                <w:sz w:val="20"/>
                <w:szCs w:val="28"/>
                <w:lang w:val="en-US"/>
              </w:rPr>
              <w:t>I</w:t>
            </w:r>
          </w:p>
        </w:tc>
        <w:tc>
          <w:tcPr>
            <w:tcW w:w="8203" w:type="dxa"/>
            <w:shd w:val="clear" w:color="auto" w:fill="auto"/>
          </w:tcPr>
          <w:p w:rsidR="002F3C93" w:rsidRPr="000269A3" w:rsidRDefault="002F3C93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Не представляет опасности для глаз и кожи</w:t>
            </w:r>
          </w:p>
        </w:tc>
      </w:tr>
      <w:tr w:rsidR="002F3C93" w:rsidRPr="000269A3" w:rsidTr="000269A3">
        <w:tc>
          <w:tcPr>
            <w:tcW w:w="1368" w:type="dxa"/>
            <w:shd w:val="clear" w:color="auto" w:fill="auto"/>
          </w:tcPr>
          <w:p w:rsidR="002F3C93" w:rsidRPr="000269A3" w:rsidRDefault="002F3C93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  <w:lang w:val="en-US"/>
              </w:rPr>
            </w:pPr>
            <w:r w:rsidRPr="000269A3">
              <w:rPr>
                <w:sz w:val="20"/>
                <w:szCs w:val="28"/>
                <w:lang w:val="en-US"/>
              </w:rPr>
              <w:t>II</w:t>
            </w:r>
          </w:p>
        </w:tc>
        <w:tc>
          <w:tcPr>
            <w:tcW w:w="8203" w:type="dxa"/>
            <w:shd w:val="clear" w:color="auto" w:fill="auto"/>
          </w:tcPr>
          <w:p w:rsidR="002F3C93" w:rsidRPr="000269A3" w:rsidRDefault="002F3C93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Представляет опасность при облучении глаз прямым или зеркальным отражением излучения</w:t>
            </w:r>
          </w:p>
        </w:tc>
      </w:tr>
      <w:tr w:rsidR="002F3C93" w:rsidRPr="000269A3" w:rsidTr="000269A3">
        <w:tc>
          <w:tcPr>
            <w:tcW w:w="1368" w:type="dxa"/>
            <w:shd w:val="clear" w:color="auto" w:fill="auto"/>
          </w:tcPr>
          <w:p w:rsidR="002F3C93" w:rsidRPr="000269A3" w:rsidRDefault="002F3C93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  <w:lang w:val="en-US"/>
              </w:rPr>
            </w:pPr>
            <w:r w:rsidRPr="000269A3">
              <w:rPr>
                <w:sz w:val="20"/>
                <w:szCs w:val="28"/>
                <w:lang w:val="en-US"/>
              </w:rPr>
              <w:t>III</w:t>
            </w:r>
          </w:p>
        </w:tc>
        <w:tc>
          <w:tcPr>
            <w:tcW w:w="8203" w:type="dxa"/>
            <w:shd w:val="clear" w:color="auto" w:fill="auto"/>
          </w:tcPr>
          <w:p w:rsidR="002F3C93" w:rsidRPr="000269A3" w:rsidRDefault="002F3C93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 xml:space="preserve">Представляет опасность при облучении глаз прямым, зеркальным отражением излучения, а также диффузно отраженным излучением на расстоянии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0269A3">
                <w:rPr>
                  <w:sz w:val="20"/>
                  <w:szCs w:val="28"/>
                </w:rPr>
                <w:t>10 см</w:t>
              </w:r>
            </w:smartTag>
            <w:r w:rsidRPr="000269A3">
              <w:rPr>
                <w:sz w:val="20"/>
                <w:szCs w:val="28"/>
              </w:rPr>
              <w:t xml:space="preserve"> от диффузно отражающей поверхности и (или) при облучении кожи прямым или зеркальным отражением излучения</w:t>
            </w:r>
          </w:p>
        </w:tc>
      </w:tr>
      <w:tr w:rsidR="002F3C93" w:rsidRPr="000269A3" w:rsidTr="000269A3">
        <w:tc>
          <w:tcPr>
            <w:tcW w:w="1368" w:type="dxa"/>
            <w:shd w:val="clear" w:color="auto" w:fill="auto"/>
          </w:tcPr>
          <w:p w:rsidR="002F3C93" w:rsidRPr="000269A3" w:rsidRDefault="002F3C93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  <w:lang w:val="en-US"/>
              </w:rPr>
            </w:pPr>
            <w:r w:rsidRPr="000269A3">
              <w:rPr>
                <w:sz w:val="20"/>
                <w:szCs w:val="28"/>
                <w:lang w:val="en-US"/>
              </w:rPr>
              <w:t>IV</w:t>
            </w:r>
          </w:p>
        </w:tc>
        <w:tc>
          <w:tcPr>
            <w:tcW w:w="8203" w:type="dxa"/>
            <w:shd w:val="clear" w:color="auto" w:fill="auto"/>
          </w:tcPr>
          <w:p w:rsidR="002F3C93" w:rsidRPr="000269A3" w:rsidRDefault="002F3C93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 xml:space="preserve">Представляет опасность при облучении кожи диффузно отраженным излучением на расстоянии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0269A3">
                <w:rPr>
                  <w:sz w:val="20"/>
                  <w:szCs w:val="28"/>
                </w:rPr>
                <w:t>10 см</w:t>
              </w:r>
            </w:smartTag>
            <w:r w:rsidRPr="000269A3">
              <w:rPr>
                <w:sz w:val="20"/>
                <w:szCs w:val="28"/>
              </w:rPr>
              <w:t xml:space="preserve"> от диффузно отражающей поверхности</w:t>
            </w:r>
          </w:p>
        </w:tc>
      </w:tr>
    </w:tbl>
    <w:p w:rsidR="002F3C93" w:rsidRDefault="002F3C93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</w:p>
    <w:p w:rsidR="002F3C93" w:rsidRDefault="008E3959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3C93">
        <w:rPr>
          <w:sz w:val="28"/>
          <w:szCs w:val="28"/>
        </w:rPr>
        <w:t xml:space="preserve">Наличие опасных и вредных факторов в зависимости от класса лазера (классы лазеров приведены в табл. 1) приведено в табл. 2. </w:t>
      </w:r>
    </w:p>
    <w:p w:rsidR="00487FDE" w:rsidRDefault="00487FDE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720"/>
        <w:gridCol w:w="720"/>
        <w:gridCol w:w="720"/>
        <w:gridCol w:w="720"/>
      </w:tblGrid>
      <w:tr w:rsidR="00043ED6" w:rsidRPr="000269A3" w:rsidTr="000269A3">
        <w:trPr>
          <w:trHeight w:val="529"/>
        </w:trPr>
        <w:tc>
          <w:tcPr>
            <w:tcW w:w="6768" w:type="dxa"/>
            <w:vMerge w:val="restart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</w:p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Опасные и вредные производственные факторы</w:t>
            </w:r>
          </w:p>
        </w:tc>
        <w:tc>
          <w:tcPr>
            <w:tcW w:w="2880" w:type="dxa"/>
            <w:gridSpan w:val="4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классы лазера</w:t>
            </w:r>
          </w:p>
        </w:tc>
      </w:tr>
      <w:tr w:rsidR="00043ED6" w:rsidRPr="000269A3" w:rsidTr="000269A3">
        <w:trPr>
          <w:trHeight w:val="287"/>
        </w:trPr>
        <w:tc>
          <w:tcPr>
            <w:tcW w:w="6768" w:type="dxa"/>
            <w:vMerge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  <w:lang w:val="en-US"/>
              </w:rPr>
            </w:pPr>
            <w:r w:rsidRPr="000269A3">
              <w:rPr>
                <w:sz w:val="20"/>
                <w:szCs w:val="28"/>
                <w:lang w:val="en-US"/>
              </w:rPr>
              <w:t>I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  <w:lang w:val="en-US"/>
              </w:rPr>
            </w:pPr>
            <w:r w:rsidRPr="000269A3">
              <w:rPr>
                <w:sz w:val="20"/>
                <w:szCs w:val="28"/>
                <w:lang w:val="en-US"/>
              </w:rPr>
              <w:t>II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  <w:lang w:val="en-US"/>
              </w:rPr>
            </w:pPr>
            <w:r w:rsidRPr="000269A3">
              <w:rPr>
                <w:sz w:val="20"/>
                <w:szCs w:val="28"/>
                <w:lang w:val="en-US"/>
              </w:rPr>
              <w:t>III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  <w:lang w:val="en-US"/>
              </w:rPr>
            </w:pPr>
            <w:r w:rsidRPr="000269A3">
              <w:rPr>
                <w:sz w:val="20"/>
                <w:szCs w:val="28"/>
                <w:lang w:val="en-US"/>
              </w:rPr>
              <w:t>IV</w:t>
            </w:r>
          </w:p>
        </w:tc>
      </w:tr>
      <w:tr w:rsidR="00043ED6" w:rsidRPr="000269A3" w:rsidTr="000269A3">
        <w:tc>
          <w:tcPr>
            <w:tcW w:w="6768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Лазерное излучение</w:t>
            </w:r>
          </w:p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Прямое, зеркальное отраженное</w:t>
            </w:r>
          </w:p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Диффузно отраженное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</w:p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</w:p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+</w:t>
            </w:r>
          </w:p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</w:p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+</w:t>
            </w:r>
          </w:p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</w:p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+</w:t>
            </w:r>
          </w:p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+</w:t>
            </w:r>
          </w:p>
        </w:tc>
      </w:tr>
      <w:tr w:rsidR="00043ED6" w:rsidRPr="000269A3" w:rsidTr="000269A3">
        <w:tc>
          <w:tcPr>
            <w:tcW w:w="6768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Повышенная напряженность электрического поля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-(+)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+</w:t>
            </w:r>
          </w:p>
        </w:tc>
      </w:tr>
      <w:tr w:rsidR="00043ED6" w:rsidRPr="000269A3" w:rsidTr="000269A3">
        <w:tc>
          <w:tcPr>
            <w:tcW w:w="6768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Повышенная запыленность и загазованность воздуха рабочей зона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-(+)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+</w:t>
            </w:r>
          </w:p>
        </w:tc>
      </w:tr>
      <w:tr w:rsidR="00043ED6" w:rsidRPr="000269A3" w:rsidTr="000269A3">
        <w:tc>
          <w:tcPr>
            <w:tcW w:w="6768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Повышенный уровень ультрафиолетовой радиации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-(+)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+</w:t>
            </w:r>
          </w:p>
        </w:tc>
      </w:tr>
      <w:tr w:rsidR="00043ED6" w:rsidRPr="000269A3" w:rsidTr="000269A3">
        <w:tc>
          <w:tcPr>
            <w:tcW w:w="6768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Повышенная яркость света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-(+)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+</w:t>
            </w:r>
          </w:p>
        </w:tc>
      </w:tr>
      <w:tr w:rsidR="00043ED6" w:rsidRPr="000269A3" w:rsidTr="000269A3">
        <w:tc>
          <w:tcPr>
            <w:tcW w:w="6768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Повышенные уровни шума и вибрации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-(+)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043ED6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+</w:t>
            </w:r>
          </w:p>
        </w:tc>
      </w:tr>
      <w:tr w:rsidR="00043ED6" w:rsidRPr="000269A3" w:rsidTr="000269A3">
        <w:tc>
          <w:tcPr>
            <w:tcW w:w="6768" w:type="dxa"/>
            <w:shd w:val="clear" w:color="auto" w:fill="auto"/>
          </w:tcPr>
          <w:p w:rsidR="00043ED6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Повышенный уровень ионизирующих излучений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+</w:t>
            </w:r>
          </w:p>
        </w:tc>
      </w:tr>
      <w:tr w:rsidR="00043ED6" w:rsidRPr="000269A3" w:rsidTr="000269A3">
        <w:tc>
          <w:tcPr>
            <w:tcW w:w="6768" w:type="dxa"/>
            <w:shd w:val="clear" w:color="auto" w:fill="auto"/>
          </w:tcPr>
          <w:p w:rsidR="00043ED6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Повышенный уровень электромагнитных излучений ВЧ – и СВЧ – диапазонов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-(+)</w:t>
            </w:r>
          </w:p>
        </w:tc>
      </w:tr>
      <w:tr w:rsidR="00043ED6" w:rsidRPr="000269A3" w:rsidTr="000269A3">
        <w:tc>
          <w:tcPr>
            <w:tcW w:w="6768" w:type="dxa"/>
            <w:shd w:val="clear" w:color="auto" w:fill="auto"/>
          </w:tcPr>
          <w:p w:rsidR="00043ED6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Повышенный уровень инфракрасной радиации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-(+)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+</w:t>
            </w:r>
          </w:p>
        </w:tc>
      </w:tr>
      <w:tr w:rsidR="00043ED6" w:rsidRPr="000269A3" w:rsidTr="000269A3">
        <w:tc>
          <w:tcPr>
            <w:tcW w:w="6768" w:type="dxa"/>
            <w:shd w:val="clear" w:color="auto" w:fill="auto"/>
          </w:tcPr>
          <w:p w:rsidR="00043ED6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Повышенная температура поверхностей оборудования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-(+)</w:t>
            </w:r>
          </w:p>
        </w:tc>
        <w:tc>
          <w:tcPr>
            <w:tcW w:w="720" w:type="dxa"/>
            <w:shd w:val="clear" w:color="auto" w:fill="auto"/>
          </w:tcPr>
          <w:p w:rsidR="00043ED6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+</w:t>
            </w:r>
          </w:p>
        </w:tc>
      </w:tr>
      <w:tr w:rsidR="00487FDE" w:rsidRPr="000269A3" w:rsidTr="000269A3">
        <w:tc>
          <w:tcPr>
            <w:tcW w:w="6768" w:type="dxa"/>
            <w:shd w:val="clear" w:color="auto" w:fill="auto"/>
          </w:tcPr>
          <w:p w:rsidR="00487FDE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Химические опасные и вредные производственные факторы</w:t>
            </w:r>
          </w:p>
        </w:tc>
        <w:tc>
          <w:tcPr>
            <w:tcW w:w="2880" w:type="dxa"/>
            <w:gridSpan w:val="4"/>
            <w:shd w:val="clear" w:color="auto" w:fill="auto"/>
          </w:tcPr>
          <w:p w:rsidR="00487FDE" w:rsidRPr="000269A3" w:rsidRDefault="00487FDE" w:rsidP="000269A3">
            <w:pPr>
              <w:pStyle w:val="Mystyle"/>
              <w:spacing w:before="0" w:line="360" w:lineRule="auto"/>
              <w:ind w:firstLine="0"/>
              <w:rPr>
                <w:sz w:val="20"/>
                <w:szCs w:val="28"/>
              </w:rPr>
            </w:pPr>
            <w:r w:rsidRPr="000269A3">
              <w:rPr>
                <w:sz w:val="20"/>
                <w:szCs w:val="28"/>
              </w:rPr>
              <w:t>При работе с токсичными веществами</w:t>
            </w:r>
          </w:p>
        </w:tc>
      </w:tr>
    </w:tbl>
    <w:p w:rsidR="00487FDE" w:rsidRPr="004343AA" w:rsidRDefault="00487FDE" w:rsidP="008E395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7FDE" w:rsidRPr="004343AA" w:rsidRDefault="00487FDE" w:rsidP="008E39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43AA">
        <w:rPr>
          <w:b/>
          <w:sz w:val="28"/>
          <w:szCs w:val="28"/>
        </w:rPr>
        <w:t>Воздействие лазерного излучения на организм</w:t>
      </w:r>
    </w:p>
    <w:p w:rsidR="00487FDE" w:rsidRDefault="008E3959" w:rsidP="008E3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7FDE">
        <w:rPr>
          <w:sz w:val="28"/>
          <w:szCs w:val="28"/>
        </w:rPr>
        <w:t>Лазерное излучение представляет собой вид электромагнитного излучения, генерируемого в оптическом диапазоне длин волн 0,1…1000 мкм. Отличие его от других видов излучения заключается</w:t>
      </w:r>
      <w:r w:rsidR="004343AA">
        <w:rPr>
          <w:sz w:val="28"/>
          <w:szCs w:val="28"/>
        </w:rPr>
        <w:t xml:space="preserve"> в монохромности, когерентности и высокой степени направленности. </w:t>
      </w:r>
      <w:r w:rsidR="00CB7430">
        <w:rPr>
          <w:sz w:val="28"/>
          <w:szCs w:val="28"/>
        </w:rPr>
        <w:t>Благодаря малой расходимости луча лазера плотность потока мощности может достигать 10</w:t>
      </w:r>
      <w:r w:rsidR="00CB7430">
        <w:rPr>
          <w:sz w:val="28"/>
          <w:szCs w:val="28"/>
          <w:vertAlign w:val="superscript"/>
        </w:rPr>
        <w:t>16</w:t>
      </w:r>
      <w:r w:rsidR="00CB7430">
        <w:rPr>
          <w:sz w:val="28"/>
          <w:szCs w:val="28"/>
        </w:rPr>
        <w:t>…10</w:t>
      </w:r>
      <w:r w:rsidR="00CB7430">
        <w:rPr>
          <w:sz w:val="28"/>
          <w:szCs w:val="28"/>
          <w:vertAlign w:val="superscript"/>
        </w:rPr>
        <w:t>17</w:t>
      </w:r>
      <w:r w:rsidR="00CB7430">
        <w:rPr>
          <w:sz w:val="28"/>
          <w:szCs w:val="28"/>
        </w:rPr>
        <w:t xml:space="preserve"> Вт</w:t>
      </w:r>
      <w:r w:rsidR="00CB7430" w:rsidRPr="00CB7430">
        <w:rPr>
          <w:sz w:val="28"/>
          <w:szCs w:val="28"/>
        </w:rPr>
        <w:t>/</w:t>
      </w:r>
      <w:r w:rsidR="00CB7430">
        <w:rPr>
          <w:sz w:val="28"/>
          <w:szCs w:val="28"/>
        </w:rPr>
        <w:t>м</w:t>
      </w:r>
      <w:r w:rsidR="00CB7430">
        <w:rPr>
          <w:sz w:val="28"/>
          <w:szCs w:val="28"/>
          <w:vertAlign w:val="superscript"/>
        </w:rPr>
        <w:t>2</w:t>
      </w:r>
      <w:r w:rsidR="00CB7430">
        <w:rPr>
          <w:sz w:val="28"/>
          <w:szCs w:val="28"/>
        </w:rPr>
        <w:t>.</w:t>
      </w:r>
    </w:p>
    <w:p w:rsidR="00CB7430" w:rsidRDefault="00CB7430" w:rsidP="008E3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Эффекты воздействия (тепловой, фотохимический, ударно – акустический и др.) определяются механизмом взаимодействия лазерного излучения с тканями и зависят от энергетических и временных параметров излучения, а также от биологических и физики – химических особенностей облучаемых тканей и органов.</w:t>
      </w:r>
    </w:p>
    <w:p w:rsidR="00CB7430" w:rsidRDefault="00CB7430" w:rsidP="008E3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Лазерное излучение представляет особую опасность для тканей, максимально поглощающих излучение. </w:t>
      </w:r>
      <w:r w:rsidR="00F35E5D">
        <w:rPr>
          <w:sz w:val="28"/>
          <w:szCs w:val="28"/>
        </w:rPr>
        <w:t>Сравнительно легкая уязвимость роговицы и хрусталика глаза, а также способность оптической системы глаза многократно увеличивать плотность энергии(мощность) излучения видимого и ближнего инфракрасного диапазона (780</w:t>
      </w:r>
      <w:r w:rsidR="00F35E5D" w:rsidRPr="00F35E5D">
        <w:rPr>
          <w:sz w:val="28"/>
          <w:szCs w:val="28"/>
        </w:rPr>
        <w:t>&lt;</w:t>
      </w:r>
      <w:r w:rsidR="00F35E5D">
        <w:rPr>
          <w:sz w:val="28"/>
          <w:szCs w:val="28"/>
        </w:rPr>
        <w:t>λ</w:t>
      </w:r>
      <w:r w:rsidR="00F35E5D" w:rsidRPr="00F35E5D">
        <w:rPr>
          <w:sz w:val="28"/>
          <w:szCs w:val="28"/>
        </w:rPr>
        <w:t xml:space="preserve">&lt;1400 </w:t>
      </w:r>
      <w:r w:rsidR="00F35E5D">
        <w:rPr>
          <w:sz w:val="28"/>
          <w:szCs w:val="28"/>
        </w:rPr>
        <w:t>нм) на глазном дне по отношению к роговице делают глаз наиболее уязвимым органом.</w:t>
      </w:r>
    </w:p>
    <w:p w:rsidR="00F35E5D" w:rsidRDefault="00F35E5D" w:rsidP="008E3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повреждении появляется боль в глазах, спазм век, слезотечение, отек век и глазного яблока, помутнение сетчатки, кровоизлияние.  Клетки сетчатки после повреждения не восстанавливаются.</w:t>
      </w:r>
    </w:p>
    <w:p w:rsidR="00F35E5D" w:rsidRDefault="00F35E5D" w:rsidP="008E3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Ультрафиолетовое излучение </w:t>
      </w:r>
      <w:r w:rsidR="005929BB">
        <w:rPr>
          <w:sz w:val="28"/>
          <w:szCs w:val="28"/>
        </w:rPr>
        <w:t xml:space="preserve">вызывает фотокератит, средневолновое </w:t>
      </w:r>
      <w:r>
        <w:rPr>
          <w:sz w:val="28"/>
          <w:szCs w:val="28"/>
        </w:rPr>
        <w:t xml:space="preserve"> </w:t>
      </w:r>
      <w:r w:rsidR="005929BB">
        <w:rPr>
          <w:sz w:val="28"/>
          <w:szCs w:val="28"/>
        </w:rPr>
        <w:t>инфракрасное излучение(1400</w:t>
      </w:r>
      <w:r w:rsidR="005929BB" w:rsidRPr="00F35E5D">
        <w:rPr>
          <w:sz w:val="28"/>
          <w:szCs w:val="28"/>
        </w:rPr>
        <w:t>&lt;</w:t>
      </w:r>
      <w:r w:rsidR="005929BB">
        <w:rPr>
          <w:sz w:val="28"/>
          <w:szCs w:val="28"/>
        </w:rPr>
        <w:t>λ&lt;30</w:t>
      </w:r>
      <w:r w:rsidR="005929BB" w:rsidRPr="00F35E5D">
        <w:rPr>
          <w:sz w:val="28"/>
          <w:szCs w:val="28"/>
        </w:rPr>
        <w:t xml:space="preserve">00 </w:t>
      </w:r>
      <w:r w:rsidR="005929BB">
        <w:rPr>
          <w:sz w:val="28"/>
          <w:szCs w:val="28"/>
        </w:rPr>
        <w:t>нм) может вызвать отек, катаракту и ожог роговой оболочки глаза; дальнее ИК – излучение (3000</w:t>
      </w:r>
      <w:r w:rsidR="005929BB" w:rsidRPr="00F35E5D">
        <w:rPr>
          <w:sz w:val="28"/>
          <w:szCs w:val="28"/>
        </w:rPr>
        <w:t>&lt;</w:t>
      </w:r>
      <w:r w:rsidR="005929BB">
        <w:rPr>
          <w:sz w:val="28"/>
          <w:szCs w:val="28"/>
        </w:rPr>
        <w:t>λ&lt;10</w:t>
      </w:r>
      <w:r w:rsidR="005929BB">
        <w:rPr>
          <w:sz w:val="28"/>
          <w:szCs w:val="28"/>
          <w:vertAlign w:val="superscript"/>
        </w:rPr>
        <w:t>6</w:t>
      </w:r>
      <w:r w:rsidR="005929BB" w:rsidRPr="00F35E5D">
        <w:rPr>
          <w:sz w:val="28"/>
          <w:szCs w:val="28"/>
        </w:rPr>
        <w:t xml:space="preserve"> </w:t>
      </w:r>
      <w:r w:rsidR="005929BB">
        <w:rPr>
          <w:sz w:val="28"/>
          <w:szCs w:val="28"/>
        </w:rPr>
        <w:t xml:space="preserve">нм) – ожог роговицы. </w:t>
      </w:r>
    </w:p>
    <w:p w:rsidR="005929BB" w:rsidRDefault="005929BB" w:rsidP="008E3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 кожи может быть вызвано лазерным излучением любой длинны волны в спектральном диапазоне 180…100000 нм. Характер поражения кожи аналогичен термическим ожогам. Степень тяжести повреждения кожи, а в некоторых случаях и всего организма, зависит от энергии излучения, длительности воздействия, площади поражения, ее локализации, добавления вторичных источников воздействия (горение, тление). Минимальное повреждение кожи развивается при плотности энергии 1000…10000 Дж</w:t>
      </w:r>
      <w:r w:rsidRPr="00A95F4C">
        <w:rPr>
          <w:sz w:val="28"/>
          <w:szCs w:val="28"/>
        </w:rPr>
        <w:t>/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5929BB" w:rsidRDefault="00A95F4C" w:rsidP="008E3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Лазерное излучение дальней инфракрасной области (</w:t>
      </w:r>
      <w:r w:rsidRPr="00A95F4C">
        <w:rPr>
          <w:sz w:val="28"/>
          <w:szCs w:val="28"/>
        </w:rPr>
        <w:t>&gt;1400</w:t>
      </w:r>
      <w:r>
        <w:rPr>
          <w:sz w:val="28"/>
          <w:szCs w:val="28"/>
        </w:rPr>
        <w:t xml:space="preserve"> нм) способно проникать через ткани тела на значительную глубину, поражая внутренние органы (прямое лазерное излучение).</w:t>
      </w:r>
    </w:p>
    <w:p w:rsidR="00A95F4C" w:rsidRDefault="00A95F4C" w:rsidP="008E3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Длительное хроническое действие диффузно отраженного лазерного излучения нетепловой интенсивности может вызывать неспецифические, преимущественно вегетативно – сосудистые нарушения; функциональные сдвиги могут наблюдаться со стороны нервной, сердечно – сосудистой системы, желез внутренней секреции. Работающие жалуются на головные боли, повышенную утомляемость, раздражительность, потливость.</w:t>
      </w:r>
    </w:p>
    <w:p w:rsidR="00A95F4C" w:rsidRDefault="00A95F4C" w:rsidP="008E3959">
      <w:pPr>
        <w:spacing w:line="360" w:lineRule="auto"/>
        <w:ind w:firstLine="709"/>
        <w:jc w:val="both"/>
        <w:rPr>
          <w:sz w:val="28"/>
          <w:szCs w:val="28"/>
        </w:rPr>
      </w:pPr>
    </w:p>
    <w:p w:rsidR="00A95F4C" w:rsidRDefault="00A95F4C" w:rsidP="008E39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95F4C">
        <w:rPr>
          <w:b/>
          <w:sz w:val="28"/>
          <w:szCs w:val="28"/>
        </w:rPr>
        <w:t>Нормирование лазерного излучения</w:t>
      </w:r>
    </w:p>
    <w:p w:rsidR="008E3959" w:rsidRDefault="008E3959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</w:p>
    <w:p w:rsidR="00A95F4C" w:rsidRPr="00A95F4C" w:rsidRDefault="00A95F4C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 w:rsidRPr="00A95F4C">
        <w:rPr>
          <w:sz w:val="28"/>
          <w:szCs w:val="28"/>
        </w:rPr>
        <w:t>Основными нормативными правовыми актами при оценке условий труда являются:</w:t>
      </w:r>
    </w:p>
    <w:p w:rsidR="00A95F4C" w:rsidRPr="00A95F4C" w:rsidRDefault="00A95F4C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 w:rsidRPr="00A95F4C">
        <w:rPr>
          <w:sz w:val="28"/>
          <w:szCs w:val="28"/>
        </w:rPr>
        <w:t>"Санитарные нормы и правила устройства и эксплуатации лазеров" № 2392-81; методические рекомендации "Гигиена труда при работе с лазерами", утвержденные МЗ РСФСР 27.04.81 г.;</w:t>
      </w:r>
    </w:p>
    <w:p w:rsidR="00A95F4C" w:rsidRPr="00A95F4C" w:rsidRDefault="00A95F4C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 w:rsidRPr="00A95F4C">
        <w:rPr>
          <w:sz w:val="28"/>
          <w:szCs w:val="28"/>
        </w:rPr>
        <w:t>ГОСТ 24713-81 "Методы измерений параметров лазерного излучения. Классификация"; ГОСТ 24714-81 "Лазеры. Методы измерения параметров излучения. Общие положения"; ГОСТ 12.1.040-83 "Лазерная безопасность. Общие положения"; ГОСТ 12.1.031 -81 "Лазеры. Метод</w:t>
      </w:r>
      <w:r w:rsidR="00DA2578">
        <w:rPr>
          <w:sz w:val="28"/>
          <w:szCs w:val="28"/>
        </w:rPr>
        <w:t>ы дозиметрического контроля ла</w:t>
      </w:r>
      <w:r w:rsidRPr="00A95F4C">
        <w:rPr>
          <w:sz w:val="28"/>
          <w:szCs w:val="28"/>
        </w:rPr>
        <w:t>зерного излучения".</w:t>
      </w:r>
    </w:p>
    <w:p w:rsidR="00A95F4C" w:rsidRPr="00A95F4C" w:rsidRDefault="00A95F4C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 w:rsidRPr="00A95F4C">
        <w:rPr>
          <w:sz w:val="28"/>
          <w:szCs w:val="28"/>
        </w:rPr>
        <w:t>Предупреждение поражений лазерным излучением включает систему мер инженерно-технического, планировочного, организационного, санитарно-гигиенического характера.</w:t>
      </w:r>
    </w:p>
    <w:p w:rsidR="00A95F4C" w:rsidRPr="00A95F4C" w:rsidRDefault="00A95F4C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 w:rsidRPr="00A95F4C">
        <w:rPr>
          <w:sz w:val="28"/>
          <w:szCs w:val="28"/>
        </w:rPr>
        <w:t>При использовании лазеров II-III классов в целях исключения облучения персонала необходимо либо ограждение лазерной зоны, либо экранирование пучка излучения. Экраны и ограждения должны изготавливаться из материалов с наименьшим коэффициентом отражения, быть огнестойкими и не выделять токсических веществ при воздействии на них лазерного излучения.</w:t>
      </w:r>
    </w:p>
    <w:p w:rsidR="00A95F4C" w:rsidRPr="00A95F4C" w:rsidRDefault="00A95F4C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 w:rsidRPr="00A95F4C">
        <w:rPr>
          <w:sz w:val="28"/>
          <w:szCs w:val="28"/>
        </w:rPr>
        <w:t>Лазеры IV класса опасности размещаются в отдельных изолированных помещениях и обеспечиваются дистанционным управлением их работой.</w:t>
      </w:r>
    </w:p>
    <w:p w:rsidR="00A95F4C" w:rsidRPr="00A95F4C" w:rsidRDefault="00A95F4C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 w:rsidRPr="00A95F4C">
        <w:rPr>
          <w:sz w:val="28"/>
          <w:szCs w:val="28"/>
        </w:rPr>
        <w:t>При размещении в одном помещении нескольких лазеров следует исключить возможность взаимного облучения операторов, работающих на различных установках. Не допускаются в помещения, где размещены лазеры, лица, не имеющие отношения к их эксплуатации. Запрещается визуальная юстировка лазеров без средств защиты.</w:t>
      </w:r>
    </w:p>
    <w:p w:rsidR="00A95F4C" w:rsidRPr="00A95F4C" w:rsidRDefault="00A95F4C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 w:rsidRPr="00A95F4C">
        <w:rPr>
          <w:sz w:val="28"/>
          <w:szCs w:val="28"/>
        </w:rPr>
        <w:t>Для удаления возможных токсических газов, паров и пыли оборудуется приточно-вытяжная вентиляция с механическим побуждением. Для защиты от шума принимаются соответствующие меры звукоизоляции установок, звукопоглощения и др.</w:t>
      </w:r>
    </w:p>
    <w:p w:rsidR="00A95F4C" w:rsidRPr="00A95F4C" w:rsidRDefault="00A95F4C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 w:rsidRPr="00A95F4C">
        <w:rPr>
          <w:sz w:val="28"/>
          <w:szCs w:val="28"/>
        </w:rPr>
        <w:t>К индивидуальным средствам защиты, обеспечивающим безопасные условия труда при работе с лазерами, относятся специальные очки, щитки, маски, обеспечивающие снижение облучения глаз до ПДУ.</w:t>
      </w:r>
    </w:p>
    <w:p w:rsidR="00A95F4C" w:rsidRPr="00A95F4C" w:rsidRDefault="00A95F4C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  <w:r w:rsidRPr="00A95F4C">
        <w:rPr>
          <w:sz w:val="28"/>
          <w:szCs w:val="28"/>
        </w:rPr>
        <w:t>Средства индивидуальной защиты применяются только в том случае, когда коллективные средства защиты не позволяют обеспечить требования санитарных правил.</w:t>
      </w:r>
    </w:p>
    <w:p w:rsidR="00A95F4C" w:rsidRPr="00DA2578" w:rsidRDefault="00A95F4C" w:rsidP="008E395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2578" w:rsidRDefault="00DA2578" w:rsidP="008E39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2578">
        <w:rPr>
          <w:b/>
          <w:sz w:val="28"/>
          <w:szCs w:val="28"/>
        </w:rPr>
        <w:t>Методы защиты от лазерного излучения</w:t>
      </w:r>
    </w:p>
    <w:p w:rsidR="008E3959" w:rsidRDefault="008E3959" w:rsidP="008E3959">
      <w:pPr>
        <w:spacing w:line="360" w:lineRule="auto"/>
        <w:ind w:firstLine="709"/>
        <w:jc w:val="both"/>
        <w:rPr>
          <w:sz w:val="28"/>
          <w:szCs w:val="28"/>
        </w:rPr>
      </w:pPr>
    </w:p>
    <w:p w:rsidR="00DA2578" w:rsidRDefault="00DA2578" w:rsidP="008E3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организационным защитным мероприятиям относятся:</w:t>
      </w:r>
    </w:p>
    <w:p w:rsidR="00DA2578" w:rsidRDefault="00DA2578" w:rsidP="008E395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рабочих мест с определением всех необходимых защитных мероприятий и учетом специфики конкретных обстоятельств использования лазерных установок;</w:t>
      </w:r>
    </w:p>
    <w:p w:rsidR="00DA2578" w:rsidRDefault="00DA2578" w:rsidP="008E395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персонала и контроль знаний правил техники безопасности;</w:t>
      </w:r>
    </w:p>
    <w:p w:rsidR="00DA2578" w:rsidRDefault="00DA2578" w:rsidP="008E395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медицинского контроля и т.д.</w:t>
      </w:r>
    </w:p>
    <w:p w:rsidR="00DA2578" w:rsidRDefault="00DA2578" w:rsidP="008E3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мероприятия и средства защиты подразделяются на коллективные и индивидуальные. Коллективные включают в себя:</w:t>
      </w:r>
    </w:p>
    <w:p w:rsidR="00DA2578" w:rsidRDefault="00DA2578" w:rsidP="008E395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нормализации внешней среды;</w:t>
      </w:r>
    </w:p>
    <w:p w:rsidR="00DA2578" w:rsidRDefault="00DA2578" w:rsidP="008E395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Автоматические системы управления технологическим процессом;</w:t>
      </w:r>
    </w:p>
    <w:p w:rsidR="00DA2578" w:rsidRDefault="00DA2578" w:rsidP="008E395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предохранительных устройств, приборов, различных ограждений лазерно – опасной зоны;</w:t>
      </w:r>
    </w:p>
    <w:p w:rsidR="00DA2578" w:rsidRDefault="00DA2578" w:rsidP="008E395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телеметрических и телевизионных систем наблюдения;</w:t>
      </w:r>
    </w:p>
    <w:p w:rsidR="00227140" w:rsidRPr="00DA2578" w:rsidRDefault="00227140" w:rsidP="008E395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заземления, зануления, блокировки и т.д.</w:t>
      </w:r>
    </w:p>
    <w:p w:rsidR="00473AB8" w:rsidRPr="00452D3B" w:rsidRDefault="00473AB8" w:rsidP="008E3959">
      <w:pPr>
        <w:pStyle w:val="Mystyle"/>
        <w:spacing w:before="0" w:line="360" w:lineRule="auto"/>
        <w:ind w:firstLine="709"/>
        <w:rPr>
          <w:sz w:val="28"/>
          <w:szCs w:val="28"/>
        </w:rPr>
      </w:pPr>
    </w:p>
    <w:p w:rsidR="00B14B90" w:rsidRPr="00B14B90" w:rsidRDefault="00B14B90" w:rsidP="008E3959">
      <w:pPr>
        <w:spacing w:line="360" w:lineRule="auto"/>
        <w:ind w:firstLine="709"/>
        <w:jc w:val="both"/>
        <w:rPr>
          <w:sz w:val="28"/>
          <w:szCs w:val="28"/>
        </w:rPr>
      </w:pPr>
    </w:p>
    <w:p w:rsidR="00473AB8" w:rsidRPr="00B14B90" w:rsidRDefault="00473AB8" w:rsidP="008E395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73AB8" w:rsidRPr="00B14B90" w:rsidSect="008E39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4DDD"/>
    <w:multiLevelType w:val="hybridMultilevel"/>
    <w:tmpl w:val="BA6C4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C6EEE"/>
    <w:multiLevelType w:val="hybridMultilevel"/>
    <w:tmpl w:val="CD082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614E67"/>
    <w:multiLevelType w:val="hybridMultilevel"/>
    <w:tmpl w:val="DCA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006816"/>
    <w:multiLevelType w:val="hybridMultilevel"/>
    <w:tmpl w:val="D278CA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220D03"/>
    <w:multiLevelType w:val="hybridMultilevel"/>
    <w:tmpl w:val="E21E326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DD95CCA"/>
    <w:multiLevelType w:val="hybridMultilevel"/>
    <w:tmpl w:val="F03264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B90"/>
    <w:rsid w:val="000269A3"/>
    <w:rsid w:val="00043ED6"/>
    <w:rsid w:val="001E0062"/>
    <w:rsid w:val="00227140"/>
    <w:rsid w:val="002F3C93"/>
    <w:rsid w:val="004343AA"/>
    <w:rsid w:val="00452D3B"/>
    <w:rsid w:val="00473AB8"/>
    <w:rsid w:val="00487FDE"/>
    <w:rsid w:val="005929BB"/>
    <w:rsid w:val="00620F95"/>
    <w:rsid w:val="006C722E"/>
    <w:rsid w:val="006E1D45"/>
    <w:rsid w:val="00797CA9"/>
    <w:rsid w:val="008E3959"/>
    <w:rsid w:val="008F1911"/>
    <w:rsid w:val="009341F3"/>
    <w:rsid w:val="00A470CE"/>
    <w:rsid w:val="00A95F4C"/>
    <w:rsid w:val="00B14B90"/>
    <w:rsid w:val="00B9688B"/>
    <w:rsid w:val="00CB7430"/>
    <w:rsid w:val="00DA2578"/>
    <w:rsid w:val="00EC1992"/>
    <w:rsid w:val="00F35E5D"/>
    <w:rsid w:val="00F7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92516F-1E04-4DC2-ADDE-4E62ACD1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">
    <w:name w:val="Mystyle"/>
    <w:basedOn w:val="a3"/>
    <w:rsid w:val="00B14B90"/>
    <w:pPr>
      <w:autoSpaceDE w:val="0"/>
      <w:autoSpaceDN w:val="0"/>
      <w:spacing w:before="120" w:after="0"/>
      <w:ind w:firstLine="567"/>
      <w:jc w:val="both"/>
    </w:pPr>
  </w:style>
  <w:style w:type="paragraph" w:styleId="a3">
    <w:name w:val="Body Text"/>
    <w:basedOn w:val="a"/>
    <w:link w:val="a4"/>
    <w:uiPriority w:val="99"/>
    <w:rsid w:val="00B14B90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59"/>
    <w:rsid w:val="002F3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</vt:lpstr>
    </vt:vector>
  </TitlesOfParts>
  <Company>505.ru</Company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</dc:title>
  <dc:subject/>
  <dc:creator>Таня</dc:creator>
  <cp:keywords/>
  <dc:description/>
  <cp:lastModifiedBy>admin</cp:lastModifiedBy>
  <cp:revision>2</cp:revision>
  <dcterms:created xsi:type="dcterms:W3CDTF">2014-03-13T17:08:00Z</dcterms:created>
  <dcterms:modified xsi:type="dcterms:W3CDTF">2014-03-13T17:08:00Z</dcterms:modified>
</cp:coreProperties>
</file>