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F5" w:rsidRDefault="00712EF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Лексико-грамматические группы имен существительных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семантическим (и отчасти формально-грамматическим) признакам имена существительные делятся на несколько лексико-грамматических групп. Прежде всего, выделяются существительные нарицательные и собственные. Имена существительные </w:t>
      </w:r>
      <w:r>
        <w:rPr>
          <w:rStyle w:val="Definition"/>
          <w:i w:val="0"/>
          <w:iCs w:val="0"/>
          <w:color w:val="000000"/>
          <w:sz w:val="24"/>
          <w:szCs w:val="24"/>
        </w:rPr>
        <w:t>нарицательные</w:t>
      </w:r>
      <w:r>
        <w:rPr>
          <w:color w:val="000000"/>
          <w:sz w:val="24"/>
          <w:szCs w:val="24"/>
        </w:rPr>
        <w:t xml:space="preserve"> служат обобщенными наименованиями однородных предметов: </w:t>
      </w:r>
      <w:r>
        <w:rPr>
          <w:rStyle w:val="a3"/>
          <w:i w:val="0"/>
          <w:iCs w:val="0"/>
          <w:color w:val="000000"/>
          <w:sz w:val="24"/>
          <w:szCs w:val="24"/>
        </w:rPr>
        <w:t>лес, гора, человек</w:t>
      </w:r>
      <w:r>
        <w:rPr>
          <w:color w:val="000000"/>
          <w:sz w:val="24"/>
          <w:szCs w:val="24"/>
        </w:rPr>
        <w:t xml:space="preserve">. Имена существительные </w:t>
      </w:r>
      <w:r>
        <w:rPr>
          <w:rStyle w:val="Definition"/>
          <w:i w:val="0"/>
          <w:iCs w:val="0"/>
          <w:color w:val="000000"/>
          <w:sz w:val="24"/>
          <w:szCs w:val="24"/>
        </w:rPr>
        <w:t>собственные</w:t>
      </w:r>
      <w:r>
        <w:rPr>
          <w:color w:val="000000"/>
          <w:sz w:val="24"/>
          <w:szCs w:val="24"/>
        </w:rPr>
        <w:t xml:space="preserve"> служат названиями единичных предметов, выделенных из ряда однородных: </w:t>
      </w:r>
      <w:r>
        <w:rPr>
          <w:rStyle w:val="a3"/>
          <w:i w:val="0"/>
          <w:iCs w:val="0"/>
          <w:color w:val="000000"/>
          <w:sz w:val="24"/>
          <w:szCs w:val="24"/>
        </w:rPr>
        <w:t>Кавказ, Урал, Владимир, Виктор</w:t>
      </w:r>
      <w:r>
        <w:rPr>
          <w:color w:val="000000"/>
          <w:sz w:val="24"/>
          <w:szCs w:val="24"/>
        </w:rPr>
        <w:t xml:space="preserve">. Анализом имен собственных занимается специальная лингвистическая дисциплина - </w:t>
      </w:r>
      <w:r>
        <w:rPr>
          <w:rStyle w:val="Definition"/>
          <w:i w:val="0"/>
          <w:iCs w:val="0"/>
          <w:color w:val="000000"/>
          <w:sz w:val="24"/>
          <w:szCs w:val="24"/>
        </w:rPr>
        <w:t>ономастика</w:t>
      </w:r>
      <w:r>
        <w:rPr>
          <w:color w:val="000000"/>
          <w:sz w:val="24"/>
          <w:szCs w:val="24"/>
        </w:rPr>
        <w:t xml:space="preserve">. Граница между именами собственными и нарицательными подвижна. Имена собственные могут стать условным обозначением целого класса однородных предметов: </w:t>
      </w:r>
      <w:r>
        <w:rPr>
          <w:rStyle w:val="a4"/>
          <w:color w:val="000000"/>
          <w:sz w:val="24"/>
          <w:szCs w:val="24"/>
        </w:rPr>
        <w:t>Молчалины</w:t>
      </w:r>
      <w:r>
        <w:rPr>
          <w:rStyle w:val="a3"/>
          <w:i w:val="0"/>
          <w:iCs w:val="0"/>
          <w:color w:val="000000"/>
          <w:sz w:val="24"/>
          <w:szCs w:val="24"/>
        </w:rPr>
        <w:t xml:space="preserve"> блаженствуют на свете</w:t>
      </w:r>
      <w:r>
        <w:rPr>
          <w:color w:val="000000"/>
          <w:sz w:val="24"/>
          <w:szCs w:val="24"/>
        </w:rPr>
        <w:t xml:space="preserve"> (Гр.). Напротив, имена нарицательные часто становятся названием единичных предметов: </w:t>
      </w:r>
      <w:r>
        <w:rPr>
          <w:rStyle w:val="a3"/>
          <w:i w:val="0"/>
          <w:iCs w:val="0"/>
          <w:color w:val="000000"/>
          <w:sz w:val="24"/>
          <w:szCs w:val="24"/>
        </w:rPr>
        <w:t xml:space="preserve">собака </w:t>
      </w:r>
      <w:r>
        <w:rPr>
          <w:rStyle w:val="a4"/>
          <w:color w:val="000000"/>
          <w:sz w:val="24"/>
          <w:szCs w:val="24"/>
        </w:rPr>
        <w:t>Шарик</w:t>
      </w:r>
      <w:r>
        <w:rPr>
          <w:rStyle w:val="a3"/>
          <w:i w:val="0"/>
          <w:iCs w:val="0"/>
          <w:color w:val="000000"/>
          <w:sz w:val="24"/>
          <w:szCs w:val="24"/>
        </w:rPr>
        <w:t xml:space="preserve">, город </w:t>
      </w:r>
      <w:r>
        <w:rPr>
          <w:rStyle w:val="a4"/>
          <w:color w:val="000000"/>
          <w:sz w:val="24"/>
          <w:szCs w:val="24"/>
        </w:rPr>
        <w:t>Орёл</w:t>
      </w:r>
      <w:r>
        <w:rPr>
          <w:color w:val="000000"/>
          <w:sz w:val="24"/>
          <w:szCs w:val="24"/>
        </w:rPr>
        <w:t>.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формально-грамматическом плане имена собственные отличаются от нарицательных тем, что обычно употребляются в форме какого-то одного числа - единственного или множественного: </w:t>
      </w:r>
      <w:r>
        <w:rPr>
          <w:rStyle w:val="a3"/>
          <w:i w:val="0"/>
          <w:iCs w:val="0"/>
          <w:color w:val="000000"/>
          <w:sz w:val="24"/>
          <w:szCs w:val="24"/>
        </w:rPr>
        <w:t>Александр, Пушкин, Москва; Жигули, Дарданеллы;</w:t>
      </w:r>
      <w:r>
        <w:rPr>
          <w:color w:val="000000"/>
          <w:sz w:val="24"/>
          <w:szCs w:val="24"/>
        </w:rPr>
        <w:t xml:space="preserve"> тогда как для имен нарицательных характерно изменение по числам: </w:t>
      </w:r>
      <w:r>
        <w:rPr>
          <w:rStyle w:val="a3"/>
          <w:i w:val="0"/>
          <w:iCs w:val="0"/>
          <w:color w:val="000000"/>
          <w:sz w:val="24"/>
          <w:szCs w:val="24"/>
        </w:rPr>
        <w:t>лес - леса, гора - горы</w:t>
      </w:r>
      <w:r>
        <w:rPr>
          <w:color w:val="000000"/>
          <w:sz w:val="24"/>
          <w:szCs w:val="24"/>
        </w:rPr>
        <w:t xml:space="preserve">. Однако это формальное различие не является четким и последовательным; не все имена нарицательные имеют обе числовые формы: </w:t>
      </w:r>
      <w:r>
        <w:rPr>
          <w:rStyle w:val="a3"/>
          <w:i w:val="0"/>
          <w:iCs w:val="0"/>
          <w:color w:val="000000"/>
          <w:sz w:val="24"/>
          <w:szCs w:val="24"/>
        </w:rPr>
        <w:t>молоко, студенчество, сани, финансы</w:t>
      </w:r>
      <w:r>
        <w:rPr>
          <w:color w:val="000000"/>
          <w:sz w:val="24"/>
          <w:szCs w:val="24"/>
        </w:rPr>
        <w:t xml:space="preserve"> и др.; с другой стороны, от некоторых имен собственных в случае необходимости возможно образование формы множественного числа: </w:t>
      </w:r>
      <w:r>
        <w:rPr>
          <w:rStyle w:val="a3"/>
          <w:i w:val="0"/>
          <w:iCs w:val="0"/>
          <w:color w:val="000000"/>
          <w:sz w:val="24"/>
          <w:szCs w:val="24"/>
        </w:rPr>
        <w:t xml:space="preserve">Вильгельм (Кюхельбекер) писал Пушкину и Грибоедову: "...Любезные друзья и братья поэты </w:t>
      </w:r>
      <w:r>
        <w:rPr>
          <w:rStyle w:val="a4"/>
          <w:color w:val="000000"/>
          <w:sz w:val="24"/>
          <w:szCs w:val="24"/>
        </w:rPr>
        <w:t>Александры</w:t>
      </w:r>
      <w:r>
        <w:rPr>
          <w:rStyle w:val="a3"/>
          <w:i w:val="0"/>
          <w:iCs w:val="0"/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(Тын.).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Нарицательные имена существительные бывают четырех типовз отвлеченные, вещественные, собирательные и конкретные.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Отвлеченные</w:t>
      </w:r>
      <w:r>
        <w:rPr>
          <w:color w:val="000000"/>
          <w:sz w:val="24"/>
          <w:szCs w:val="24"/>
        </w:rPr>
        <w:t xml:space="preserve"> (абстрактные) имена существительные обозначают действие или, признак в отвлечении от производителя действия или носителя признака: </w:t>
      </w:r>
      <w:r>
        <w:rPr>
          <w:rStyle w:val="a3"/>
          <w:i w:val="0"/>
          <w:iCs w:val="0"/>
          <w:color w:val="000000"/>
          <w:sz w:val="24"/>
          <w:szCs w:val="24"/>
        </w:rPr>
        <w:t>бег, учёба, красота, глубина</w:t>
      </w:r>
      <w:r>
        <w:rPr>
          <w:color w:val="000000"/>
          <w:sz w:val="24"/>
          <w:szCs w:val="24"/>
        </w:rPr>
        <w:t>.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Вещественные</w:t>
      </w:r>
      <w:r>
        <w:rPr>
          <w:color w:val="000000"/>
          <w:sz w:val="24"/>
          <w:szCs w:val="24"/>
        </w:rPr>
        <w:t xml:space="preserve"> имена существительные обозначают вещества (в широком смысле): химические элементы и соединения, сельскохозяйственные культуры, пищевые продукты, стройматериалы и т. п.: </w:t>
      </w:r>
      <w:r>
        <w:rPr>
          <w:rStyle w:val="a3"/>
          <w:i w:val="0"/>
          <w:iCs w:val="0"/>
          <w:color w:val="000000"/>
          <w:sz w:val="24"/>
          <w:szCs w:val="24"/>
        </w:rPr>
        <w:t>водород, вода, лёд, железо, пшеница, сливки, тёс, солома</w:t>
      </w:r>
      <w:r>
        <w:rPr>
          <w:color w:val="000000"/>
          <w:sz w:val="24"/>
          <w:szCs w:val="24"/>
        </w:rPr>
        <w:t>.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Собирательные</w:t>
      </w:r>
      <w:r>
        <w:rPr>
          <w:color w:val="000000"/>
          <w:sz w:val="24"/>
          <w:szCs w:val="24"/>
        </w:rPr>
        <w:t xml:space="preserve"> имена существительные обозначают совокупность однородных предметов или лиц как одно неделимое целое; для собирательных существительных характерны словообразовательные суффиксы </w:t>
      </w:r>
      <w:r>
        <w:rPr>
          <w:rStyle w:val="a3"/>
          <w:i w:val="0"/>
          <w:iCs w:val="0"/>
          <w:color w:val="000000"/>
          <w:sz w:val="24"/>
          <w:szCs w:val="24"/>
        </w:rPr>
        <w:t>-ств(о), -в(а), -j(о), -ур(а)</w:t>
      </w:r>
      <w:r>
        <w:rPr>
          <w:color w:val="000000"/>
          <w:sz w:val="24"/>
          <w:szCs w:val="24"/>
        </w:rPr>
        <w:t xml:space="preserve"> и др.: </w:t>
      </w:r>
      <w:r>
        <w:rPr>
          <w:rStyle w:val="a3"/>
          <w:i w:val="0"/>
          <w:iCs w:val="0"/>
          <w:color w:val="000000"/>
          <w:sz w:val="24"/>
          <w:szCs w:val="24"/>
        </w:rPr>
        <w:t>крестьянство, листва, тряпьё, профессура</w:t>
      </w:r>
      <w:r>
        <w:rPr>
          <w:color w:val="000000"/>
          <w:sz w:val="24"/>
          <w:szCs w:val="24"/>
        </w:rPr>
        <w:t>.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Конкретные</w:t>
      </w:r>
      <w:r>
        <w:rPr>
          <w:color w:val="000000"/>
          <w:sz w:val="24"/>
          <w:szCs w:val="24"/>
        </w:rPr>
        <w:t xml:space="preserve"> имена существительные называют конкретные предметы и явления действительности: </w:t>
      </w:r>
      <w:r>
        <w:rPr>
          <w:rStyle w:val="a3"/>
          <w:i w:val="0"/>
          <w:iCs w:val="0"/>
          <w:color w:val="000000"/>
          <w:sz w:val="24"/>
          <w:szCs w:val="24"/>
        </w:rPr>
        <w:t>гроза, стол, человек</w:t>
      </w:r>
      <w:r>
        <w:rPr>
          <w:color w:val="000000"/>
          <w:sz w:val="24"/>
          <w:szCs w:val="24"/>
        </w:rPr>
        <w:t xml:space="preserve">. От других видов нарицательных существительных конкретные существительные отличаются сочетаемостью с количественными именами числительными: </w:t>
      </w:r>
      <w:r>
        <w:rPr>
          <w:rStyle w:val="a3"/>
          <w:i w:val="0"/>
          <w:iCs w:val="0"/>
          <w:color w:val="000000"/>
          <w:sz w:val="24"/>
          <w:szCs w:val="24"/>
        </w:rPr>
        <w:t>три человека, две грозы, двадцать пять столов</w:t>
      </w:r>
      <w:r>
        <w:rPr>
          <w:color w:val="000000"/>
          <w:sz w:val="24"/>
          <w:szCs w:val="24"/>
        </w:rPr>
        <w:t xml:space="preserve">; возможностью изменения по числам: </w:t>
      </w:r>
      <w:r>
        <w:rPr>
          <w:rStyle w:val="a3"/>
          <w:i w:val="0"/>
          <w:iCs w:val="0"/>
          <w:color w:val="000000"/>
          <w:sz w:val="24"/>
          <w:szCs w:val="24"/>
        </w:rPr>
        <w:t>стол - столы, гроза - грозы</w:t>
      </w:r>
      <w:r>
        <w:rPr>
          <w:color w:val="000000"/>
          <w:sz w:val="24"/>
          <w:szCs w:val="24"/>
        </w:rPr>
        <w:t xml:space="preserve">. Для отвлеченных, вещественных и собирательных существительных сочетания с количественными числительными исключены, противопоставление же разных числовых форм встречается редко и связано с существенным изменением семантики формы множественного числа по сравнению с соответствующей формой единственного числа; ср.: </w:t>
      </w:r>
      <w:r>
        <w:rPr>
          <w:rStyle w:val="a3"/>
          <w:i w:val="0"/>
          <w:iCs w:val="0"/>
          <w:color w:val="000000"/>
          <w:sz w:val="24"/>
          <w:szCs w:val="24"/>
        </w:rPr>
        <w:t>бег - бега, красота - красоты, вода - воды</w:t>
      </w:r>
      <w:r>
        <w:rPr>
          <w:color w:val="000000"/>
          <w:sz w:val="24"/>
          <w:szCs w:val="24"/>
        </w:rPr>
        <w:t>.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Разновидностью конкретных существительных являются имена существительные </w:t>
      </w:r>
      <w:r>
        <w:rPr>
          <w:rStyle w:val="Definition"/>
          <w:i w:val="0"/>
          <w:iCs w:val="0"/>
          <w:color w:val="000000"/>
          <w:sz w:val="24"/>
          <w:szCs w:val="24"/>
        </w:rPr>
        <w:t>единичные (сингулятивы)</w:t>
      </w:r>
      <w:r>
        <w:rPr>
          <w:color w:val="000000"/>
          <w:sz w:val="24"/>
          <w:szCs w:val="24"/>
        </w:rPr>
        <w:t xml:space="preserve">, которые образованы с помощью суффиксов со значением единичности </w:t>
      </w:r>
      <w:r>
        <w:rPr>
          <w:rStyle w:val="a3"/>
          <w:i w:val="0"/>
          <w:iCs w:val="0"/>
          <w:color w:val="000000"/>
          <w:sz w:val="24"/>
          <w:szCs w:val="24"/>
        </w:rPr>
        <w:t>-ин(а), -инк(а)</w:t>
      </w:r>
      <w:r>
        <w:rPr>
          <w:color w:val="000000"/>
          <w:sz w:val="24"/>
          <w:szCs w:val="24"/>
        </w:rPr>
        <w:t xml:space="preserve"> от соответствующих вещественных существительных: </w:t>
      </w:r>
      <w:r>
        <w:rPr>
          <w:rStyle w:val="a3"/>
          <w:i w:val="0"/>
          <w:iCs w:val="0"/>
          <w:color w:val="000000"/>
          <w:sz w:val="24"/>
          <w:szCs w:val="24"/>
        </w:rPr>
        <w:t>горошина, соломина, песчинка, снежинка</w:t>
      </w:r>
      <w:r>
        <w:rPr>
          <w:color w:val="000000"/>
          <w:sz w:val="24"/>
          <w:szCs w:val="24"/>
        </w:rPr>
        <w:t>.</w:t>
      </w:r>
    </w:p>
    <w:p w:rsidR="00712EF5" w:rsidRDefault="00712EF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В. Клобуков. Лексико-грамматические группы имен существительных</w:t>
      </w:r>
    </w:p>
    <w:p w:rsidR="00712EF5" w:rsidRDefault="00712E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2EF5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09E"/>
    <w:rsid w:val="0040209E"/>
    <w:rsid w:val="006F5286"/>
    <w:rsid w:val="00712EF5"/>
    <w:rsid w:val="00A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116692-84F5-447B-86AA-BA8681A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 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USER</dc:creator>
  <cp:keywords/>
  <dc:description/>
  <cp:lastModifiedBy>admin</cp:lastModifiedBy>
  <cp:revision>2</cp:revision>
  <dcterms:created xsi:type="dcterms:W3CDTF">2014-01-27T07:20:00Z</dcterms:created>
  <dcterms:modified xsi:type="dcterms:W3CDTF">2014-01-27T07:20:00Z</dcterms:modified>
</cp:coreProperties>
</file>