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2B" w:rsidRDefault="00FF34AA">
      <w:pPr>
        <w:pStyle w:val="a3"/>
      </w:pPr>
      <w:r>
        <w:br/>
      </w:r>
    </w:p>
    <w:p w:rsidR="008C7A2B" w:rsidRDefault="00FF34AA">
      <w:pPr>
        <w:pStyle w:val="a3"/>
      </w:pPr>
      <w:r>
        <w:rPr>
          <w:b/>
          <w:bCs/>
        </w:rPr>
        <w:t>Василий Яковлевич Левашов</w:t>
      </w:r>
      <w:r>
        <w:t xml:space="preserve"> (род. 1667 — ум. 7 апреля 1751 в Москве) — русский генерал-аншеф, государственный деятель, соратник Петра I.</w:t>
      </w:r>
    </w:p>
    <w:p w:rsidR="008C7A2B" w:rsidRDefault="00FF34AA">
      <w:pPr>
        <w:pStyle w:val="21"/>
        <w:numPr>
          <w:ilvl w:val="0"/>
          <w:numId w:val="0"/>
        </w:numPr>
      </w:pPr>
      <w:r>
        <w:t>Биография</w:t>
      </w:r>
    </w:p>
    <w:p w:rsidR="008C7A2B" w:rsidRDefault="00FF34AA">
      <w:pPr>
        <w:pStyle w:val="a3"/>
      </w:pPr>
      <w:r>
        <w:t>Происходил из древнего русского дворянского, а затем и графского рода Левашовых.</w:t>
      </w:r>
    </w:p>
    <w:p w:rsidR="008C7A2B" w:rsidRDefault="00FF34AA">
      <w:pPr>
        <w:pStyle w:val="a3"/>
      </w:pPr>
      <w:r>
        <w:t>Начал службу в 1696 с нижних стрелецких чинов, своей отвагой в сражениях обратил внимание Петра I, который в 1700 назначил его поручиком в новообразованную регулярную армию.</w:t>
      </w:r>
    </w:p>
    <w:p w:rsidR="008C7A2B" w:rsidRDefault="00FF34AA">
      <w:pPr>
        <w:pStyle w:val="a3"/>
      </w:pPr>
      <w:r>
        <w:t>Был участником военных кампаний России против Османской империи в 1695—1696, в делах с кубанскими татарами, принимал участие в походах на Азов, в Великой Северной войне 1700—1721. Сражался вместе с Петром I в битва под Нарвой, под Шлиссельбургом, Ригой, в Померании, на берегах Швеции, где командовал флотилией, в Полтавской битве, в чине бригадира в Персидском походе (1722—1723).</w:t>
      </w:r>
    </w:p>
    <w:p w:rsidR="008C7A2B" w:rsidRDefault="00FF34AA">
      <w:pPr>
        <w:pStyle w:val="a3"/>
      </w:pPr>
      <w:r>
        <w:t>Был одним из первых русских боевых деятелей на Кавказе.</w:t>
      </w:r>
    </w:p>
    <w:p w:rsidR="008C7A2B" w:rsidRDefault="00FF34AA">
      <w:pPr>
        <w:pStyle w:val="a3"/>
      </w:pPr>
      <w:r>
        <w:t>После овладения г. Дербента, Баку (территория нынешних Дагестана и Азербайджана), и завоевания Северного Ирана - персидских провинций Гилян, Мазендеран и Астрабад царь, оказывая ему большое доверие, назначил В. Левашова своим представителем на присоединенных территориях, где тот занимался введением новых форм и методов управления. Вёл успешную борьбу с Персией и афганцами. Будучи окружённым 20-тысячной армией противника в городе Реште — главном городе Гилянской провинции — он с 6-ью батальонами пехоты и 500 драгунами активно оборонялся и принудил персов снять осаду.</w:t>
      </w:r>
    </w:p>
    <w:p w:rsidR="008C7A2B" w:rsidRDefault="00FF34AA">
      <w:pPr>
        <w:pStyle w:val="a3"/>
      </w:pPr>
      <w:r>
        <w:t>Екатерина I произвела В. Левашова в генерал-майоры, а император Петр II — за успешное выполнение поручений в 1727 — произвёл его в чин генерал-поручика и наградил орденом Св. Александра Невского. В. Левашову было пожаловано 750 душ крестьян.</w:t>
      </w:r>
    </w:p>
    <w:p w:rsidR="008C7A2B" w:rsidRDefault="00FF34AA">
      <w:pPr>
        <w:pStyle w:val="a3"/>
      </w:pPr>
      <w:r>
        <w:t>В 1735 в Закавказье В. Левашов заложил крепость Кизляр. В том же году после 10 лет управления присоединенными к России областями по приказанию императрицы Анны Иоанновны он с войсками возвратился в Россию .</w:t>
      </w:r>
    </w:p>
    <w:p w:rsidR="008C7A2B" w:rsidRDefault="00FF34AA">
      <w:pPr>
        <w:pStyle w:val="a3"/>
      </w:pPr>
      <w:r>
        <w:t>Произведенный в генерал-аншефы, он затем командовал Низовым корпусом, и в 1736 принял участие в войне с Турцией и Крымских походах Миниха.</w:t>
      </w:r>
    </w:p>
    <w:p w:rsidR="008C7A2B" w:rsidRDefault="00FF34AA">
      <w:pPr>
        <w:pStyle w:val="a3"/>
      </w:pPr>
      <w:r>
        <w:t>В 1741 В. Левашов вновь был послан на персидскую границу для принятия мер против чумы.</w:t>
      </w:r>
    </w:p>
    <w:p w:rsidR="008C7A2B" w:rsidRDefault="00FF34AA">
      <w:pPr>
        <w:pStyle w:val="a3"/>
      </w:pPr>
      <w:r>
        <w:t>При Елизавете Петровне, во время войны со шведами (1741—1743), В. Левашов командовал галерным флотом, а затем дивизией.</w:t>
      </w:r>
    </w:p>
    <w:p w:rsidR="008C7A2B" w:rsidRDefault="00FF34AA">
      <w:pPr>
        <w:pStyle w:val="a3"/>
      </w:pPr>
      <w:r>
        <w:t>30 ноября 1741 г. был награжден орденом Св. Андрея Первозванного и шпагой с алмазами.</w:t>
      </w:r>
    </w:p>
    <w:p w:rsidR="008C7A2B" w:rsidRDefault="00FF34AA">
      <w:pPr>
        <w:pStyle w:val="a3"/>
      </w:pPr>
      <w:r>
        <w:t>С 15 декабря 1744 до своей смерти в 1751 году В. Левашов был бессменным московским главнокомандующим. Предпринял ряд успешных мер по быстрой застройке г. Москвы. В 1745—1750 занимался разборкой стен Белого города. В 1745 по предложению В. Левашова был издан указ о починке каменных и деревянных зданий, стен и башен, используя на эти цели камней и кирпичей Белого города.</w:t>
      </w:r>
    </w:p>
    <w:p w:rsidR="008C7A2B" w:rsidRDefault="00FF34AA">
      <w:pPr>
        <w:pStyle w:val="a3"/>
      </w:pPr>
      <w:r>
        <w:t>С 1749 ему было присвоено звание первоприсутствующего в Сенатской конторе в Москве.</w:t>
      </w:r>
    </w:p>
    <w:p w:rsidR="008C7A2B" w:rsidRDefault="00FF34AA">
      <w:pPr>
        <w:pStyle w:val="a3"/>
      </w:pPr>
      <w:r>
        <w:t>По воспоминаниям современников, Левашов был не только отличным боевым генералом и умелым администратором, но и чрезвычайно честным и бескорыстным человеком. Скопив за время управления Гиляном несколько миллионов персидской монетой, он, покидая Кавказ, отослал их в казну.</w:t>
      </w:r>
    </w:p>
    <w:p w:rsidR="008C7A2B" w:rsidRDefault="00FF34AA">
      <w:pPr>
        <w:pStyle w:val="a3"/>
      </w:pPr>
      <w:r>
        <w:t>В. Левашов был похоронен на приходском кладбище храма Воздвижения Креста Господня на Воздвиженке в Москве. Церковь с погостом в 1930-е годы была ликвидирована. Захоронение — не сохранилось.</w:t>
      </w:r>
    </w:p>
    <w:p w:rsidR="008C7A2B" w:rsidRDefault="00FF34AA">
      <w:pPr>
        <w:pStyle w:val="11"/>
        <w:numPr>
          <w:ilvl w:val="0"/>
          <w:numId w:val="0"/>
        </w:numPr>
      </w:pPr>
      <w:r>
        <w:t>Ссылки</w:t>
      </w:r>
    </w:p>
    <w:p w:rsidR="008C7A2B" w:rsidRDefault="00FF34A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Левашов, Василий Яковлевич</w:t>
      </w:r>
    </w:p>
    <w:p w:rsidR="008C7A2B" w:rsidRDefault="00FF34AA">
      <w:pPr>
        <w:pStyle w:val="a3"/>
        <w:numPr>
          <w:ilvl w:val="0"/>
          <w:numId w:val="1"/>
        </w:numPr>
        <w:tabs>
          <w:tab w:val="left" w:pos="707"/>
        </w:tabs>
      </w:pPr>
      <w:r>
        <w:t>Большая биографическая энциклопедия. 2009.</w:t>
      </w:r>
    </w:p>
    <w:p w:rsidR="008C7A2B" w:rsidRDefault="00FF34AA">
      <w:pPr>
        <w:pStyle w:val="a3"/>
      </w:pPr>
      <w:r>
        <w:t>Источник: http://ru.wikipedia.org/wiki/Левашов,_Василий_Яковлевич</w:t>
      </w:r>
      <w:bookmarkStart w:id="0" w:name="_GoBack"/>
      <w:bookmarkEnd w:id="0"/>
    </w:p>
    <w:sectPr w:rsidR="008C7A2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4AA"/>
    <w:rsid w:val="00104A85"/>
    <w:rsid w:val="008C7A2B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746F9-C0AE-480C-B087-9563A3E9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2014-03-30T04:18:00Z</dcterms:created>
  <dcterms:modified xsi:type="dcterms:W3CDTF">2014-03-30T04:18:00Z</dcterms:modified>
</cp:coreProperties>
</file>