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35" w:rsidRPr="00624435" w:rsidRDefault="00624435" w:rsidP="00624435">
      <w:pPr>
        <w:spacing w:before="120"/>
        <w:jc w:val="center"/>
        <w:rPr>
          <w:b/>
          <w:bCs/>
          <w:sz w:val="32"/>
          <w:szCs w:val="32"/>
        </w:rPr>
      </w:pPr>
      <w:r w:rsidRPr="00624435">
        <w:rPr>
          <w:b/>
          <w:bCs/>
          <w:sz w:val="32"/>
          <w:szCs w:val="32"/>
        </w:rPr>
        <w:t xml:space="preserve">Лингвистическая терапия </w:t>
      </w:r>
    </w:p>
    <w:p w:rsidR="00624435" w:rsidRPr="00570023" w:rsidRDefault="00624435" w:rsidP="00624435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Лингвистическая терапия - направление аналитической философии , связанное с техникой психоанализа и рассматривающее анализ языковых проблем, с одной стороны, как лечение языка и, с другой - как терапию самого аналитика.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В No 225 "Философских исследований" Витгенштейн пишет: "Философ лечит проблемы, как болезни".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Логический позитивизм"  рассматривал традиционную философию с ее псевдопроблемами - свободы воли, бытия, сознания, истории - как болезнь языка. Метафизика, говорили логические позитивисты, возникает от неправильного употребления языка или злоупотребления (misusing) неоднозначными и темными (vague) выражениями. Задача философа состоит в том, чтобы очистить, прояснить, наконец, вылечить язык от путаницы мyогозyачных наслоений, ведущих к непониманию, заводящих в тупик (misleading), и построить идеальный логический язык, в котором таким "болезнетворным" выражениям не будет места.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Поздний Витгенштей называл Фрейда своим учителем. Действительно, многое в методологии философов-аналитиков и аналитиковпсихотерапевтов совпадает: прежде всего анализ неправильностей языка, ошибок речи, чему посвящены, по меньшей мере, две книги Фрейда - "Психопатология обыденной жизни" и "Остроумие и его отношение к бессознательному". В 1930-е гг. Витгенштейн читал в Тринити-колледже Кембриджского университета лекции о Фрейде, которые были впоследствии опубликованы его друзьями-учениками вместе с лекциями о религии и эстетике.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В 1953 г. философ-аналитик Джон Уиздом выпустил книгу "Философия и психоанализ", которая стала началом нового направления в аналитической философии - Л. т. Дж. Уиздом полагал, что в процессе анализа языка аналитик подвергает терапии не только язык, но и самого себя, выздоравливает в философском смысле, подобно тому как это происходит в психоанализе (непременным условием для начинающего аналитика было пройти анализ на себе, только после этого он имел право начинать психоавалитическую практику (как сказано в Евангелии (Лк. 4:23): "Врачу, исчелися сам").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Поздние философы-аналитики, как правило, брали одну фразупроблему - например: "Существуют ли ручные тигры?" (Дж. Э. Мур) или "Как странно, что этот мир существует!" (Л. Витгенштейн) - и "обкатывали" ее со всех сторон, обычно не приходят ни к каким утешительным выводам.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Во всяком случае, как утверждает Уиздом, вывод аналитика всегда один: язык богаче любого вывода. Поэтому дело, в общем, не в выводе, а в самом процессе анализа, который происходит таким образом, что к концу его в голове аналитика проясняется сама эта сверхценная для него идея сложности языка, несводимости его к тем или ивым аналитическим операциям над ним.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Чтобы добиться такого результата, философ-аналитик прибегал к тем же приемам, что и психоаналитик-практик, то есть сочетал утонченную рассудочность на поверхности и глубинную интуитивную аналогичность, как это делает дзэнское мышление .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 xml:space="preserve">Так, уже в "Логико-философском трактате" Витгенштейна сочетаются рационализм и мистика, когда важно, как писал В.В. Налимов, не то, что выражено в словах, а то, что стоит за ними, когда слова не доказывают мысль автора, но заставляют задуматься, что же должно находиться в сознании человека, способного мыслить таким образом. Не логика, а симуляция, то есть моделирование логики, сопровождающееся назойливым повторением одних и тех же квазилогических предложений - "мантр", заставляющих зачарованного читателя в какой-то момент перестать думать об этом анализе и погрузиться в некую иную - не логической природы - ментальвую стихию и в этот момент осознать, что стоит за словами, понять их невыразимый смысл. 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 xml:space="preserve">Таким образом, путь философа, исповедующего </w:t>
      </w:r>
      <w:r>
        <w:t>л</w:t>
      </w:r>
      <w:r w:rsidRPr="0039791F">
        <w:t>ингвистическ</w:t>
      </w:r>
      <w:r>
        <w:t>ую</w:t>
      </w:r>
      <w:r w:rsidRPr="0039791F">
        <w:t xml:space="preserve"> терапи</w:t>
      </w:r>
      <w:r>
        <w:t>ю</w:t>
      </w:r>
      <w:r w:rsidRPr="0039791F">
        <w:t xml:space="preserve">, таков: от мишуры дискретных логических выводов - к чистоте континуального поствербального опыта. </w:t>
      </w:r>
    </w:p>
    <w:p w:rsidR="00624435" w:rsidRPr="00FC18BA" w:rsidRDefault="00624435" w:rsidP="00624435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624435" w:rsidRPr="0039791F" w:rsidRDefault="00624435" w:rsidP="00624435">
      <w:pPr>
        <w:spacing w:before="120"/>
        <w:ind w:firstLine="567"/>
        <w:jc w:val="both"/>
      </w:pPr>
      <w:r w:rsidRPr="0039791F">
        <w:t>Витгенштейн Л. Лекция об этике // Даугава. - Рига, 1989. - No 2.</w:t>
      </w:r>
    </w:p>
    <w:p w:rsidR="00624435" w:rsidRDefault="00624435" w:rsidP="00624435">
      <w:pPr>
        <w:spacing w:before="120"/>
        <w:ind w:firstLine="567"/>
        <w:jc w:val="both"/>
      </w:pPr>
      <w:r w:rsidRPr="0039791F">
        <w:t xml:space="preserve">Налимов В.В. Вероятностная модель языка: О соотношении естественных и искусственных языков. - М., 1979. </w:t>
      </w:r>
      <w:bookmarkStart w:id="0" w:name="69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435"/>
    <w:rsid w:val="00002B5A"/>
    <w:rsid w:val="0010437E"/>
    <w:rsid w:val="002E4F78"/>
    <w:rsid w:val="00316F32"/>
    <w:rsid w:val="0039791F"/>
    <w:rsid w:val="00570023"/>
    <w:rsid w:val="00616072"/>
    <w:rsid w:val="00624435"/>
    <w:rsid w:val="006A5004"/>
    <w:rsid w:val="00710178"/>
    <w:rsid w:val="0081563E"/>
    <w:rsid w:val="008B35EE"/>
    <w:rsid w:val="00905CC1"/>
    <w:rsid w:val="009D0D24"/>
    <w:rsid w:val="00B42C45"/>
    <w:rsid w:val="00B47B6A"/>
    <w:rsid w:val="00D602D2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82BB3D-1C87-4372-A2B3-E4F82F57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24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Лингвистическая терапия </vt:lpstr>
    </vt:vector>
  </TitlesOfParts>
  <Company>Home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Лингвистическая терапия </dc:title>
  <dc:subject/>
  <dc:creator>User</dc:creator>
  <cp:keywords/>
  <dc:description/>
  <cp:lastModifiedBy>admin</cp:lastModifiedBy>
  <cp:revision>2</cp:revision>
  <dcterms:created xsi:type="dcterms:W3CDTF">2014-02-14T21:13:00Z</dcterms:created>
  <dcterms:modified xsi:type="dcterms:W3CDTF">2014-02-14T21:13:00Z</dcterms:modified>
</cp:coreProperties>
</file>