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35" w:rsidRPr="001D67C8" w:rsidRDefault="008E4135" w:rsidP="008E4135">
      <w:pPr>
        <w:spacing w:before="120"/>
        <w:jc w:val="center"/>
        <w:rPr>
          <w:b/>
          <w:bCs/>
          <w:sz w:val="32"/>
          <w:szCs w:val="32"/>
        </w:rPr>
      </w:pPr>
      <w:r w:rsidRPr="001D67C8">
        <w:rPr>
          <w:b/>
          <w:bCs/>
          <w:sz w:val="32"/>
          <w:szCs w:val="32"/>
        </w:rPr>
        <w:t>Лохвицкая М.А.</w:t>
      </w:r>
    </w:p>
    <w:p w:rsidR="008E4135" w:rsidRDefault="006E1DD0" w:rsidP="008E4135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охвицкая" style="width:84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8E4135" w:rsidRDefault="008E4135" w:rsidP="008E4135">
      <w:pPr>
        <w:spacing w:before="120"/>
        <w:ind w:firstLine="567"/>
        <w:jc w:val="both"/>
      </w:pPr>
      <w:r w:rsidRPr="002E6FEF">
        <w:t>Лохвицкая Мирра (Жибер Мария Александровна)1869-1905.</w:t>
      </w:r>
    </w:p>
    <w:p w:rsidR="008E4135" w:rsidRDefault="008E4135" w:rsidP="008E4135">
      <w:pPr>
        <w:spacing w:before="120"/>
        <w:ind w:firstLine="567"/>
        <w:jc w:val="both"/>
      </w:pPr>
      <w:r w:rsidRPr="002E6FEF">
        <w:t xml:space="preserve">Мирра Лохвицкая родилась в Петербурге в семье известного адвоката, блестящего оратора, профессора права. Родная сестра Надежды Тэффи. </w:t>
      </w:r>
    </w:p>
    <w:p w:rsidR="008E4135" w:rsidRDefault="008E4135" w:rsidP="008E4135">
      <w:pPr>
        <w:spacing w:before="120"/>
        <w:ind w:firstLine="567"/>
        <w:jc w:val="both"/>
      </w:pPr>
      <w:r w:rsidRPr="002E6FEF">
        <w:t xml:space="preserve">Получила домашнее образование, затем училась в московском Александровском институте. В 1892 г. вышла замуж за архитектора Е. Э. Жибера; брак был многодетным. Некоторое время они жили в Тихвине и Ярославле, затем опять в Москве и Петербурге. </w:t>
      </w:r>
    </w:p>
    <w:p w:rsidR="008E4135" w:rsidRDefault="008E4135" w:rsidP="008E4135">
      <w:pPr>
        <w:spacing w:before="120"/>
        <w:ind w:firstLine="567"/>
        <w:jc w:val="both"/>
      </w:pPr>
      <w:r w:rsidRPr="002E6FEF">
        <w:t xml:space="preserve">О несовпадении ее житейского облика и образа лирической героини - "вакханки" - писал И. Бунин: "... большая домоседка, по-восточному ленива". Имя М. Лохвицкой на литературной карте русской поэзии рубежа веков ближе всего стоит к К. Бальмонту; их связывали и личные отношения ("Лионель" ее стихов). </w:t>
      </w:r>
    </w:p>
    <w:p w:rsidR="008E4135" w:rsidRDefault="008E4135" w:rsidP="008E4135">
      <w:pPr>
        <w:spacing w:before="120"/>
        <w:ind w:firstLine="567"/>
        <w:jc w:val="both"/>
      </w:pPr>
      <w:r w:rsidRPr="002E6FEF">
        <w:t xml:space="preserve">Бальмонт посвятил ей лучший свой сборник "Будем как солнце" (1903). 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Первый поэтический сборник Лохвицкой появился в 1896 г., за него она удостоилась Пушкинской премии Академии наук; всего при жизни вышло пять выпусков ее "Стихотворений" (последний - в 1904 г.).</w:t>
      </w:r>
    </w:p>
    <w:p w:rsidR="008E4135" w:rsidRDefault="008E4135" w:rsidP="008E4135">
      <w:pPr>
        <w:spacing w:before="120"/>
        <w:ind w:firstLine="567"/>
        <w:jc w:val="both"/>
      </w:pPr>
      <w:r w:rsidRPr="002E6FEF">
        <w:t xml:space="preserve">Популярность "русской Сафо" к концу XIX в. постоянно возрастала, соответственно с укреплявшимися позициями модернистской эстетики; критика находила в них уже "больше искренности, чем нескромности". На фоне однообразно-унылой народнической лиры страстный - до экзальтации - голос поэтессы звучал совершенно особенно, отдельно, как музыкальное соло. 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В ее лирике вообще главенствовала музыкальная стихия, подчиняющая и растворяющая в своем потоке стихотворные ритмы, словесные образы, темы. Впрочем, главная тема была одна: прославление страсти, радости чувственной любви. В девятисотые годы она обратилась к драматическим формам, писала пьесы (скорее для чтения) на средневековые сюжеты, испытала увлечение мистикой; но и вечные библейские истории притягивали ее.</w:t>
      </w:r>
    </w:p>
    <w:p w:rsidR="008E4135" w:rsidRDefault="008E4135" w:rsidP="008E4135">
      <w:pPr>
        <w:spacing w:before="120"/>
        <w:ind w:firstLine="567"/>
        <w:jc w:val="both"/>
      </w:pPr>
      <w:r w:rsidRPr="002E6FEF">
        <w:t xml:space="preserve">Умерла от туберкулеза, оставив пятерых детей, похоронена в Александро-Невской лавре. Посмертно продолжали выходить книги и прибавляться поклонники: Ел. Дмитриева (будущая Черубина де Габриак) была влюблена в "русскую Кассандру", а Игорь Северянин называл Мирру Лохвицкую своей предшественницей. 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"Спящий лебедь"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Земная жизнь моя - звенящий,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Невнятный шорох камыша.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Им убаюкан лебедь спящий,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Моя тревожная душа.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Вдали мелькают торопливо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В исканьях жадных корабли.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Спокойной в заросли залива,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Где дышит грусть, как гнет земли.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Но звук, из трепета рожденный,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Скользнет в шуршанье камыша -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И дрогнет лебедь пробужденный,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Моя бессмертная душа.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И понесется в мир свободы,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Где вторят волнам вздохи бурь,</w:t>
      </w:r>
    </w:p>
    <w:p w:rsidR="008E4135" w:rsidRDefault="008E4135" w:rsidP="008E4135">
      <w:pPr>
        <w:spacing w:before="120"/>
        <w:ind w:firstLine="567"/>
        <w:jc w:val="both"/>
      </w:pPr>
      <w:r w:rsidRPr="002E6FEF">
        <w:t>Где в переменчивые воды</w:t>
      </w:r>
    </w:p>
    <w:p w:rsidR="008E4135" w:rsidRPr="002E6FEF" w:rsidRDefault="008E4135" w:rsidP="008E4135">
      <w:pPr>
        <w:spacing w:before="120"/>
        <w:ind w:firstLine="567"/>
        <w:jc w:val="both"/>
      </w:pPr>
      <w:r w:rsidRPr="002E6FEF">
        <w:t>Глядится вечная лазурь.</w:t>
      </w:r>
    </w:p>
    <w:p w:rsidR="00B42C45" w:rsidRPr="008E4135" w:rsidRDefault="00B42C45">
      <w:pPr>
        <w:rPr>
          <w:lang w:val="ru-RU"/>
        </w:rPr>
      </w:pPr>
      <w:bookmarkStart w:id="0" w:name="_GoBack"/>
      <w:bookmarkEnd w:id="0"/>
    </w:p>
    <w:sectPr w:rsidR="00B42C45" w:rsidRPr="008E413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135"/>
    <w:rsid w:val="001329DE"/>
    <w:rsid w:val="001D67C8"/>
    <w:rsid w:val="002E6FEF"/>
    <w:rsid w:val="00616072"/>
    <w:rsid w:val="006E1DD0"/>
    <w:rsid w:val="008B35EE"/>
    <w:rsid w:val="008E4135"/>
    <w:rsid w:val="00B42C45"/>
    <w:rsid w:val="00B47B6A"/>
    <w:rsid w:val="00D014B8"/>
    <w:rsid w:val="00E5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6BB9239-9B21-4695-BAF7-DF3E0418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35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E4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Лохвицкая М</vt:lpstr>
    </vt:vector>
  </TitlesOfParts>
  <Company>Home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Лохвицкая М</dc:title>
  <dc:subject/>
  <dc:creator>User</dc:creator>
  <cp:keywords/>
  <dc:description/>
  <cp:lastModifiedBy>Irina</cp:lastModifiedBy>
  <cp:revision>2</cp:revision>
  <dcterms:created xsi:type="dcterms:W3CDTF">2014-08-07T13:18:00Z</dcterms:created>
  <dcterms:modified xsi:type="dcterms:W3CDTF">2014-08-07T13:18:00Z</dcterms:modified>
</cp:coreProperties>
</file>