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31" w:rsidRDefault="007D2631">
      <w:pPr>
        <w:pStyle w:val="a3"/>
        <w:jc w:val="center"/>
        <w:rPr>
          <w:sz w:val="28"/>
          <w:szCs w:val="28"/>
          <w:lang w:val="ru-RU"/>
        </w:rPr>
      </w:pPr>
      <w:r>
        <w:rPr>
          <w:sz w:val="28"/>
          <w:szCs w:val="28"/>
          <w:lang w:val="ru-RU"/>
        </w:rPr>
        <w:t>ЛЮБЛИНО</w:t>
      </w:r>
    </w:p>
    <w:p w:rsidR="007D2631" w:rsidRDefault="007D2631">
      <w:pPr>
        <w:pStyle w:val="a3"/>
        <w:ind w:firstLine="720"/>
        <w:jc w:val="both"/>
        <w:rPr>
          <w:b/>
          <w:bCs/>
          <w:lang w:val="ru-RU"/>
        </w:rPr>
      </w:pPr>
      <w:r>
        <w:rPr>
          <w:b/>
          <w:bCs/>
          <w:lang w:val="ru-RU"/>
        </w:rPr>
        <w:t xml:space="preserve">В середине </w:t>
      </w:r>
      <w:r>
        <w:rPr>
          <w:b/>
          <w:bCs/>
        </w:rPr>
        <w:t>XVIII</w:t>
      </w:r>
      <w:r>
        <w:rPr>
          <w:b/>
          <w:bCs/>
          <w:lang w:val="ru-RU"/>
        </w:rPr>
        <w:t xml:space="preserve"> века селом Люблино, на речке Голяданке, владел князь Владимир Петрович Прозоровский. По описанию 1760 года, в сельце насчитывалось всего пять дворов, где проживали 15 мужчин и 7 женщин. В конце </w:t>
      </w:r>
      <w:r>
        <w:rPr>
          <w:b/>
          <w:bCs/>
        </w:rPr>
        <w:t>XVIII</w:t>
      </w:r>
      <w:r>
        <w:rPr>
          <w:b/>
          <w:bCs/>
          <w:lang w:val="ru-RU"/>
        </w:rPr>
        <w:t xml:space="preserve"> столетия Люблино перешло в руки действительного статского советника Николая Алексеевича Дурасова, известного московского богача, который построил здесь усадьбу. Не имевший какого-либо титула или отличия, он долго хотел стать кавалером одного из российских орденов и наконец удостоился получить орден Святой Анны </w:t>
      </w:r>
      <w:r>
        <w:rPr>
          <w:b/>
          <w:bCs/>
        </w:rPr>
        <w:t>I</w:t>
      </w:r>
      <w:r>
        <w:rPr>
          <w:b/>
          <w:bCs/>
          <w:lang w:val="ru-RU"/>
        </w:rPr>
        <w:t xml:space="preserve"> степени. </w:t>
      </w:r>
    </w:p>
    <w:p w:rsidR="007D2631" w:rsidRDefault="007D2631">
      <w:pPr>
        <w:pStyle w:val="a3"/>
        <w:ind w:firstLine="720"/>
        <w:jc w:val="both"/>
        <w:rPr>
          <w:lang w:val="ru-RU"/>
        </w:rPr>
      </w:pPr>
      <w:r>
        <w:rPr>
          <w:lang w:val="ru-RU"/>
        </w:rPr>
        <w:t>В честь этого события Дурасов выстроил в 1801 году в Люблине усадебный крестообразный дом в форме этого ордена. От центрального круглого зала в четырех направлениях расходятся парадные помещения и личные комнаты владельцев дома. Они изящно связаны между собой полукруглыми ионическими колоннами, напоминающими портик Московского института имени Склифосовского. Здание перекрыто высоким круглым куполом, некогда увенчанным статуей святой, в честь которой была утверждена награда. Над парадными и личными помещениями расположены небольшие антресоли, которые завершены с торцов фронтонами и украшены распространенными в то время полукруглыми окнами.</w:t>
      </w:r>
    </w:p>
    <w:p w:rsidR="007D2631" w:rsidRDefault="007D2631">
      <w:pPr>
        <w:pStyle w:val="a3"/>
        <w:ind w:firstLine="720"/>
        <w:jc w:val="both"/>
        <w:rPr>
          <w:lang w:val="ru-RU"/>
        </w:rPr>
      </w:pPr>
      <w:r>
        <w:rPr>
          <w:lang w:val="ru-RU"/>
        </w:rPr>
        <w:t>Этот дворец, очаровательный по красоте, оригинальности и вкусу, проектировал московский архитектор И.В.Еготов, один из талантливейших учеников зодчего М.Ф.Казакова. Роспись внутренних помещений на темы мифологических сюжетов выполнил известный в то время живописец-декоратор Д.К.Скотти. Рядом с главным домом было устроено несколько флигелей, соединенных террасами, а чуть поодаль - здание домашнего театра. За ним располагались скотный двор, оранжерея, парники и псарня. При Дурасове в Люблине существовал пансион для дворянских детей с гувернером французом. Хозяин славился своим гостеприимством, и в усадьбе часто бывали многочисленные гости, привлеченные главным образом театральными представлениями, которые давались два раза в неделю. Усадебный театр отличался роскошью декораций и постановок. Артисты, балет и оркестр состояли исключительно из крепостных. Уровень актеров был довольно высок, и некоторым из них удалось поступить на сцену императорских театров.</w:t>
      </w:r>
    </w:p>
    <w:p w:rsidR="007D2631" w:rsidRDefault="007D2631">
      <w:pPr>
        <w:pStyle w:val="a3"/>
        <w:ind w:firstLine="720"/>
        <w:jc w:val="both"/>
        <w:rPr>
          <w:lang w:val="ru-RU"/>
        </w:rPr>
      </w:pPr>
      <w:r>
        <w:rPr>
          <w:lang w:val="ru-RU"/>
        </w:rPr>
        <w:t xml:space="preserve">После смерти Дурасова имение переходит к его сестре А.А.Дурасовой, а в середине </w:t>
      </w:r>
      <w:r>
        <w:t>XIX</w:t>
      </w:r>
      <w:r>
        <w:rPr>
          <w:lang w:val="ru-RU"/>
        </w:rPr>
        <w:t xml:space="preserve"> века достается ее дочери, генеральше Писаревой. Во второй половине столетия Люблино приобретает московский купец Коно Николаевич Голофтеев. Он приводит в порядок дворец и оранжерею, флигели и хозяйственные постройки, переоборудует под летние дачи и сдает их дачникам. Среди них были известные люди. На одной из таких дач в 1866 году жил Ф.М.Достоевский. Впечатления о том лете описаны им в романе "Вечный муж". В 1896 году лето в Люблино проводил известный исследователь русского языка академик Федор Иванович Буслаев. Здесь же он и скончался летом следующего года.</w:t>
      </w:r>
    </w:p>
    <w:p w:rsidR="007D2631" w:rsidRDefault="007D2631">
      <w:pPr>
        <w:pStyle w:val="a3"/>
        <w:ind w:firstLine="720"/>
        <w:jc w:val="both"/>
        <w:rPr>
          <w:lang w:val="ru-RU"/>
        </w:rPr>
      </w:pPr>
      <w:r>
        <w:rPr>
          <w:lang w:val="ru-RU"/>
        </w:rPr>
        <w:t>Постепенно Голофтеев возводит в имении и другие постройки. После окончания Всероссийской Политехнической выставки 1897 года он покупает экспонировавшиеся на ней деревянные церковь и несколько павильонов выставки и перевозит их в Люблино.</w:t>
      </w:r>
    </w:p>
    <w:p w:rsidR="007D2631" w:rsidRDefault="007D2631">
      <w:pPr>
        <w:pStyle w:val="a3"/>
        <w:ind w:firstLine="720"/>
        <w:jc w:val="both"/>
        <w:rPr>
          <w:lang w:val="ru-RU"/>
        </w:rPr>
      </w:pPr>
      <w:r>
        <w:rPr>
          <w:lang w:val="ru-RU"/>
        </w:rPr>
        <w:t>Небольшая деревянная Петропавловская церковь, выполненная в модном тогда "ложнорусском стиле", стояла напротив дворца.</w:t>
      </w:r>
    </w:p>
    <w:p w:rsidR="007D2631" w:rsidRDefault="007D2631">
      <w:pPr>
        <w:pStyle w:val="a3"/>
        <w:ind w:firstLine="720"/>
        <w:jc w:val="both"/>
        <w:rPr>
          <w:lang w:val="ru-RU"/>
        </w:rPr>
      </w:pPr>
      <w:r>
        <w:rPr>
          <w:lang w:val="ru-RU"/>
        </w:rPr>
        <w:t>По соседству с усадьбой строятся новые дачи, а от Курской железной дороги к дачным участкам прокладывается аллея, обсаженная деревьями. Люблино становится одним из лучших и дорогих дачных мест Подмосковья.</w:t>
      </w:r>
    </w:p>
    <w:p w:rsidR="007D2631" w:rsidRDefault="007D2631">
      <w:pPr>
        <w:pStyle w:val="a3"/>
        <w:ind w:firstLine="720"/>
        <w:jc w:val="both"/>
        <w:rPr>
          <w:lang w:val="ru-RU"/>
        </w:rPr>
      </w:pPr>
      <w:r>
        <w:rPr>
          <w:lang w:val="ru-RU"/>
        </w:rPr>
        <w:t xml:space="preserve">Дачный характер Люблино сохраняло еще в первые годы </w:t>
      </w:r>
      <w:r>
        <w:t>XX</w:t>
      </w:r>
      <w:r>
        <w:rPr>
          <w:lang w:val="ru-RU"/>
        </w:rPr>
        <w:t xml:space="preserve"> столетия, но позднее оно, как и окрестные селения, начинает заселяться фабричными рабочими, и мир дачников постепенно уходит в прошлое. На территории усадьбы в настоящее время размещается опытно-конструкторское бюро Института океанологии.</w:t>
      </w:r>
    </w:p>
    <w:p w:rsidR="007D2631" w:rsidRDefault="007D2631">
      <w:pPr>
        <w:pStyle w:val="a3"/>
        <w:ind w:firstLine="720"/>
        <w:jc w:val="both"/>
        <w:rPr>
          <w:lang w:val="ru-RU"/>
        </w:rPr>
      </w:pPr>
      <w:r>
        <w:rPr>
          <w:lang w:val="ru-RU"/>
        </w:rPr>
        <w:t xml:space="preserve">В 1892-1898 годах на территории, принадлежавшей казенному ведомству Красных лесов, за селом Люблино, на месте древнего Чагинского болота, были устроены гигантские очистные сооружения города - Люблинские поля фильтрации, занявшие более тысячи десятин земли (одна десятина - 1, 09 га). К ним отошли части наделов деревень Марьино, Батюнино, Курьяново. Летом 1898 года была задействована первая очередь очистных сооружений. Сюда начали закачивать сточные воды города. До этого нечистоты вывозились ассенизационными обозами на сады и огороды, сточные воды отводились в ручьи, реки и пруды без предварительной очистки. </w:t>
      </w:r>
    </w:p>
    <w:p w:rsidR="007D2631" w:rsidRDefault="007D2631">
      <w:pPr>
        <w:pStyle w:val="a3"/>
        <w:ind w:firstLine="720"/>
        <w:jc w:val="both"/>
        <w:rPr>
          <w:lang w:val="ru-RU"/>
        </w:rPr>
      </w:pPr>
      <w:r>
        <w:rPr>
          <w:lang w:val="ru-RU"/>
        </w:rPr>
        <w:t>Поля фильтрации представляли собой распланированные участки земли. По ним с помощью разветвленных каналов сточные воды, после предварительной очистки на решетках от крупных предметов, распределялись в соответствующем порядке. Просачиваясь через глубокий слой песка, стоки фильтровались, уходя в грунтовые воды и русло реки. Оставшийся на чеках ил после подсушки вывозился на поля в качестве удобрения. С 1904 года началось внедрение биологического метода очистки стоков. В 1911 году система московской канализации была удостоена на Международной выставке в Брюсселе Золотой медали. В 1938 году в целях интенсивной очистки стоков здесь была введена в действие первая очередь самой крупной в России Люблинской станции аэрации мощностью 300 тыс. кубических метров в сутки. Очищенная вода соответствовала сельскохозяйственным требованиям для выращивания овощных культур.</w:t>
      </w:r>
    </w:p>
    <w:p w:rsidR="007D2631" w:rsidRDefault="007D2631">
      <w:pPr>
        <w:pStyle w:val="a3"/>
        <w:ind w:firstLine="720"/>
        <w:jc w:val="both"/>
        <w:rPr>
          <w:lang w:val="ru-RU"/>
        </w:rPr>
      </w:pPr>
      <w:r>
        <w:rPr>
          <w:lang w:val="ru-RU"/>
        </w:rPr>
        <w:t>По предложению академика-почвоведа Р.В.Вильямса эту воду стали использовать для орошения земель на нижних полях, а потом на землях местного совхоза.</w:t>
      </w:r>
    </w:p>
    <w:p w:rsidR="007D2631" w:rsidRDefault="007D2631">
      <w:pPr>
        <w:pStyle w:val="a3"/>
        <w:ind w:firstLine="720"/>
        <w:jc w:val="both"/>
        <w:rPr>
          <w:lang w:val="ru-RU"/>
        </w:rPr>
      </w:pPr>
      <w:r>
        <w:rPr>
          <w:lang w:val="ru-RU"/>
        </w:rPr>
        <w:t>Памятью об этом времени остались улицы Нижние поля и Совхозная. С вводом в действие Курьяновской станции аэрации мощностью 2,6 млн. кубометров в сутки необходимость в Люблинской аэрационной системе отпала. Когда земли прежних полей орошения прошли период своего восстановления, их начали интенсивно застраивать жильем. В 1912 году в Люблино открылось паровозное депо, на основе которого возник позднее завод "Можерез". В 1923 году здесь началось сооружение жилых массивов из 2-6-этажных зданий. Они возводились силами предприятий, жилищных кооперативов. При содействии одного из организаторов советского здравоохранения Н.А.Семашко в 1924 году вошла в строй первая в Люблино районная больница. Корпуса больницы и ее подсобные помещения образовали целый городок. Здесь более тридцати клинических отделений и вспомогательных отделений и кабинетов.</w:t>
      </w:r>
    </w:p>
    <w:p w:rsidR="007D2631" w:rsidRDefault="007D2631">
      <w:pPr>
        <w:pStyle w:val="a3"/>
        <w:ind w:firstLine="720"/>
        <w:jc w:val="both"/>
        <w:rPr>
          <w:lang w:val="ru-RU"/>
        </w:rPr>
      </w:pPr>
      <w:r>
        <w:rPr>
          <w:lang w:val="ru-RU"/>
        </w:rPr>
        <w:t>В 1925 году Люблино получило статус города.</w:t>
      </w:r>
    </w:p>
    <w:p w:rsidR="007D2631" w:rsidRDefault="007D2631">
      <w:pPr>
        <w:pStyle w:val="a3"/>
        <w:ind w:firstLine="720"/>
        <w:jc w:val="both"/>
        <w:rPr>
          <w:lang w:val="ru-RU"/>
        </w:rPr>
      </w:pPr>
      <w:r>
        <w:rPr>
          <w:lang w:val="ru-RU"/>
        </w:rPr>
        <w:t>В 1931 году на базе Московского железнодорожно-ремонтного завода началось строительство Люблинского литейно-механического завода. Завод строился ударными темпами и через два года уже приступил к выпуску оборудования для железнодорожного транспорта. Для вывоза горелой земли из литейных цехов здесь была проложена железнодорожная ветка в сторону Царицына - там засыпался овраг.</w:t>
      </w:r>
    </w:p>
    <w:p w:rsidR="007D2631" w:rsidRDefault="007D2631">
      <w:pPr>
        <w:pStyle w:val="a3"/>
        <w:ind w:firstLine="720"/>
        <w:jc w:val="both"/>
        <w:rPr>
          <w:lang w:val="ru-RU"/>
        </w:rPr>
      </w:pPr>
      <w:r>
        <w:rPr>
          <w:lang w:val="ru-RU"/>
        </w:rPr>
        <w:t xml:space="preserve">На заводской территории были построены водонапорная башня, столовая, поликлиника, клуб. Для работников завода строились жилые дома. Главным был "Дом стахановцев", заселенный дирекцией и передовыми рабочими.Коллектив завода держит пальму первенства в округе по количеству героев Советского Союза. Всего их семеро. В 1941 году бывший рабочий завода Михаил Судаков стал одним из тех, кто первым с оружием в руках встретил врага. Его именем была названа одна из улиц Люблино. В период Великой Отечественной войны все предприятия района помогали фронту. Коллектив литейно-механического завода 14 раз завоевывал переходящее Красное знамя Комитета обороны. </w:t>
      </w:r>
    </w:p>
    <w:p w:rsidR="007D2631" w:rsidRDefault="007D2631">
      <w:pPr>
        <w:pStyle w:val="a3"/>
        <w:ind w:firstLine="720"/>
        <w:jc w:val="both"/>
        <w:rPr>
          <w:lang w:val="ru-RU"/>
        </w:rPr>
      </w:pPr>
      <w:r>
        <w:rPr>
          <w:lang w:val="ru-RU"/>
        </w:rPr>
        <w:t>В 1960 году в соответствии с Генпланом Москвы началась застройка Люблино. Многочисленные многоэтажные дома образовали широкие улицы. В 1968 году к Южному порту провели железную дорогу, связавшую АЗЛК с сортировочной станцией "Люблино" и Московской окружной железной дорогой. В 80-х годах у Москвы-реки был разбит парк площадью 15 гектаров с лодочной станцией, яхт-клубом, рестораном.</w:t>
      </w:r>
    </w:p>
    <w:p w:rsidR="007D2631" w:rsidRDefault="007D2631">
      <w:pPr>
        <w:pStyle w:val="a3"/>
        <w:ind w:firstLine="720"/>
        <w:jc w:val="both"/>
        <w:rPr>
          <w:lang w:val="ru-RU"/>
        </w:rPr>
      </w:pPr>
      <w:r>
        <w:rPr>
          <w:lang w:val="ru-RU"/>
        </w:rPr>
        <w:t>Москвичами люблинцы стали сравнительно недавно - 41 год назад, тогда их было всего 60 тысяч, сейчас их в два раза больше. Входит этот район в Юго-Восточный округ столицы. Площадь района - 1179 га, на его территории находятся 9 промышленных предприятий, 5 автобаз, 4 поликлиники, 2 из которых детские; в 16 общеобразовательных школах обучается 16 тысяч учащихся, а в 4-х ПТУ, 2-х техникумах и колледже - 4370 человек.</w:t>
      </w:r>
    </w:p>
    <w:p w:rsidR="007D2631" w:rsidRDefault="007D2631">
      <w:r>
        <w:rPr>
          <w:i/>
          <w:iCs/>
        </w:rPr>
        <w:t>А.Брейтбарг</w:t>
      </w:r>
      <w:bookmarkStart w:id="0" w:name="_GoBack"/>
      <w:bookmarkEnd w:id="0"/>
    </w:p>
    <w:sectPr w:rsidR="007D2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2ED"/>
    <w:rsid w:val="00374ED0"/>
    <w:rsid w:val="004F5A4B"/>
    <w:rsid w:val="005772ED"/>
    <w:rsid w:val="007D26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174D6E-DA95-4E49-8A7A-354EE457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5116</Words>
  <Characters>2917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ЛЮБЛИНО</vt:lpstr>
    </vt:vector>
  </TitlesOfParts>
  <Company>R-Style</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ЛЮБЛИНО</dc:title>
  <dc:subject/>
  <dc:creator>Andrew Gabov</dc:creator>
  <cp:keywords/>
  <dc:description/>
  <cp:lastModifiedBy>admin</cp:lastModifiedBy>
  <cp:revision>2</cp:revision>
  <dcterms:created xsi:type="dcterms:W3CDTF">2014-01-27T09:48:00Z</dcterms:created>
  <dcterms:modified xsi:type="dcterms:W3CDTF">2014-01-27T09:48:00Z</dcterms:modified>
</cp:coreProperties>
</file>