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26B" w:rsidRPr="00154945" w:rsidRDefault="00CA026B" w:rsidP="00CA026B">
      <w:pPr>
        <w:spacing w:before="120"/>
        <w:jc w:val="center"/>
        <w:rPr>
          <w:b/>
          <w:bCs/>
          <w:sz w:val="32"/>
          <w:szCs w:val="32"/>
        </w:rPr>
      </w:pPr>
      <w:r w:rsidRPr="00154945">
        <w:rPr>
          <w:b/>
          <w:bCs/>
          <w:sz w:val="32"/>
          <w:szCs w:val="32"/>
        </w:rPr>
        <w:t xml:space="preserve">"Маленькая барабанщица", или Большая книга </w:t>
      </w:r>
    </w:p>
    <w:p w:rsidR="00CA026B" w:rsidRPr="00154945" w:rsidRDefault="00CA026B" w:rsidP="00CA026B">
      <w:pPr>
        <w:spacing w:before="120"/>
        <w:jc w:val="center"/>
        <w:rPr>
          <w:sz w:val="28"/>
          <w:szCs w:val="28"/>
        </w:rPr>
      </w:pPr>
      <w:r w:rsidRPr="00154945">
        <w:rPr>
          <w:sz w:val="28"/>
          <w:szCs w:val="28"/>
        </w:rPr>
        <w:t>Василий Пригодич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 xml:space="preserve">Джон Ле Карре. Маленькая барабанщица. Перевод с английского Е.Осеневой и Т.Кудрявцевой. М.: Издательство "Эксмо", 2003. 540 С. Тираж 6100 экземпляров. Роман написан двадцать лет назад, но он сейчас сверхъактуален. Почему? Читай дальше.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Несколько фраз об авторе. Джон Ле</w:t>
      </w:r>
      <w:r>
        <w:t xml:space="preserve"> </w:t>
      </w:r>
      <w:r w:rsidRPr="00154945">
        <w:t>Каррре, один из самых известных в мире английских романистов, родился 19</w:t>
      </w:r>
      <w:r>
        <w:t xml:space="preserve"> </w:t>
      </w:r>
      <w:r w:rsidRPr="00154945">
        <w:t>октября 1931</w:t>
      </w:r>
      <w:r>
        <w:t xml:space="preserve"> </w:t>
      </w:r>
      <w:r w:rsidRPr="00154945">
        <w:t>года в Пуле (графство Дорсет) в семье предпринимателя. Его подлинное имя</w:t>
      </w:r>
      <w:r>
        <w:t xml:space="preserve"> </w:t>
      </w:r>
      <w:r w:rsidRPr="00154945">
        <w:t>–</w:t>
      </w:r>
      <w:r>
        <w:t xml:space="preserve"> </w:t>
      </w:r>
      <w:r w:rsidRPr="00154945">
        <w:t xml:space="preserve">Дэвид Джон Мур Корнуэлл. Детство его материально было вполне благополучным, но, мягко говоря, отнюдь не безоблачным: мать оставила семью, когда Дэвиду-Джону было пять лет, отца несколько раз арестовывали за финансовые аферы.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Будущий писатель учился в Оксфорде и в университете Берна (Швейцария), преподавал немецкий и французский языки в Итоне, ряд лет прослужил одновременно в Министерстве иностранных дел и в "Интеллидженс сервис". Как это часто бывает, он занимался разведывательной деятельностью под прикрытием дипломатического статуса (был вторым секретарем британского посольства в ФРГ, а позднее</w:t>
      </w:r>
      <w:r>
        <w:t xml:space="preserve"> </w:t>
      </w:r>
      <w:r w:rsidRPr="00154945">
        <w:t>–</w:t>
      </w:r>
      <w:r>
        <w:t xml:space="preserve"> </w:t>
      </w:r>
      <w:r w:rsidRPr="00154945">
        <w:t>консулом в Гамбурге). После выхода в свет третьего романа "Шпион, пришедший с холода" (1963), который принес писателю мировую славу, он выходит в отставку. Двоящийся образ британского разведчика Джорджа Смайли</w:t>
      </w:r>
      <w:r>
        <w:t xml:space="preserve"> </w:t>
      </w:r>
      <w:r w:rsidRPr="00154945">
        <w:t>–</w:t>
      </w:r>
      <w:r>
        <w:t xml:space="preserve"> </w:t>
      </w:r>
      <w:r w:rsidRPr="00154945">
        <w:t>героя нескольких романов нашего автора</w:t>
      </w:r>
      <w:r>
        <w:t xml:space="preserve"> </w:t>
      </w:r>
      <w:r w:rsidRPr="00154945">
        <w:t>–</w:t>
      </w:r>
      <w:r>
        <w:t xml:space="preserve"> </w:t>
      </w:r>
      <w:r w:rsidRPr="00154945">
        <w:t>стал понятным и близким (а, может быть, непонятным и далеким) миллионам читателей в разных странах. Ле Карре</w:t>
      </w:r>
      <w:r>
        <w:t xml:space="preserve"> </w:t>
      </w:r>
      <w:r w:rsidRPr="00154945">
        <w:t>–</w:t>
      </w:r>
      <w:r>
        <w:t xml:space="preserve"> </w:t>
      </w:r>
      <w:r w:rsidRPr="00154945">
        <w:t>автор двадцати книг, добрая половина из них была экранизирована. Псевдоним он выбрал случайно, посему домыслы журналистов о том, что он якобы взял фамилию предков</w:t>
      </w:r>
      <w:r>
        <w:t xml:space="preserve"> </w:t>
      </w:r>
      <w:r w:rsidRPr="00154945">
        <w:t>–</w:t>
      </w:r>
      <w:r>
        <w:t xml:space="preserve"> </w:t>
      </w:r>
      <w:r w:rsidRPr="00154945">
        <w:t>французов-гугенотов, бежавших при кардинале Ришелье в Англию,</w:t>
      </w:r>
      <w:r>
        <w:t xml:space="preserve"> </w:t>
      </w:r>
      <w:r w:rsidRPr="00154945">
        <w:t>–</w:t>
      </w:r>
      <w:r>
        <w:t xml:space="preserve"> </w:t>
      </w:r>
      <w:r w:rsidRPr="00154945">
        <w:t xml:space="preserve">газетная утка.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Джон Ле Карре</w:t>
      </w:r>
      <w:r>
        <w:t xml:space="preserve"> </w:t>
      </w:r>
      <w:r w:rsidRPr="00154945">
        <w:t>–</w:t>
      </w:r>
      <w:r>
        <w:t xml:space="preserve"> </w:t>
      </w:r>
      <w:r w:rsidRPr="00154945">
        <w:t>один из основателей-фундаторов нового для литературы второй половины минувшего столетия жанра</w:t>
      </w:r>
      <w:r>
        <w:t xml:space="preserve"> </w:t>
      </w:r>
      <w:r w:rsidRPr="00154945">
        <w:t>–</w:t>
      </w:r>
      <w:r>
        <w:t xml:space="preserve"> </w:t>
      </w:r>
      <w:r w:rsidRPr="00154945">
        <w:t>политического триллера. Опыт службы в разведке предопределил магистральное направление его творчества. В одном из интервью писатель признался: "Я исследовал секретные службы как некое подсознательное народов, которым они принадлежали. Меня интересовали подлинные, подспудные страхи и мифы, которыми они жили. К примеру, история КГБ эпохи "холодной войны" демонстрирует полнейшее психологическое соответствие "конторы" состоянию советского общества того времени</w:t>
      </w:r>
      <w:r>
        <w:t xml:space="preserve"> </w:t>
      </w:r>
      <w:r w:rsidRPr="00154945">
        <w:t>–</w:t>
      </w:r>
      <w:r>
        <w:t xml:space="preserve"> </w:t>
      </w:r>
      <w:r w:rsidRPr="00154945">
        <w:t>его комплексы, его фантазии, его абсурдные, бессмысленные страхи перед русской эмиграцией... Сюда же относятся и всякого рода заблуждения</w:t>
      </w:r>
      <w:r>
        <w:t xml:space="preserve"> </w:t>
      </w:r>
      <w:r w:rsidRPr="00154945">
        <w:t>–</w:t>
      </w:r>
      <w:r>
        <w:t xml:space="preserve"> </w:t>
      </w:r>
      <w:r w:rsidRPr="00154945">
        <w:t>особенно в отношении США. И наоборот</w:t>
      </w:r>
      <w:r>
        <w:t xml:space="preserve"> </w:t>
      </w:r>
      <w:r w:rsidRPr="00154945">
        <w:t>–</w:t>
      </w:r>
      <w:r>
        <w:t xml:space="preserve"> </w:t>
      </w:r>
      <w:r w:rsidRPr="00154945">
        <w:t xml:space="preserve">неадекватность Запада в отношении к России. Я понимал, что могу использовать свой опыт для иллюстрации более широких сфер жизни. Именно поэтому разведка стала местом действия моей "человеческой комедии"". Чрезвычайно любопытное и важное признание...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Выше я упомянул, что книга написана двадцать лет тому назад. Международный терроризм, который сейчас паровым катком катится по всему миру, тогда еще только делал первые шаги. Шаги, разумеется, крупные. Все человечество ужаснулось и содрогнулось после захвата в заложники и убийства израильских спортсменов во время Мюнхенской Олимпиады 1972</w:t>
      </w:r>
      <w:r>
        <w:t xml:space="preserve"> </w:t>
      </w:r>
      <w:r w:rsidRPr="00154945">
        <w:t xml:space="preserve">года. Однако для подавляющего большинства европейских, американских и советских обывателей это была далекая "экзотика", мол, пусть "они" истребляют друг друга на Ближнем Востоке, а у нас тихо, уютно, спокойно и сыто.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В романе "Маленькая барабанщица" поставлена и чрезвычайно остроумно и элегантно решена психологическая проблема политического терроризма. Впервые в истории мировой литературы она была заявлена в гениальном, по словам Блока, романе Андрея Белого "Петербург" (1912</w:t>
      </w:r>
      <w:r>
        <w:t xml:space="preserve"> </w:t>
      </w:r>
      <w:r w:rsidRPr="00154945">
        <w:t>год). Герой романа</w:t>
      </w:r>
      <w:r>
        <w:t xml:space="preserve"> </w:t>
      </w:r>
      <w:r w:rsidRPr="00154945">
        <w:t>–</w:t>
      </w:r>
      <w:r>
        <w:t xml:space="preserve"> </w:t>
      </w:r>
      <w:r w:rsidRPr="00154945">
        <w:t>Николай Аблеухов</w:t>
      </w:r>
      <w:r>
        <w:t xml:space="preserve"> </w:t>
      </w:r>
      <w:r w:rsidRPr="00154945">
        <w:t>–</w:t>
      </w:r>
      <w:r>
        <w:t xml:space="preserve"> </w:t>
      </w:r>
      <w:r w:rsidRPr="00154945">
        <w:t>по заданию некоей революционной партии</w:t>
      </w:r>
      <w:r>
        <w:t xml:space="preserve"> </w:t>
      </w:r>
      <w:r w:rsidRPr="00154945">
        <w:t>–</w:t>
      </w:r>
      <w:r>
        <w:t xml:space="preserve"> </w:t>
      </w:r>
      <w:r w:rsidRPr="00154945">
        <w:t>должен взорвать бомбой своего отца, важного имперского сановника. На самом деле это</w:t>
      </w:r>
      <w:r>
        <w:t xml:space="preserve"> </w:t>
      </w:r>
      <w:r w:rsidRPr="00154945">
        <w:t>–</w:t>
      </w:r>
      <w:r>
        <w:t xml:space="preserve"> </w:t>
      </w:r>
      <w:r w:rsidRPr="00154945">
        <w:t>провокация "охранки". Белый новаторски показывает "сращение" охранного отделения и боевого террористического подполья, спонтанный переход боевика в правительственного агента и наоборот. Вспомним знаменитого Е.Ф.</w:t>
      </w:r>
      <w:r>
        <w:t xml:space="preserve"> </w:t>
      </w:r>
      <w:r w:rsidRPr="00154945">
        <w:t xml:space="preserve">Азефа, чье появление-разоблачение было предсказано Белым, который одновременно командовал боевым отрядом эсеровской партии и был платным агентом охранки.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 xml:space="preserve">Сюжет романа весьма не прост: действие "перетекает" из Германии в Англию, в Австрию, в Грецию, на Ближний Восток. В основе сюжета лежит неустанная борьба израильских спецслужб с палестинскими террористами при равнодушной и поверхностной помощи соответствующих организаций европейских стран. Да, взрывы происходят в Европе, но европейцы еще не слишком понимают, что это навсегда.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Героиня романа</w:t>
      </w:r>
      <w:r>
        <w:t xml:space="preserve"> </w:t>
      </w:r>
      <w:r w:rsidRPr="00154945">
        <w:t>–</w:t>
      </w:r>
      <w:r>
        <w:t xml:space="preserve"> </w:t>
      </w:r>
      <w:r w:rsidRPr="00154945">
        <w:t>молодая актриса Чармиан (Чарли), вопреки своей воле, оказывается втянутой в сложнейшую шпионскую игру по уничтожению главаря палестинских террористов. Заманившие ее в свои сети представители израильских спецслужб (Гади Беккер, Курц (он же</w:t>
      </w:r>
      <w:r>
        <w:t xml:space="preserve"> </w:t>
      </w:r>
      <w:r w:rsidRPr="00154945">
        <w:t>–</w:t>
      </w:r>
      <w:r>
        <w:t xml:space="preserve"> </w:t>
      </w:r>
      <w:r w:rsidRPr="00154945">
        <w:t>Шульман и Рафаэль) и Шимон Литвак)</w:t>
      </w:r>
      <w:r>
        <w:t xml:space="preserve"> </w:t>
      </w:r>
      <w:r w:rsidRPr="00154945">
        <w:t>–</w:t>
      </w:r>
      <w:r>
        <w:t xml:space="preserve"> </w:t>
      </w:r>
      <w:r w:rsidRPr="00154945">
        <w:t>истероидные, рефлектирующие люди, которым приходится убивать врагов, нарушать законодательство чужих стран, что приводит к тяжелейшим психическим травмам, депрессии, нервным срывам. А их противники</w:t>
      </w:r>
      <w:r>
        <w:t xml:space="preserve"> </w:t>
      </w:r>
      <w:r w:rsidRPr="00154945">
        <w:t>–</w:t>
      </w:r>
      <w:r>
        <w:t xml:space="preserve"> </w:t>
      </w:r>
      <w:r w:rsidRPr="00154945">
        <w:t xml:space="preserve">не рефлектируют, не терзаются угрызениями совести, не рассуждают, не обсуждают приказы, а убивают просто так, в том числе и совершенно неповинных людей.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Писатель реконструирует психику террористов. Она</w:t>
      </w:r>
      <w:r>
        <w:t xml:space="preserve"> </w:t>
      </w:r>
      <w:r w:rsidRPr="00154945">
        <w:t>–</w:t>
      </w:r>
      <w:r>
        <w:t xml:space="preserve"> </w:t>
      </w:r>
      <w:r w:rsidRPr="00154945">
        <w:t>другая, читатель, не такая, как у нас с тобой. Впрочем, другие</w:t>
      </w:r>
      <w:r>
        <w:t xml:space="preserve"> </w:t>
      </w:r>
      <w:r w:rsidRPr="00154945">
        <w:t>–</w:t>
      </w:r>
      <w:r>
        <w:t xml:space="preserve"> </w:t>
      </w:r>
      <w:r w:rsidRPr="00154945">
        <w:t>не означает плохие. Этими людьми движет слепая, нерассуждающая, огненная, яростная ненависть не только к Израилю, но ко всему западному миру. Любой американец, европеец, россиянин</w:t>
      </w:r>
      <w:r>
        <w:t xml:space="preserve"> </w:t>
      </w:r>
      <w:r w:rsidRPr="00154945">
        <w:t>–</w:t>
      </w:r>
      <w:r>
        <w:t xml:space="preserve"> </w:t>
      </w:r>
      <w:r w:rsidRPr="00154945">
        <w:t>взрослый, ребенок, старик</w:t>
      </w:r>
      <w:r>
        <w:t xml:space="preserve"> </w:t>
      </w:r>
      <w:r w:rsidRPr="00154945">
        <w:t>–</w:t>
      </w:r>
      <w:r>
        <w:t xml:space="preserve"> </w:t>
      </w:r>
      <w:r w:rsidRPr="00154945">
        <w:t xml:space="preserve">может быть убит, ибо он враг, рожденный и проживающий на вражеской территории. Роман удивляет каким-то пугающим психологизмом, которого не было в прежней литературе. Развлекательный триллер постепенно вырастает в Большую книгу с полнокровными персонажами и серьезнейшими проблемами.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 xml:space="preserve">До самого финала непонятно: на чьей стороне автор. А на чьей? Не скажу! Читатель, кстати, вместе с автором переходит из лагеря в лагерь, сочувствует то тем, то этим. Весы писательского замысла все время колеблются. Погружение в мир политического терроризма убеждает в схожести методов боевиков и противоборствующих спецслужб. Все двоится, мысленные фантомы переворачиваются: террорист оказывается спецагентом, и опять наоборот. Героиня, прошедшая специфическую обработку, не понимает: кто боевик, а кто агент.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Чрезвычайно интересны и образы левых западных интеллектуалов, которые, как раки, попадают в сети террористов и от напыщенных "революционных" фраз легко переходят к кровавым деяниям. Книга очень грустна: с арабскими боевиками никогда не удастся договориться. С боевиками ИРА, с басками, возможно, получится, с палестинцами</w:t>
      </w:r>
      <w:r>
        <w:t xml:space="preserve"> </w:t>
      </w:r>
      <w:r w:rsidRPr="00154945">
        <w:t>–</w:t>
      </w:r>
      <w:r>
        <w:t xml:space="preserve"> </w:t>
      </w:r>
      <w:r w:rsidRPr="00154945">
        <w:t>нет. Это другая порода людей. Вот их кредо: нужно "стремиться к тому, чтобы уничтожить собственность и казнить богачей" (С.</w:t>
      </w:r>
      <w:r>
        <w:t xml:space="preserve"> </w:t>
      </w:r>
      <w:r w:rsidRPr="00154945">
        <w:t>156). Под этот ранжир попадаем и мы с Тобой, читатель, ибо мы состоятельней насельников палестинских лагерей. Еще фрагмент из монолога лидера боевиков: "Я убил немало людей, которые наверняка достойны уважения... Но мной, когда я убиваю, движет любовь. Я убиваю ради Палестины и ради ее детей" (С.</w:t>
      </w:r>
      <w:r>
        <w:t xml:space="preserve"> </w:t>
      </w:r>
      <w:r w:rsidRPr="00154945">
        <w:t xml:space="preserve">496).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 xml:space="preserve">Всем нам в школе рассказывали о подвигах Николая Гастелло и Александра Матросова. О них написаны книги и сняты кинофильмы. Каждый день мы видим по телевизору и читаем в газетах о том, как в Ираке, в Саудовской Аравии, в Чечне, в Узбекистане боевики-смертники ценой собственной жизни отнимают другие жизни. Нужно признать, читатель, что такого массового героизма не было в человеческой истории. К примеру, ни один секретарь райкома КПСС не умер за коммунистическую идею. Как же нужно истово в Аллаха и в палестинскую идею верить, чтобы неколебимо ради них идти на неминуемую смерть.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В своем романе Ле</w:t>
      </w:r>
      <w:r>
        <w:t xml:space="preserve"> </w:t>
      </w:r>
      <w:r w:rsidRPr="00154945">
        <w:t>Карре измерил и сфотографировал леденящую бездну, разделяющую европейское и восточное мировидение-миропонимание. Ей-Богу, страшно. Проницательный читатель скажет, мол, это сделал еще Р.</w:t>
      </w:r>
      <w:r>
        <w:t xml:space="preserve"> </w:t>
      </w:r>
      <w:r w:rsidRPr="00154945">
        <w:t>Киплинг. Да, но романист все это невероятно углубил и усложнил. Важна в "Маленькой барабанщице" и тема двойничества: противники одновременно и похожи, и непохожи друг на друга. Вспомним замечательную мысль Н.С.</w:t>
      </w:r>
      <w:r>
        <w:t xml:space="preserve"> </w:t>
      </w:r>
      <w:r w:rsidRPr="00154945">
        <w:t xml:space="preserve">Лескова: "Натуральный факт в мистическом выражении". </w:t>
      </w:r>
    </w:p>
    <w:p w:rsidR="00CA026B" w:rsidRPr="00154945" w:rsidRDefault="00CA026B" w:rsidP="00CA026B">
      <w:pPr>
        <w:spacing w:before="120"/>
        <w:ind w:firstLine="567"/>
        <w:jc w:val="both"/>
      </w:pPr>
      <w:r w:rsidRPr="00154945">
        <w:t>Среди писателей много дураков, одаренных художников, но житейски глупых людей. Читатель, Ты не поверишь, но именно так относились, например, к Блоку и Андрею</w:t>
      </w:r>
      <w:r>
        <w:t xml:space="preserve"> </w:t>
      </w:r>
      <w:r w:rsidRPr="00154945">
        <w:t>Белому Д.С.</w:t>
      </w:r>
      <w:r>
        <w:t xml:space="preserve"> </w:t>
      </w:r>
      <w:r w:rsidRPr="00154945">
        <w:t>Мережковский и З.Н.</w:t>
      </w:r>
      <w:r>
        <w:t xml:space="preserve"> </w:t>
      </w:r>
      <w:r w:rsidRPr="00154945">
        <w:t>Гиппиус. Сказанное ни в коем случае неприложимо к романисту. Книга удивительно умна, многие мысли автора, надеюсь, войдут в сборники афоризмов. Приведу две фразы: "В глубине души... большинству бунтарей хочется лишь обрести новый, более совершенный конформизм" (С.</w:t>
      </w:r>
      <w:r>
        <w:t xml:space="preserve"> </w:t>
      </w:r>
      <w:r w:rsidRPr="00154945">
        <w:t>134); "Для женщины ложь</w:t>
      </w:r>
      <w:r>
        <w:t xml:space="preserve"> </w:t>
      </w:r>
      <w:r w:rsidRPr="00154945">
        <w:t>–</w:t>
      </w:r>
      <w:r>
        <w:t xml:space="preserve"> </w:t>
      </w:r>
      <w:r w:rsidRPr="00154945">
        <w:t>это способ обороны. Они обороняют правду, как обороняют девственность. Женская ложь</w:t>
      </w:r>
      <w:r>
        <w:t xml:space="preserve"> </w:t>
      </w:r>
      <w:r w:rsidRPr="00154945">
        <w:t>–</w:t>
      </w:r>
      <w:r>
        <w:t xml:space="preserve"> </w:t>
      </w:r>
      <w:r w:rsidRPr="00154945">
        <w:t>свидетельство добропорядочности" (С.</w:t>
      </w:r>
      <w:r>
        <w:t xml:space="preserve"> </w:t>
      </w:r>
      <w:r w:rsidRPr="00154945">
        <w:t xml:space="preserve">144). </w:t>
      </w:r>
    </w:p>
    <w:p w:rsidR="00CA026B" w:rsidRDefault="00CA026B" w:rsidP="00CA026B">
      <w:pPr>
        <w:spacing w:before="120"/>
        <w:ind w:firstLine="567"/>
        <w:jc w:val="both"/>
      </w:pPr>
      <w:r w:rsidRPr="00154945">
        <w:t xml:space="preserve">Вот такая книга: загадочная и блестящая, как фейерверк, и пророческая, ибо в ней предсказано не только то, что сейчас происходит в мире, но и то, что неминуемо произойдет... </w:t>
      </w:r>
    </w:p>
    <w:p w:rsidR="003F3287" w:rsidRDefault="003F3287">
      <w:bookmarkStart w:id="0" w:name="_GoBack"/>
      <w:bookmarkEnd w:id="0"/>
    </w:p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026B"/>
    <w:rsid w:val="00154945"/>
    <w:rsid w:val="00334CC8"/>
    <w:rsid w:val="003F3287"/>
    <w:rsid w:val="004915ED"/>
    <w:rsid w:val="00BB0DE0"/>
    <w:rsid w:val="00C860FA"/>
    <w:rsid w:val="00CA026B"/>
    <w:rsid w:val="00FE3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93759CF-9E52-4937-8AFF-6C006613C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26B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A02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5612</Words>
  <Characters>3199</Characters>
  <Application>Microsoft Office Word</Application>
  <DocSecurity>0</DocSecurity>
  <Lines>26</Lines>
  <Paragraphs>17</Paragraphs>
  <ScaleCrop>false</ScaleCrop>
  <Company>Home</Company>
  <LinksUpToDate>false</LinksUpToDate>
  <CharactersWithSpaces>8794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"Маленькая барабанщица", или Большая книга </dc:title>
  <dc:subject/>
  <dc:creator>User</dc:creator>
  <cp:keywords/>
  <dc:description/>
  <cp:lastModifiedBy>admin</cp:lastModifiedBy>
  <cp:revision>2</cp:revision>
  <dcterms:created xsi:type="dcterms:W3CDTF">2014-01-25T18:59:00Z</dcterms:created>
  <dcterms:modified xsi:type="dcterms:W3CDTF">2014-01-25T18:59:00Z</dcterms:modified>
</cp:coreProperties>
</file>