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E8" w:rsidRDefault="0050326D">
      <w:pPr>
        <w:pStyle w:val="a3"/>
      </w:pPr>
      <w:r>
        <w:br/>
      </w:r>
    </w:p>
    <w:p w:rsidR="00412AE8" w:rsidRDefault="0050326D">
      <w:pPr>
        <w:pStyle w:val="a3"/>
      </w:pPr>
      <w:r>
        <w:rPr>
          <w:b/>
          <w:bCs/>
        </w:rPr>
        <w:t>Мария Лонгвиль-Орлеанская</w:t>
      </w:r>
      <w:r>
        <w:t xml:space="preserve"> (</w:t>
      </w:r>
      <w:r>
        <w:rPr>
          <w:i/>
          <w:iCs/>
        </w:rPr>
        <w:t>Marie d’Orléans-Longueville</w:t>
      </w:r>
      <w:r>
        <w:t>; 1625—1707) — последняя представительница рода Лонгвилей (побочная ветвь династии Валуа), герцогиня Немурская и владетельная княгиня Нёвшательская. Она считалась самой состоятельной женщиной Франции времён Людовика XIV после Великой мадемуазель. Её мемуары о событиях Фронды, увидевшие свет в 1709 году, проникнуты ненавистью ко всем Конде.</w:t>
      </w:r>
    </w:p>
    <w:p w:rsidR="00412AE8" w:rsidRDefault="0050326D">
      <w:pPr>
        <w:pStyle w:val="21"/>
        <w:numPr>
          <w:ilvl w:val="0"/>
          <w:numId w:val="0"/>
        </w:numPr>
      </w:pPr>
      <w:r>
        <w:t>Биография</w:t>
      </w:r>
    </w:p>
    <w:p w:rsidR="00412AE8" w:rsidRDefault="0050326D">
      <w:pPr>
        <w:pStyle w:val="a3"/>
      </w:pPr>
      <w:r>
        <w:t>Единственная дочь герцога Анри де Лонгвиля и Луизы, дочери графа Суассонского. После смерти Луизы герцог повторно женился на Анне-Женевьеве из рода принцев Конде. Весь клан Лонгвилей-Конде принимал деятельное участие во Фронде. В 1648 г. мадемуазель де Лонгвиль сопровождала отца в Оснабрюк на мирные переговоры с императором. После возобновления гражданской войны бежала сначала в Дьепп, а оттуда во Фландрию.</w:t>
      </w:r>
    </w:p>
    <w:p w:rsidR="00412AE8" w:rsidRDefault="0050326D">
      <w:pPr>
        <w:pStyle w:val="a3"/>
      </w:pPr>
      <w:r>
        <w:t>Мария считалась едва ли не самой завидной невестой Франции. Её прочили в супруги герцогу Йоркскому, и к ней сватался его брат Карл II Стюарт. Женщина строгих принципов, Мария отвергала все предложения и только когда ей была уже за 30, взбудоражила французский двор браком с кузеном — Генрихом Савойским, герцогом Немурским, графом Женевским, бывшим архиепископом Реймсским. Через два года он умер. Детей у них не было.</w:t>
      </w:r>
    </w:p>
    <w:p w:rsidR="00412AE8" w:rsidRDefault="0050326D">
      <w:pPr>
        <w:pStyle w:val="a3"/>
      </w:pPr>
      <w:r>
        <w:t>Все последующие годы Мария была занята соперничеством с мачехой, которая была лишь немногим её старше. Она отстаивала свои права на нёвшательское наследство предков от попыток Анны-Женевьевы передать его в дом Конде, а именно — принцу Конти. О перипетиях борьбы за Нёвшатель сообщает в своих записках герцог Сен-Симон.</w:t>
      </w:r>
    </w:p>
    <w:p w:rsidR="00412AE8" w:rsidRDefault="0050326D">
      <w:pPr>
        <w:pStyle w:val="a3"/>
      </w:pPr>
      <w:r>
        <w:t>Поскольку Анри де Лонгвиль в случае смерти сыновей отказал Нёвшатель принцу Конти, в центре судебных баталий оказался вопрос об опекунстве над слабоумным братом Марии — сыном Анны-Женевьевы и последним герцогом Лонгвилем. После его смерти в 1694 г. Парижский парламент постановил передать альпийские владения Лонгвилей принцу Конти. Мария энергично воспротивилась этому и с триумфом въехала в Нёвшатель, тогда как принца в пределы княжества жители не пустили. (Ранее подобный политический кризис имел место в 1672 году).</w:t>
      </w:r>
    </w:p>
    <w:p w:rsidR="00412AE8" w:rsidRDefault="0050326D">
      <w:pPr>
        <w:pStyle w:val="a3"/>
      </w:pPr>
      <w:r>
        <w:t>Прозвучавшее на всю Европу унижение принца крови расстроило политические планы «короля-солнца». Мария, объявленная виновницей дипломатического фиаско, уже не смогла вернуться к версальскому двору и подверглась опале. В центре Парижа она делила с принцессой Кариньянской выстроенный Екатериной Медичи роскошный Суассонский дворец.</w:t>
      </w:r>
    </w:p>
    <w:p w:rsidR="00412AE8" w:rsidRDefault="0050326D">
      <w:pPr>
        <w:pStyle w:val="a3"/>
      </w:pPr>
      <w:r>
        <w:t>Наследником Нёвшателя, к изумлению и возмущению придворных, Мария объявила своего двоюродного брата по матери — никому не известного бастарда графа Суассонского. Бюргеры Нёвшателя отказались подчиниться этому решению и признали своим государем короля Пруссии.</w:t>
      </w:r>
    </w:p>
    <w:p w:rsidR="00412AE8" w:rsidRDefault="0050326D">
      <w:pPr>
        <w:pStyle w:val="21"/>
        <w:numPr>
          <w:ilvl w:val="0"/>
          <w:numId w:val="0"/>
        </w:numPr>
      </w:pPr>
      <w:r>
        <w:t>Литература</w:t>
      </w:r>
    </w:p>
    <w:p w:rsidR="00412AE8" w:rsidRDefault="0050326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Albert Henry. </w:t>
      </w:r>
      <w:r>
        <w:rPr>
          <w:i/>
          <w:iCs/>
        </w:rPr>
        <w:t>Histoire abrégée du Pays de Neuchâtel</w:t>
      </w:r>
      <w:r>
        <w:t xml:space="preserve"> (1878).</w:t>
      </w:r>
    </w:p>
    <w:p w:rsidR="00412AE8" w:rsidRDefault="0050326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Louis Thévenaz. </w:t>
      </w:r>
      <w:r>
        <w:rPr>
          <w:i/>
          <w:iCs/>
        </w:rPr>
        <w:t>Histoire du Pays de Neuchâtel</w:t>
      </w:r>
      <w:r>
        <w:t xml:space="preserve"> (1948).</w:t>
      </w:r>
    </w:p>
    <w:p w:rsidR="00412AE8" w:rsidRDefault="0050326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Jean-Pierre Jelmini. </w:t>
      </w:r>
      <w:r>
        <w:rPr>
          <w:i/>
          <w:iCs/>
        </w:rPr>
        <w:t>12 septembre 1814… et Neuchâtel devint suisse</w:t>
      </w:r>
      <w:r>
        <w:t xml:space="preserve"> (1989).</w:t>
      </w:r>
    </w:p>
    <w:p w:rsidR="00412AE8" w:rsidRDefault="0050326D">
      <w:pPr>
        <w:pStyle w:val="a3"/>
      </w:pPr>
      <w:r>
        <w:t>Источник: http://ru.wikipedia.org/wiki/Мария_де_Немур</w:t>
      </w:r>
      <w:bookmarkStart w:id="0" w:name="_GoBack"/>
      <w:bookmarkEnd w:id="0"/>
    </w:p>
    <w:sectPr w:rsidR="00412AE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26D"/>
    <w:rsid w:val="00412AE8"/>
    <w:rsid w:val="0050326D"/>
    <w:rsid w:val="007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4C9E-C4BF-4C4E-B6C1-78EA76B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2014-04-03T02:30:00Z</dcterms:created>
  <dcterms:modified xsi:type="dcterms:W3CDTF">2014-04-03T02:30:00Z</dcterms:modified>
</cp:coreProperties>
</file>