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3CE" w:rsidRPr="00632A09" w:rsidRDefault="002943CE" w:rsidP="002943CE">
      <w:pPr>
        <w:spacing w:before="120"/>
        <w:jc w:val="center"/>
        <w:rPr>
          <w:b/>
          <w:bCs/>
          <w:sz w:val="32"/>
          <w:szCs w:val="32"/>
        </w:rPr>
      </w:pPr>
      <w:r w:rsidRPr="00632A09">
        <w:rPr>
          <w:b/>
          <w:bCs/>
          <w:sz w:val="32"/>
          <w:szCs w:val="32"/>
        </w:rPr>
        <w:t>Мартин Бубер</w:t>
      </w:r>
    </w:p>
    <w:p w:rsidR="002943CE" w:rsidRDefault="002943CE" w:rsidP="002943CE">
      <w:pPr>
        <w:spacing w:before="120"/>
        <w:ind w:firstLine="567"/>
        <w:jc w:val="both"/>
      </w:pPr>
      <w:bookmarkStart w:id="0" w:name="p10719-1"/>
      <w:bookmarkEnd w:id="0"/>
      <w:r w:rsidRPr="00806BFE">
        <w:t>Бубер, Мартин (Мардохай) [Buber] (1878–1965) – еврейский религиозный мыслитель, писатель, философ-экзистенциалист. Учился в</w:t>
      </w:r>
      <w:r>
        <w:t xml:space="preserve"> </w:t>
      </w:r>
      <w:r w:rsidRPr="00806BFE">
        <w:t>гимназии во</w:t>
      </w:r>
      <w:r>
        <w:t xml:space="preserve"> </w:t>
      </w:r>
      <w:r w:rsidRPr="00806BFE">
        <w:t>Львове, а</w:t>
      </w:r>
      <w:r>
        <w:t xml:space="preserve"> </w:t>
      </w:r>
      <w:r w:rsidRPr="00806BFE">
        <w:t>затем в</w:t>
      </w:r>
      <w:r>
        <w:t xml:space="preserve"> </w:t>
      </w:r>
      <w:r w:rsidRPr="00806BFE">
        <w:t>университетах Вены, Лейпцига, Цюриха, Берлина. Защитил диссертацию по</w:t>
      </w:r>
      <w:r>
        <w:t xml:space="preserve"> </w:t>
      </w:r>
      <w:r w:rsidRPr="00806BFE">
        <w:t>истории христианской мистики эпохи Возрождения и</w:t>
      </w:r>
      <w:r>
        <w:t xml:space="preserve"> </w:t>
      </w:r>
      <w:r w:rsidRPr="00806BFE">
        <w:t>Реформации. В</w:t>
      </w:r>
      <w:r>
        <w:t xml:space="preserve"> </w:t>
      </w:r>
      <w:r w:rsidRPr="00806BFE">
        <w:t>1923 г.</w:t>
      </w:r>
      <w:r>
        <w:t xml:space="preserve"> </w:t>
      </w:r>
      <w:r w:rsidRPr="00806BFE">
        <w:t>опубликована книга «Я и</w:t>
      </w:r>
      <w:r>
        <w:t xml:space="preserve"> </w:t>
      </w:r>
      <w:r w:rsidRPr="00806BFE">
        <w:t>Ты», принесшая ему</w:t>
      </w:r>
      <w:r>
        <w:t xml:space="preserve"> </w:t>
      </w:r>
      <w:r w:rsidRPr="00806BFE">
        <w:t>мировую славу. В</w:t>
      </w:r>
      <w:r>
        <w:t xml:space="preserve"> </w:t>
      </w:r>
      <w:r w:rsidRPr="00806BFE">
        <w:t>1924–33 г.г. – профессор философии иудаизма и</w:t>
      </w:r>
      <w:r>
        <w:t xml:space="preserve"> </w:t>
      </w:r>
      <w:r w:rsidRPr="00806BFE">
        <w:t>этики в</w:t>
      </w:r>
      <w:r>
        <w:t xml:space="preserve"> </w:t>
      </w:r>
      <w:r w:rsidRPr="00806BFE">
        <w:t>университете Франкфурта-на-Майне. В</w:t>
      </w:r>
      <w:r>
        <w:t xml:space="preserve"> </w:t>
      </w:r>
      <w:r w:rsidRPr="00806BFE">
        <w:t>1933 г.</w:t>
      </w:r>
      <w:r>
        <w:t xml:space="preserve"> </w:t>
      </w:r>
      <w:r w:rsidRPr="00806BFE">
        <w:t>эмигрировал из</w:t>
      </w:r>
      <w:r>
        <w:t xml:space="preserve"> </w:t>
      </w:r>
      <w:r w:rsidRPr="00806BFE">
        <w:t>Германии в</w:t>
      </w:r>
      <w:r>
        <w:t xml:space="preserve"> </w:t>
      </w:r>
      <w:r w:rsidRPr="00806BFE">
        <w:t>Швейцарию, затем в</w:t>
      </w:r>
      <w:r>
        <w:t xml:space="preserve"> </w:t>
      </w:r>
      <w:r w:rsidRPr="00806BFE">
        <w:t>Палестину. С</w:t>
      </w:r>
      <w:r>
        <w:t xml:space="preserve"> </w:t>
      </w:r>
      <w:r w:rsidRPr="00806BFE">
        <w:t>1938 г.</w:t>
      </w:r>
      <w:r>
        <w:t xml:space="preserve"> </w:t>
      </w:r>
      <w:r w:rsidRPr="00806BFE">
        <w:t>– профессор социальной философии в</w:t>
      </w:r>
      <w:r>
        <w:t xml:space="preserve"> </w:t>
      </w:r>
      <w:r w:rsidRPr="00806BFE">
        <w:t>Иерусалимском университе. После Второй мировой войны выезжал с</w:t>
      </w:r>
      <w:r>
        <w:t xml:space="preserve"> </w:t>
      </w:r>
      <w:r w:rsidRPr="00806BFE">
        <w:t>лекциями в</w:t>
      </w:r>
      <w:r>
        <w:t xml:space="preserve"> </w:t>
      </w:r>
      <w:r w:rsidRPr="00806BFE">
        <w:t>США, ФРГ. В</w:t>
      </w:r>
      <w:r>
        <w:t xml:space="preserve"> </w:t>
      </w:r>
      <w:r w:rsidRPr="00806BFE">
        <w:t>1960–62 г.г. Бубер стал президентом Израильской академии наук. В</w:t>
      </w:r>
      <w:r>
        <w:t xml:space="preserve"> </w:t>
      </w:r>
      <w:r w:rsidRPr="00806BFE">
        <w:t>1963 г.</w:t>
      </w:r>
      <w:r>
        <w:t xml:space="preserve"> </w:t>
      </w:r>
      <w:r w:rsidRPr="00806BFE">
        <w:t>в</w:t>
      </w:r>
      <w:r>
        <w:t xml:space="preserve"> </w:t>
      </w:r>
      <w:r w:rsidRPr="00806BFE">
        <w:t>Амстердаме ему</w:t>
      </w:r>
      <w:r>
        <w:t xml:space="preserve"> </w:t>
      </w:r>
      <w:r w:rsidRPr="00806BFE">
        <w:t>была вручена Эразмовская премия. Значительное влияние на</w:t>
      </w:r>
      <w:r>
        <w:t xml:space="preserve"> </w:t>
      </w:r>
      <w:r w:rsidRPr="00806BFE">
        <w:t xml:space="preserve">Бубера оказали </w:t>
      </w:r>
      <w:bookmarkStart w:id="1" w:name="fridrixnicshe"/>
      <w:r w:rsidRPr="0086562E">
        <w:t>Ницше</w:t>
      </w:r>
      <w:bookmarkEnd w:id="1"/>
      <w:r w:rsidRPr="00806BFE">
        <w:t>, Зиммель, Дильтей, Кьеркегор, Ф. Розенцвейг, Шестов</w:t>
      </w:r>
      <w:r>
        <w:t xml:space="preserve">, </w:t>
      </w:r>
      <w:bookmarkStart w:id="2" w:name="p10719-2"/>
      <w:bookmarkEnd w:id="2"/>
      <w:r>
        <w:t>***</w:t>
      </w:r>
    </w:p>
    <w:p w:rsidR="002943CE" w:rsidRDefault="002943CE" w:rsidP="002943CE">
      <w:pPr>
        <w:spacing w:before="120"/>
        <w:ind w:firstLine="567"/>
        <w:jc w:val="both"/>
      </w:pPr>
      <w:r w:rsidRPr="00806BFE">
        <w:t>Бубер (Buber) Мартин (1878—1965) — евр. религиозный философ и</w:t>
      </w:r>
      <w:r>
        <w:t xml:space="preserve"> </w:t>
      </w:r>
      <w:r w:rsidRPr="00806BFE">
        <w:t>писатель, теоретик сионизма, преподавал в</w:t>
      </w:r>
      <w:r>
        <w:t xml:space="preserve"> </w:t>
      </w:r>
      <w:r w:rsidRPr="00806BFE">
        <w:t>ун-тах США, Европы, Палестины и</w:t>
      </w:r>
      <w:r>
        <w:t xml:space="preserve"> </w:t>
      </w:r>
      <w:r w:rsidRPr="00806BFE">
        <w:t>Израиля, был</w:t>
      </w:r>
      <w:r>
        <w:t xml:space="preserve"> </w:t>
      </w:r>
      <w:r w:rsidRPr="00806BFE">
        <w:t>первым президентом Израильской академии наук. Лауреат Эразмовской премии. Б. развивал свою оригинальную концепцию религиозного экзистенциализма, внес большой вклад в</w:t>
      </w:r>
      <w:r>
        <w:t xml:space="preserve"> </w:t>
      </w:r>
      <w:r w:rsidRPr="00806BFE">
        <w:t>философскую антропологию и</w:t>
      </w:r>
      <w:r>
        <w:t xml:space="preserve"> </w:t>
      </w:r>
      <w:r w:rsidRPr="00806BFE">
        <w:t>анализ развития европейской антропологии от</w:t>
      </w:r>
      <w:r>
        <w:t xml:space="preserve"> </w:t>
      </w:r>
      <w:r w:rsidRPr="00806BFE">
        <w:t>античности до</w:t>
      </w:r>
      <w:r>
        <w:t xml:space="preserve"> </w:t>
      </w:r>
      <w:r w:rsidRPr="00806BFE">
        <w:t xml:space="preserve">наших дней. </w:t>
      </w:r>
    </w:p>
    <w:p w:rsidR="002943CE" w:rsidRDefault="002943CE" w:rsidP="002943CE">
      <w:pPr>
        <w:spacing w:before="120"/>
        <w:ind w:firstLine="567"/>
        <w:jc w:val="both"/>
      </w:pPr>
      <w:r w:rsidRPr="00806BFE">
        <w:t>Его</w:t>
      </w:r>
      <w:r>
        <w:t xml:space="preserve"> </w:t>
      </w:r>
      <w:r w:rsidRPr="00806BFE">
        <w:t>различение эпох «обустроенности» и</w:t>
      </w:r>
      <w:r>
        <w:t xml:space="preserve"> </w:t>
      </w:r>
      <w:r w:rsidRPr="00806BFE">
        <w:t>«бездомности», идеи потерянности человека в</w:t>
      </w:r>
      <w:r>
        <w:t xml:space="preserve"> </w:t>
      </w:r>
      <w:r w:rsidRPr="00806BFE">
        <w:t>окружающем мире, невозможности построения нового «дома» нашли отклик во</w:t>
      </w:r>
      <w:r>
        <w:t xml:space="preserve"> </w:t>
      </w:r>
      <w:r w:rsidRPr="00806BFE">
        <w:t>многих работах, посвященных критике или</w:t>
      </w:r>
      <w:r>
        <w:t xml:space="preserve"> </w:t>
      </w:r>
      <w:r w:rsidRPr="00806BFE">
        <w:t>развитию философско-антропологической проблематики, в</w:t>
      </w:r>
      <w:r>
        <w:t xml:space="preserve"> </w:t>
      </w:r>
      <w:r w:rsidRPr="00806BFE">
        <w:t>частности в</w:t>
      </w:r>
      <w:r>
        <w:t xml:space="preserve"> </w:t>
      </w:r>
      <w:r w:rsidRPr="00806BFE">
        <w:t>философии М. Хайдеггера. Знаменитый труд «Я и</w:t>
      </w:r>
      <w:r>
        <w:t xml:space="preserve"> </w:t>
      </w:r>
      <w:r w:rsidRPr="00806BFE">
        <w:t>Ты», в</w:t>
      </w:r>
      <w:r>
        <w:t xml:space="preserve"> </w:t>
      </w:r>
      <w:r w:rsidRPr="00806BFE">
        <w:t>котором развивается диалектика человеческих взаимоотношений, вскрывается причина отчуждения человека, живущего в</w:t>
      </w:r>
      <w:r>
        <w:t xml:space="preserve"> </w:t>
      </w:r>
      <w:r w:rsidRPr="00806BFE">
        <w:t>мире Оно, проблема личности и</w:t>
      </w:r>
      <w:r>
        <w:t xml:space="preserve"> </w:t>
      </w:r>
      <w:r w:rsidRPr="00806BFE">
        <w:t>индивидуальности, проблема специфических духовных усилий человека, пытающегося жить в</w:t>
      </w:r>
      <w:r>
        <w:t xml:space="preserve"> </w:t>
      </w:r>
      <w:r w:rsidRPr="00806BFE">
        <w:t>мире Ты-образного характера, — породил целый ряд</w:t>
      </w:r>
      <w:r>
        <w:t xml:space="preserve"> </w:t>
      </w:r>
      <w:r w:rsidRPr="00806BFE">
        <w:t>исследований, развивающих идеи Б. — это</w:t>
      </w:r>
      <w:r>
        <w:t xml:space="preserve"> </w:t>
      </w:r>
      <w:r w:rsidRPr="00806BFE">
        <w:t>прежде всего касается работ С.Л. Франка, Г.</w:t>
      </w:r>
      <w:r>
        <w:t xml:space="preserve"> </w:t>
      </w:r>
      <w:r w:rsidRPr="00806BFE">
        <w:t>Марселя, X. Ортеги-и-Гасета и</w:t>
      </w:r>
      <w:r>
        <w:t xml:space="preserve"> </w:t>
      </w:r>
      <w:r w:rsidRPr="00806BFE">
        <w:t>др. Если в</w:t>
      </w:r>
      <w:r>
        <w:t xml:space="preserve"> </w:t>
      </w:r>
      <w:r w:rsidRPr="00806BFE">
        <w:t>«Проблеме человека» Б. говорил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в</w:t>
      </w:r>
      <w:r>
        <w:t xml:space="preserve"> </w:t>
      </w:r>
      <w:r w:rsidRPr="00806BFE">
        <w:t>наступившей эпохе бездомности человек становится все</w:t>
      </w:r>
      <w:r>
        <w:t xml:space="preserve"> </w:t>
      </w:r>
      <w:r w:rsidRPr="00806BFE">
        <w:t>более одиноким, ощущает себя один на</w:t>
      </w:r>
      <w:r>
        <w:t xml:space="preserve"> </w:t>
      </w:r>
      <w:r w:rsidRPr="00806BFE">
        <w:t>один с</w:t>
      </w:r>
      <w:r>
        <w:t xml:space="preserve"> </w:t>
      </w:r>
      <w:r w:rsidRPr="00806BFE">
        <w:t>миром, который сделался для</w:t>
      </w:r>
      <w:r>
        <w:t xml:space="preserve"> </w:t>
      </w:r>
      <w:r w:rsidRPr="00806BFE">
        <w:t>него чужим и</w:t>
      </w:r>
      <w:r>
        <w:t xml:space="preserve"> </w:t>
      </w:r>
      <w:r w:rsidRPr="00806BFE">
        <w:t>неприютным, что</w:t>
      </w:r>
      <w:r>
        <w:t xml:space="preserve"> </w:t>
      </w:r>
      <w:r w:rsidRPr="00806BFE">
        <w:t>со</w:t>
      </w:r>
      <w:r>
        <w:t xml:space="preserve"> </w:t>
      </w:r>
      <w:r w:rsidRPr="00806BFE">
        <w:t>временем это</w:t>
      </w:r>
      <w:r>
        <w:t xml:space="preserve"> </w:t>
      </w:r>
      <w:r w:rsidRPr="00806BFE">
        <w:t>одиночество становится все</w:t>
      </w:r>
      <w:r>
        <w:t xml:space="preserve"> </w:t>
      </w:r>
      <w:r w:rsidRPr="00806BFE">
        <w:t>холоднее и</w:t>
      </w:r>
      <w:r>
        <w:t xml:space="preserve"> </w:t>
      </w:r>
      <w:r w:rsidRPr="00806BFE">
        <w:t>спастись от</w:t>
      </w:r>
      <w:r>
        <w:t xml:space="preserve"> </w:t>
      </w:r>
      <w:r w:rsidRPr="00806BFE">
        <w:t>него все</w:t>
      </w:r>
      <w:r>
        <w:t xml:space="preserve"> </w:t>
      </w:r>
      <w:r w:rsidRPr="00806BFE">
        <w:t>труднее, то</w:t>
      </w:r>
      <w:r>
        <w:t xml:space="preserve"> </w:t>
      </w:r>
      <w:r w:rsidRPr="00806BFE">
        <w:t>в «Я и</w:t>
      </w:r>
      <w:r>
        <w:t xml:space="preserve"> </w:t>
      </w:r>
      <w:r w:rsidRPr="00806BFE">
        <w:t>Ты» он</w:t>
      </w:r>
      <w:r>
        <w:t xml:space="preserve"> </w:t>
      </w:r>
      <w:r w:rsidRPr="00806BFE">
        <w:t>писал о</w:t>
      </w:r>
      <w:r>
        <w:t xml:space="preserve"> </w:t>
      </w:r>
      <w:r w:rsidRPr="00806BFE">
        <w:t>противоядии от</w:t>
      </w:r>
      <w:r>
        <w:t xml:space="preserve"> </w:t>
      </w:r>
      <w:r w:rsidRPr="00806BFE">
        <w:t>одиночества, которое он</w:t>
      </w:r>
      <w:r>
        <w:t xml:space="preserve"> </w:t>
      </w:r>
      <w:r w:rsidRPr="00806BFE">
        <w:t>видел в</w:t>
      </w:r>
      <w:r>
        <w:t xml:space="preserve"> </w:t>
      </w:r>
      <w:r w:rsidRPr="00806BFE">
        <w:t>открытии человеком мира Ты</w:t>
      </w:r>
      <w:r>
        <w:t xml:space="preserve"> </w:t>
      </w:r>
      <w:r w:rsidRPr="00806BFE">
        <w:t>через любовь к</w:t>
      </w:r>
      <w:r>
        <w:t xml:space="preserve"> </w:t>
      </w:r>
      <w:r w:rsidRPr="00806BFE">
        <w:t>др. человеку, к</w:t>
      </w:r>
      <w:r>
        <w:t xml:space="preserve"> </w:t>
      </w:r>
      <w:r w:rsidRPr="00806BFE">
        <w:t>миру природы, к</w:t>
      </w:r>
      <w:r>
        <w:t xml:space="preserve"> </w:t>
      </w:r>
      <w:r w:rsidRPr="00806BFE">
        <w:t>Богу: «Пока человек спасается в</w:t>
      </w:r>
      <w:r>
        <w:t xml:space="preserve"> </w:t>
      </w:r>
      <w:r w:rsidRPr="00806BFE">
        <w:t>самом себе, он</w:t>
      </w:r>
      <w:r>
        <w:t xml:space="preserve"> </w:t>
      </w:r>
      <w:r w:rsidRPr="00806BFE">
        <w:t>не может принести миру ни</w:t>
      </w:r>
      <w:r>
        <w:t xml:space="preserve"> </w:t>
      </w:r>
      <w:r w:rsidRPr="00806BFE">
        <w:t>радости, ни</w:t>
      </w:r>
      <w:r>
        <w:t xml:space="preserve"> </w:t>
      </w:r>
      <w:r w:rsidRPr="00806BFE">
        <w:t>горя</w:t>
      </w:r>
      <w:r>
        <w:t xml:space="preserve">, </w:t>
      </w:r>
      <w:r w:rsidRPr="00806BFE">
        <w:t>миру нет</w:t>
      </w:r>
      <w:r>
        <w:t xml:space="preserve"> </w:t>
      </w:r>
      <w:r w:rsidRPr="00806BFE">
        <w:t>дела до</w:t>
      </w:r>
      <w:r>
        <w:t xml:space="preserve"> </w:t>
      </w:r>
      <w:r w:rsidRPr="00806BFE">
        <w:t>него. Лишь тому, кто</w:t>
      </w:r>
      <w:r>
        <w:t xml:space="preserve"> </w:t>
      </w:r>
      <w:r w:rsidRPr="00806BFE">
        <w:t>верит в</w:t>
      </w:r>
      <w:r>
        <w:t xml:space="preserve"> </w:t>
      </w:r>
      <w:r w:rsidRPr="00806BFE">
        <w:t>этот мир, дано взаимодействовать с</w:t>
      </w:r>
      <w:r>
        <w:t xml:space="preserve"> </w:t>
      </w:r>
      <w:r w:rsidRPr="00806BFE">
        <w:t>ним</w:t>
      </w:r>
      <w:r>
        <w:t xml:space="preserve">, </w:t>
      </w:r>
      <w:r w:rsidRPr="00806BFE">
        <w:t>если он</w:t>
      </w:r>
      <w:r>
        <w:t xml:space="preserve"> </w:t>
      </w:r>
      <w:r w:rsidRPr="00806BFE">
        <w:t>отдается этому взаимодействию, он</w:t>
      </w:r>
      <w:r>
        <w:t xml:space="preserve"> </w:t>
      </w:r>
      <w:r w:rsidRPr="00806BFE">
        <w:t>не может оставаться безбожным. Если мы</w:t>
      </w:r>
      <w:r>
        <w:t xml:space="preserve"> </w:t>
      </w:r>
      <w:r w:rsidRPr="00806BFE">
        <w:t>любим реальный мир, который никогда не</w:t>
      </w:r>
      <w:r>
        <w:t xml:space="preserve"> </w:t>
      </w:r>
      <w:r w:rsidRPr="00806BFE">
        <w:t>даст себя уничтожить, любим реально, во</w:t>
      </w:r>
      <w:r>
        <w:t xml:space="preserve"> </w:t>
      </w:r>
      <w:r w:rsidRPr="00806BFE">
        <w:t>всем его</w:t>
      </w:r>
      <w:r>
        <w:t xml:space="preserve"> </w:t>
      </w:r>
      <w:r w:rsidRPr="00806BFE">
        <w:t>ужасе, если только мы</w:t>
      </w:r>
      <w:r>
        <w:t xml:space="preserve"> </w:t>
      </w:r>
      <w:r w:rsidRPr="00806BFE">
        <w:t>отваживаемся заключить его</w:t>
      </w:r>
      <w:r>
        <w:t xml:space="preserve"> </w:t>
      </w:r>
      <w:r w:rsidRPr="00806BFE">
        <w:t>в</w:t>
      </w:r>
      <w:r>
        <w:t xml:space="preserve"> </w:t>
      </w:r>
      <w:r w:rsidRPr="00806BFE">
        <w:t>объятия нашего духа, — наши руки встретят другие, которые сплетутся с</w:t>
      </w:r>
      <w:r>
        <w:t xml:space="preserve"> </w:t>
      </w:r>
      <w:r w:rsidRPr="00806BFE">
        <w:t>ними». Живя в</w:t>
      </w:r>
      <w:r>
        <w:t xml:space="preserve"> </w:t>
      </w:r>
      <w:r w:rsidRPr="00806BFE">
        <w:t>мире Ты, человек освобождается от</w:t>
      </w:r>
      <w:r>
        <w:t xml:space="preserve"> </w:t>
      </w:r>
      <w:r w:rsidRPr="00806BFE">
        <w:t>принудительных причинно-следственных связей, обретает свободу, становится способным к</w:t>
      </w:r>
      <w:r>
        <w:t xml:space="preserve"> </w:t>
      </w:r>
      <w:r w:rsidRPr="00806BFE">
        <w:t>творчеству. Правда, человек не</w:t>
      </w:r>
      <w:r>
        <w:t xml:space="preserve"> </w:t>
      </w:r>
      <w:r w:rsidRPr="00806BFE">
        <w:t>может всегда жить в</w:t>
      </w:r>
      <w:r>
        <w:t xml:space="preserve"> </w:t>
      </w:r>
      <w:r w:rsidRPr="00806BFE">
        <w:t>мире Ты, он</w:t>
      </w:r>
      <w:r>
        <w:t xml:space="preserve"> </w:t>
      </w:r>
      <w:r w:rsidRPr="00806BFE">
        <w:t>надорвал бы</w:t>
      </w:r>
      <w:r>
        <w:t xml:space="preserve"> </w:t>
      </w:r>
      <w:r w:rsidRPr="00806BFE">
        <w:t>свое сердце, в</w:t>
      </w:r>
      <w:r>
        <w:t xml:space="preserve"> </w:t>
      </w:r>
      <w:r w:rsidRPr="00806BFE">
        <w:t>этом и</w:t>
      </w:r>
      <w:r>
        <w:t xml:space="preserve"> </w:t>
      </w:r>
      <w:r w:rsidRPr="00806BFE">
        <w:t>состоит, по</w:t>
      </w:r>
      <w:r>
        <w:t xml:space="preserve"> </w:t>
      </w:r>
      <w:r w:rsidRPr="00806BFE">
        <w:t>Б., «возвышенная печаль нашей судьбы»</w:t>
      </w:r>
      <w:r>
        <w:t xml:space="preserve">, </w:t>
      </w:r>
      <w:r w:rsidRPr="00806BFE">
        <w:t>Идейным истоком мировоззрения Б. был</w:t>
      </w:r>
      <w:r>
        <w:t xml:space="preserve"> </w:t>
      </w:r>
      <w:r w:rsidRPr="00806BFE">
        <w:t>органический сплав иудаистской традиции, опыта религиозной жизни и</w:t>
      </w:r>
      <w:r>
        <w:t xml:space="preserve"> </w:t>
      </w:r>
      <w:r w:rsidRPr="00806BFE">
        <w:t>нем. философии. Он</w:t>
      </w:r>
      <w:r>
        <w:t xml:space="preserve"> </w:t>
      </w:r>
      <w:r w:rsidRPr="00806BFE">
        <w:t>многое сделал для</w:t>
      </w:r>
      <w:r>
        <w:t xml:space="preserve"> </w:t>
      </w:r>
      <w:r w:rsidRPr="00806BFE">
        <w:t>пропаганды хасидизма и</w:t>
      </w:r>
      <w:r>
        <w:t xml:space="preserve"> </w:t>
      </w:r>
      <w:r w:rsidRPr="00806BFE">
        <w:t>популяризации хасидской общины, в</w:t>
      </w:r>
      <w:r>
        <w:t xml:space="preserve"> </w:t>
      </w:r>
      <w:r w:rsidRPr="00806BFE">
        <w:t>которой видел образец совместной жизни людей, тот</w:t>
      </w:r>
      <w:r>
        <w:t xml:space="preserve"> </w:t>
      </w:r>
      <w:r w:rsidRPr="00806BFE">
        <w:t>подлинный образец отношений Я</w:t>
      </w:r>
      <w:r>
        <w:t xml:space="preserve"> </w:t>
      </w:r>
      <w:r w:rsidRPr="00806BFE">
        <w:t>и Ты, который был</w:t>
      </w:r>
      <w:r>
        <w:t xml:space="preserve"> </w:t>
      </w:r>
      <w:r w:rsidRPr="00806BFE">
        <w:t>идеалом его</w:t>
      </w:r>
      <w:r>
        <w:t xml:space="preserve"> </w:t>
      </w:r>
      <w:r w:rsidRPr="00806BFE">
        <w:t>философии. Б. не</w:t>
      </w:r>
      <w:r>
        <w:t xml:space="preserve"> </w:t>
      </w:r>
      <w:r w:rsidRPr="00806BFE">
        <w:t>стоял в</w:t>
      </w:r>
      <w:r>
        <w:t xml:space="preserve"> </w:t>
      </w:r>
      <w:r w:rsidRPr="00806BFE">
        <w:t>стороне и</w:t>
      </w:r>
      <w:r>
        <w:t xml:space="preserve"> </w:t>
      </w:r>
      <w:r w:rsidRPr="00806BFE">
        <w:t>от политики, после Второй мировой войны выступал с</w:t>
      </w:r>
      <w:r>
        <w:t xml:space="preserve"> </w:t>
      </w:r>
      <w:r w:rsidRPr="00806BFE">
        <w:t>осуждением арабо-еврейской вражды. Он</w:t>
      </w:r>
      <w:r>
        <w:t xml:space="preserve"> </w:t>
      </w:r>
      <w:r w:rsidRPr="00806BFE">
        <w:t>был знаком с</w:t>
      </w:r>
      <w:r>
        <w:t xml:space="preserve"> </w:t>
      </w:r>
      <w:r w:rsidRPr="00806BFE">
        <w:t>рус. философами, прежде всего с</w:t>
      </w:r>
      <w:r>
        <w:t xml:space="preserve"> </w:t>
      </w:r>
      <w:r w:rsidRPr="00806BFE">
        <w:t>Н.А. Бердяевым и</w:t>
      </w:r>
      <w:r>
        <w:t xml:space="preserve"> </w:t>
      </w:r>
      <w:r w:rsidRPr="00806BFE">
        <w:t>Л. Шестовым, последний оказал серьезное влияние на</w:t>
      </w:r>
      <w:r>
        <w:t xml:space="preserve"> </w:t>
      </w:r>
      <w:r w:rsidRPr="00806BFE">
        <w:t>его философию, их</w:t>
      </w:r>
      <w:r>
        <w:t xml:space="preserve"> </w:t>
      </w:r>
      <w:r w:rsidRPr="00806BFE">
        <w:t>связывала дружба и</w:t>
      </w:r>
      <w:r>
        <w:t xml:space="preserve"> </w:t>
      </w:r>
      <w:r w:rsidRPr="00806BFE">
        <w:t>многолетняя переписка</w:t>
      </w:r>
      <w:r>
        <w:t>.</w:t>
      </w:r>
    </w:p>
    <w:p w:rsidR="002943CE" w:rsidRDefault="002943CE" w:rsidP="002943CE">
      <w:pPr>
        <w:spacing w:before="120"/>
        <w:ind w:firstLine="567"/>
        <w:jc w:val="both"/>
      </w:pPr>
      <w:bookmarkStart w:id="3" w:name="p10719-6"/>
      <w:bookmarkEnd w:id="3"/>
      <w:r>
        <w:t>***</w:t>
      </w:r>
    </w:p>
    <w:p w:rsidR="002943CE" w:rsidRDefault="002943CE" w:rsidP="002943CE">
      <w:pPr>
        <w:spacing w:before="120"/>
        <w:ind w:firstLine="567"/>
        <w:jc w:val="both"/>
      </w:pPr>
      <w:r>
        <w:t>Е</w:t>
      </w:r>
      <w:r w:rsidRPr="00806BFE">
        <w:t>врейский философ-диалогист. Родился в</w:t>
      </w:r>
      <w:r>
        <w:t xml:space="preserve"> </w:t>
      </w:r>
      <w:r w:rsidRPr="00806BFE">
        <w:t>Вене. После развода своих родителей в</w:t>
      </w:r>
      <w:r>
        <w:t xml:space="preserve"> </w:t>
      </w:r>
      <w:r w:rsidRPr="00806BFE">
        <w:t>1881 был</w:t>
      </w:r>
      <w:r>
        <w:t xml:space="preserve"> </w:t>
      </w:r>
      <w:r w:rsidRPr="00806BFE">
        <w:t>отправлен к</w:t>
      </w:r>
      <w:r>
        <w:t xml:space="preserve"> </w:t>
      </w:r>
      <w:r w:rsidRPr="00806BFE">
        <w:t>дедушке и</w:t>
      </w:r>
      <w:r>
        <w:t xml:space="preserve"> </w:t>
      </w:r>
      <w:r w:rsidRPr="00806BFE">
        <w:t>бабушке во</w:t>
      </w:r>
      <w:r>
        <w:t xml:space="preserve"> </w:t>
      </w:r>
      <w:r w:rsidRPr="00806BFE">
        <w:t>Львов. В</w:t>
      </w:r>
      <w:r>
        <w:t xml:space="preserve"> </w:t>
      </w:r>
      <w:r w:rsidRPr="00806BFE">
        <w:t>1892 вернулся в</w:t>
      </w:r>
      <w:r>
        <w:t xml:space="preserve"> </w:t>
      </w:r>
      <w:r w:rsidRPr="00806BFE">
        <w:t>Лемберг к</w:t>
      </w:r>
      <w:r>
        <w:t xml:space="preserve"> </w:t>
      </w:r>
      <w:r w:rsidRPr="00806BFE">
        <w:t>отцу, женившемуся вторично. С</w:t>
      </w:r>
      <w:r>
        <w:t xml:space="preserve"> </w:t>
      </w:r>
      <w:r w:rsidRPr="00806BFE">
        <w:t>этого периода увлекается чтением трудов Канта и</w:t>
      </w:r>
      <w:r>
        <w:t xml:space="preserve"> </w:t>
      </w:r>
      <w:r w:rsidRPr="00806BFE">
        <w:t>Ницше. В</w:t>
      </w:r>
      <w:r>
        <w:t xml:space="preserve"> </w:t>
      </w:r>
      <w:r w:rsidRPr="00806BFE">
        <w:t>1896–1904 учился в</w:t>
      </w:r>
      <w:r>
        <w:t xml:space="preserve"> </w:t>
      </w:r>
      <w:r w:rsidRPr="00806BFE">
        <w:t>университетах Австрии, Швейцарии, Германии (Вена, Цюрих, Берлин, Лейпциг) на</w:t>
      </w:r>
      <w:r>
        <w:t xml:space="preserve"> </w:t>
      </w:r>
      <w:r w:rsidRPr="00806BFE">
        <w:t>факультетах философии, истории искусств, филологии. Во</w:t>
      </w:r>
      <w:r>
        <w:t xml:space="preserve"> </w:t>
      </w:r>
      <w:r w:rsidRPr="00806BFE">
        <w:t>время обучения в</w:t>
      </w:r>
      <w:r>
        <w:t xml:space="preserve"> </w:t>
      </w:r>
      <w:r w:rsidRPr="00806BFE">
        <w:t>Венском университете был</w:t>
      </w:r>
      <w:r>
        <w:t xml:space="preserve"> </w:t>
      </w:r>
      <w:r w:rsidRPr="00806BFE">
        <w:t>вовлечен в</w:t>
      </w:r>
      <w:r>
        <w:t xml:space="preserve"> </w:t>
      </w:r>
      <w:r w:rsidRPr="00806BFE">
        <w:t>сионистское движение (больше по</w:t>
      </w:r>
      <w:r>
        <w:t xml:space="preserve"> </w:t>
      </w:r>
      <w:r w:rsidRPr="00806BFE">
        <w:t>культурным, чем</w:t>
      </w:r>
      <w:r>
        <w:t xml:space="preserve"> </w:t>
      </w:r>
      <w:r w:rsidRPr="00806BFE">
        <w:t>по</w:t>
      </w:r>
      <w:r>
        <w:t xml:space="preserve"> </w:t>
      </w:r>
      <w:r w:rsidRPr="00806BFE">
        <w:t>политическим соображениям), писал статьи в</w:t>
      </w:r>
      <w:r>
        <w:t xml:space="preserve"> </w:t>
      </w:r>
      <w:r w:rsidRPr="00806BFE">
        <w:t>защиту евреев, изучал иудаизм (см. Иудаизм) и</w:t>
      </w:r>
      <w:r>
        <w:t xml:space="preserve"> </w:t>
      </w:r>
      <w:r w:rsidRPr="00806BFE">
        <w:t>хасидизм. С</w:t>
      </w:r>
      <w:r>
        <w:t xml:space="preserve"> </w:t>
      </w:r>
      <w:r w:rsidRPr="00806BFE">
        <w:t>1901 по</w:t>
      </w:r>
      <w:r>
        <w:t xml:space="preserve"> </w:t>
      </w:r>
      <w:r w:rsidRPr="00806BFE">
        <w:t>1903 был</w:t>
      </w:r>
      <w:r>
        <w:t xml:space="preserve"> </w:t>
      </w:r>
      <w:r w:rsidRPr="00806BFE">
        <w:t>редактором еженедельника “Die Welt”, центрального печатного издания всемирной сионистской организации. В</w:t>
      </w:r>
      <w:r>
        <w:t xml:space="preserve"> </w:t>
      </w:r>
      <w:r w:rsidRPr="00806BFE">
        <w:t>период с</w:t>
      </w:r>
      <w:r>
        <w:t xml:space="preserve"> </w:t>
      </w:r>
      <w:r w:rsidRPr="00806BFE">
        <w:t>1897 по</w:t>
      </w:r>
      <w:r>
        <w:t xml:space="preserve"> </w:t>
      </w:r>
      <w:r w:rsidRPr="00806BFE">
        <w:t>1909 Б., рожденный и</w:t>
      </w:r>
      <w:r>
        <w:t xml:space="preserve"> </w:t>
      </w:r>
      <w:r w:rsidRPr="00806BFE">
        <w:t>живущий в</w:t>
      </w:r>
      <w:r>
        <w:t xml:space="preserve"> </w:t>
      </w:r>
      <w:r w:rsidRPr="00806BFE">
        <w:t>мире двух культур – немецкой и</w:t>
      </w:r>
      <w:r>
        <w:t xml:space="preserve"> </w:t>
      </w:r>
      <w:r w:rsidRPr="00806BFE">
        <w:t>еврейской, остро ощутивший кризис, к</w:t>
      </w:r>
      <w:r>
        <w:t xml:space="preserve"> </w:t>
      </w:r>
      <w:r w:rsidRPr="00806BFE">
        <w:t>которому подошла немецкая культура и</w:t>
      </w:r>
      <w:r>
        <w:t xml:space="preserve"> </w:t>
      </w:r>
      <w:r w:rsidRPr="00806BFE">
        <w:t>все человечество, обратился к</w:t>
      </w:r>
      <w:r>
        <w:t xml:space="preserve"> </w:t>
      </w:r>
      <w:r w:rsidRPr="00806BFE">
        <w:t>духовным гениям больших, но</w:t>
      </w:r>
      <w:r>
        <w:t xml:space="preserve"> </w:t>
      </w:r>
      <w:r w:rsidRPr="00806BFE">
        <w:t>не изолированных друг от</w:t>
      </w:r>
      <w:r>
        <w:t xml:space="preserve"> </w:t>
      </w:r>
      <w:r w:rsidRPr="00806BFE">
        <w:t>друга феноменов человеческой истории: Германия, Христианство и</w:t>
      </w:r>
      <w:r>
        <w:t xml:space="preserve"> </w:t>
      </w:r>
      <w:r w:rsidRPr="00806BFE">
        <w:t>Еврейская история, к</w:t>
      </w:r>
      <w:r>
        <w:t xml:space="preserve"> </w:t>
      </w:r>
      <w:r w:rsidRPr="00806BFE">
        <w:t>Николаю Кузанскому, Бааль Шем</w:t>
      </w:r>
      <w:r>
        <w:t xml:space="preserve"> </w:t>
      </w:r>
      <w:r w:rsidRPr="00806BFE">
        <w:t>Тову, Ницше и</w:t>
      </w:r>
      <w:r>
        <w:t xml:space="preserve"> </w:t>
      </w:r>
      <w:r w:rsidRPr="00806BFE">
        <w:t xml:space="preserve">др. </w:t>
      </w:r>
    </w:p>
    <w:p w:rsidR="002943CE" w:rsidRDefault="002943CE" w:rsidP="002943CE">
      <w:pPr>
        <w:spacing w:before="120"/>
        <w:ind w:firstLine="567"/>
        <w:jc w:val="both"/>
      </w:pPr>
      <w:r w:rsidRPr="00806BFE">
        <w:t>Б. поставил целью создание немецко-еврейского симбиоза на</w:t>
      </w:r>
      <w:r>
        <w:t xml:space="preserve"> </w:t>
      </w:r>
      <w:r w:rsidRPr="00806BFE">
        <w:t>основе еврейской культуры, хасидистского спиритуализма и</w:t>
      </w:r>
      <w:r>
        <w:t xml:space="preserve"> </w:t>
      </w:r>
      <w:r w:rsidRPr="00806BFE">
        <w:t>романтического индивидуализма. Результатом религиозно-философских размышлений Б. стали работы «Истории Рабби Нахмана» (1906), «Легенда Бааль-Шема» (1908), «Экстатические конфессии» (1909), «Три источника Иудаизма» (1911) и</w:t>
      </w:r>
      <w:r>
        <w:t xml:space="preserve"> </w:t>
      </w:r>
      <w:r w:rsidRPr="00806BFE">
        <w:t>др. В</w:t>
      </w:r>
      <w:r>
        <w:t xml:space="preserve"> </w:t>
      </w:r>
      <w:r w:rsidRPr="00806BFE">
        <w:t>1921 Б. знакомится с</w:t>
      </w:r>
      <w:r>
        <w:t xml:space="preserve"> </w:t>
      </w:r>
      <w:r w:rsidRPr="00806BFE">
        <w:t>Розенцвейгом и</w:t>
      </w:r>
      <w:r>
        <w:t xml:space="preserve"> </w:t>
      </w:r>
      <w:r w:rsidRPr="00806BFE">
        <w:t>с 1923 вместе с</w:t>
      </w:r>
      <w:r>
        <w:t xml:space="preserve"> </w:t>
      </w:r>
      <w:r w:rsidRPr="00806BFE">
        <w:t>ним занимается переводом Библии на</w:t>
      </w:r>
      <w:r>
        <w:t xml:space="preserve"> </w:t>
      </w:r>
      <w:r w:rsidRPr="00806BFE">
        <w:t>немецкий язык. В</w:t>
      </w:r>
      <w:r>
        <w:t xml:space="preserve"> </w:t>
      </w:r>
      <w:r w:rsidRPr="00806BFE">
        <w:t>1923–1933 – профессор философии и</w:t>
      </w:r>
      <w:r>
        <w:t xml:space="preserve"> </w:t>
      </w:r>
      <w:r w:rsidRPr="00806BFE">
        <w:t>этики университета во</w:t>
      </w:r>
      <w:r>
        <w:t xml:space="preserve"> </w:t>
      </w:r>
      <w:r w:rsidRPr="00806BFE">
        <w:t>Франкфурте. Публикует «Я и</w:t>
      </w:r>
      <w:r>
        <w:t xml:space="preserve"> </w:t>
      </w:r>
      <w:r w:rsidRPr="00806BFE">
        <w:t>Ты» (1923), «Хасидские книги» (1928), «Религия и</w:t>
      </w:r>
      <w:r>
        <w:t xml:space="preserve"> </w:t>
      </w:r>
      <w:r w:rsidRPr="00806BFE">
        <w:t>философия» (1931), «Борьба вокруг Израиля» (1933). После прихода к</w:t>
      </w:r>
      <w:r>
        <w:t xml:space="preserve"> </w:t>
      </w:r>
      <w:r w:rsidRPr="00806BFE">
        <w:t>власти Гитлера в</w:t>
      </w:r>
      <w:r>
        <w:t xml:space="preserve"> </w:t>
      </w:r>
      <w:r w:rsidRPr="00806BFE">
        <w:t>1933 был</w:t>
      </w:r>
      <w:r>
        <w:t xml:space="preserve"> </w:t>
      </w:r>
      <w:r w:rsidRPr="00806BFE">
        <w:t>отправлен в</w:t>
      </w:r>
      <w:r>
        <w:t xml:space="preserve"> </w:t>
      </w:r>
      <w:r w:rsidRPr="00806BFE">
        <w:t>отставку с</w:t>
      </w:r>
      <w:r>
        <w:t xml:space="preserve"> </w:t>
      </w:r>
      <w:r w:rsidRPr="00806BFE">
        <w:t>профессорского поста и</w:t>
      </w:r>
      <w:r>
        <w:t xml:space="preserve"> </w:t>
      </w:r>
      <w:r w:rsidRPr="00806BFE">
        <w:t>эмигрировал в</w:t>
      </w:r>
      <w:r>
        <w:t xml:space="preserve"> </w:t>
      </w:r>
      <w:r w:rsidRPr="00806BFE">
        <w:t>Швейцарию, откуда в</w:t>
      </w:r>
      <w:r>
        <w:t xml:space="preserve"> </w:t>
      </w:r>
      <w:r w:rsidRPr="00806BFE">
        <w:t>1938 переселился в</w:t>
      </w:r>
      <w:r>
        <w:t xml:space="preserve"> </w:t>
      </w:r>
      <w:r w:rsidRPr="00806BFE">
        <w:t>Палестину. В</w:t>
      </w:r>
      <w:r>
        <w:t xml:space="preserve"> </w:t>
      </w:r>
      <w:r w:rsidRPr="00806BFE">
        <w:t>1938–1951 – профессор философии Еврейского университета в</w:t>
      </w:r>
      <w:r>
        <w:t xml:space="preserve"> </w:t>
      </w:r>
      <w:r w:rsidRPr="00806BFE">
        <w:t>Иерусалиме. В</w:t>
      </w:r>
      <w:r>
        <w:t xml:space="preserve"> </w:t>
      </w:r>
      <w:r w:rsidRPr="00806BFE">
        <w:t>этот период начал пропагандировать идею конструктивного диалога между евреями и</w:t>
      </w:r>
      <w:r>
        <w:t xml:space="preserve"> </w:t>
      </w:r>
      <w:r w:rsidRPr="00806BFE">
        <w:t>арабами, после Второй мировой войны – между евреями и</w:t>
      </w:r>
      <w:r>
        <w:t xml:space="preserve"> </w:t>
      </w:r>
      <w:r w:rsidRPr="00806BFE">
        <w:t>немцами. Свой первый лекционный тур</w:t>
      </w:r>
      <w:r>
        <w:t xml:space="preserve"> </w:t>
      </w:r>
      <w:r w:rsidRPr="00806BFE">
        <w:t>по</w:t>
      </w:r>
      <w:r>
        <w:t xml:space="preserve"> </w:t>
      </w:r>
      <w:r w:rsidRPr="00806BFE">
        <w:t>странам Европы Б. совершил в</w:t>
      </w:r>
      <w:r>
        <w:t xml:space="preserve"> </w:t>
      </w:r>
      <w:r w:rsidRPr="00806BFE">
        <w:t>1947. В</w:t>
      </w:r>
      <w:r>
        <w:t xml:space="preserve"> </w:t>
      </w:r>
      <w:r w:rsidRPr="00806BFE">
        <w:t>1951–1952 читал курс лекций в</w:t>
      </w:r>
      <w:r>
        <w:t xml:space="preserve"> </w:t>
      </w:r>
      <w:r w:rsidRPr="00806BFE">
        <w:t>Сша. Издал «Пути в</w:t>
      </w:r>
      <w:r>
        <w:t xml:space="preserve"> </w:t>
      </w:r>
      <w:r w:rsidRPr="00806BFE">
        <w:t>утопию» (1947), «Проблема человека» (1948), «Видения добра и</w:t>
      </w:r>
      <w:r>
        <w:t xml:space="preserve"> </w:t>
      </w:r>
      <w:r w:rsidRPr="00806BFE">
        <w:t>зла» (1952), «Моисей» (1952), «Прадистанция и</w:t>
      </w:r>
      <w:r>
        <w:t xml:space="preserve"> </w:t>
      </w:r>
      <w:r w:rsidRPr="00806BFE">
        <w:t>отношение» (1952), «Введение в</w:t>
      </w:r>
      <w:r>
        <w:t xml:space="preserve"> </w:t>
      </w:r>
      <w:r w:rsidRPr="00806BFE">
        <w:t>диалогический принцип» (1954), «Пророчество, Начало и</w:t>
      </w:r>
      <w:r>
        <w:t xml:space="preserve"> </w:t>
      </w:r>
      <w:r w:rsidRPr="00806BFE">
        <w:t>Конец» (1955), «Царство Божие» (1956), «Два разговора» (1962) и</w:t>
      </w:r>
      <w:r>
        <w:t xml:space="preserve"> </w:t>
      </w:r>
      <w:r w:rsidRPr="00806BFE">
        <w:t>др. Награжден премией Гоэса Гамбургского университета (1951), премией Мира книготорговой организации Фрг</w:t>
      </w:r>
      <w:r>
        <w:t xml:space="preserve"> </w:t>
      </w:r>
      <w:r w:rsidRPr="00806BFE">
        <w:t>(1953) и</w:t>
      </w:r>
      <w:r>
        <w:t xml:space="preserve"> </w:t>
      </w:r>
      <w:r w:rsidRPr="00806BFE">
        <w:t>премией Эрасмуса Амстердамского университета (1963). Основной идеей книги «Я и</w:t>
      </w:r>
      <w:r>
        <w:t xml:space="preserve"> </w:t>
      </w:r>
      <w:r w:rsidRPr="00806BFE">
        <w:t>Ты» – программного исследования Б. – является стремление отыскать «третий путь» между неосуществимым идеалом объективизма, который приводит рефлексивное познание человека к</w:t>
      </w:r>
      <w:r>
        <w:t xml:space="preserve"> </w:t>
      </w:r>
      <w:r w:rsidRPr="00806BFE">
        <w:t>заблуждению, и</w:t>
      </w:r>
      <w:r>
        <w:t xml:space="preserve"> </w:t>
      </w:r>
      <w:r w:rsidRPr="00806BFE">
        <w:t>картезианской фетишизацией тайны собственной индивидуальности, грозящей солипсизмом. Вследствие этого отвергается как</w:t>
      </w:r>
      <w:r>
        <w:t xml:space="preserve"> </w:t>
      </w:r>
      <w:r w:rsidRPr="00806BFE">
        <w:t>онтологическая рефлексия о</w:t>
      </w:r>
      <w:r>
        <w:t xml:space="preserve"> </w:t>
      </w:r>
      <w:r w:rsidRPr="00806BFE">
        <w:t>«бытии как</w:t>
      </w:r>
      <w:r>
        <w:t xml:space="preserve"> </w:t>
      </w:r>
      <w:r w:rsidRPr="00806BFE">
        <w:t>существующем», так</w:t>
      </w:r>
      <w:r>
        <w:t xml:space="preserve"> </w:t>
      </w:r>
      <w:r w:rsidRPr="00806BFE">
        <w:t>и</w:t>
      </w:r>
      <w:r>
        <w:t xml:space="preserve"> </w:t>
      </w:r>
      <w:r w:rsidRPr="00806BFE">
        <w:t xml:space="preserve">непреодолимое тождество “ego cogito”. </w:t>
      </w:r>
    </w:p>
    <w:p w:rsidR="002943CE" w:rsidRDefault="002943CE" w:rsidP="002943CE">
      <w:pPr>
        <w:spacing w:before="120"/>
        <w:ind w:firstLine="567"/>
        <w:jc w:val="both"/>
      </w:pPr>
      <w:r w:rsidRPr="00806BFE">
        <w:t>В</w:t>
      </w:r>
      <w:r>
        <w:t xml:space="preserve"> </w:t>
      </w:r>
      <w:r w:rsidRPr="00806BFE">
        <w:t>качестве исходной точки Б. избирает ситуацию, по</w:t>
      </w:r>
      <w:r>
        <w:t xml:space="preserve"> </w:t>
      </w:r>
      <w:r w:rsidRPr="00806BFE">
        <w:t>его мнению, наиболее фундаментальную – феномен сосуществования Я</w:t>
      </w:r>
      <w:r>
        <w:t xml:space="preserve"> </w:t>
      </w:r>
      <w:r w:rsidRPr="00806BFE">
        <w:t>с другой личностью, ибо</w:t>
      </w:r>
      <w:r>
        <w:t xml:space="preserve"> </w:t>
      </w:r>
      <w:r w:rsidRPr="00806BFE">
        <w:t>существование человека является всегда «со-бытием» с</w:t>
      </w:r>
      <w:r>
        <w:t xml:space="preserve"> </w:t>
      </w:r>
      <w:r w:rsidRPr="00806BFE">
        <w:t>другими людьми. Разграничение двух сфер: «Я – Это», где</w:t>
      </w:r>
      <w:r>
        <w:t xml:space="preserve"> </w:t>
      </w:r>
      <w:r w:rsidRPr="00806BFE">
        <w:t>осуществляется вещное отношение человека к</w:t>
      </w:r>
      <w:r>
        <w:t xml:space="preserve"> </w:t>
      </w:r>
      <w:r w:rsidRPr="00806BFE">
        <w:t>миру, и</w:t>
      </w:r>
      <w:r>
        <w:t xml:space="preserve"> </w:t>
      </w:r>
      <w:r w:rsidRPr="00806BFE">
        <w:t>«Я – Ты», где</w:t>
      </w:r>
      <w:r>
        <w:t xml:space="preserve"> </w:t>
      </w:r>
      <w:r w:rsidRPr="00806BFE">
        <w:t>реализуется аутентичное бытие, – явилось той</w:t>
      </w:r>
      <w:r>
        <w:t xml:space="preserve"> </w:t>
      </w:r>
      <w:r w:rsidRPr="00806BFE">
        <w:t>ступенью, которая позволила более детально определить предмет рефлексии философии диалога. «Различие между опытом, направленным на</w:t>
      </w:r>
      <w:r>
        <w:t xml:space="preserve"> </w:t>
      </w:r>
      <w:r w:rsidRPr="00806BFE">
        <w:t>объект, и</w:t>
      </w:r>
      <w:r>
        <w:t xml:space="preserve"> </w:t>
      </w:r>
      <w:r w:rsidRPr="00806BFE">
        <w:t>встречей, которая ставит бытие напротив другого, – писал Левинас, – различие, касающееся самого отношения, а</w:t>
      </w:r>
      <w:r>
        <w:t xml:space="preserve"> </w:t>
      </w:r>
      <w:r w:rsidRPr="00806BFE">
        <w:t>не только его</w:t>
      </w:r>
      <w:r>
        <w:t xml:space="preserve"> </w:t>
      </w:r>
      <w:r w:rsidRPr="00806BFE">
        <w:t>коррелятов ... различие, непредугаданное даже Фейербахом, требование взять за</w:t>
      </w:r>
      <w:r>
        <w:t xml:space="preserve"> </w:t>
      </w:r>
      <w:r w:rsidRPr="00806BFE">
        <w:t>основу опыт общения – в</w:t>
      </w:r>
      <w:r>
        <w:t xml:space="preserve"> </w:t>
      </w:r>
      <w:r w:rsidRPr="00806BFE">
        <w:t>этом заключается фундаментальный вклад Бубера в</w:t>
      </w:r>
      <w:r>
        <w:t xml:space="preserve"> </w:t>
      </w:r>
      <w:r w:rsidRPr="00806BFE">
        <w:t>теорию познания». Основная идея философии диалога Б. заключается в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Я</w:t>
      </w:r>
      <w:r>
        <w:t xml:space="preserve"> </w:t>
      </w:r>
      <w:r w:rsidRPr="00806BFE">
        <w:t>является не</w:t>
      </w:r>
      <w:r>
        <w:t xml:space="preserve"> </w:t>
      </w:r>
      <w:r w:rsidRPr="00806BFE">
        <w:t>субстанцией, а</w:t>
      </w:r>
      <w:r>
        <w:t xml:space="preserve"> </w:t>
      </w:r>
      <w:r w:rsidRPr="00806BFE">
        <w:t>связью, отношением с</w:t>
      </w:r>
      <w:r>
        <w:t xml:space="preserve"> </w:t>
      </w:r>
      <w:r w:rsidRPr="00806BFE">
        <w:t>Ты, благодаря чему осуществляется истинное предназначение человека. Отношение между Я</w:t>
      </w:r>
      <w:r>
        <w:t xml:space="preserve"> </w:t>
      </w:r>
      <w:r w:rsidRPr="00806BFE">
        <w:t>и Ты</w:t>
      </w:r>
      <w:r>
        <w:t xml:space="preserve"> </w:t>
      </w:r>
      <w:r w:rsidRPr="00806BFE">
        <w:t>рассматривается не</w:t>
      </w:r>
      <w:r>
        <w:t xml:space="preserve"> </w:t>
      </w:r>
      <w:r w:rsidRPr="00806BFE">
        <w:t>как субъективное событие, так</w:t>
      </w:r>
      <w:r>
        <w:t xml:space="preserve"> </w:t>
      </w:r>
      <w:r w:rsidRPr="00806BFE">
        <w:t>как Я</w:t>
      </w:r>
      <w:r>
        <w:t xml:space="preserve"> </w:t>
      </w:r>
      <w:r w:rsidRPr="00806BFE">
        <w:t>не представляет (не субъективирует) Ты, а</w:t>
      </w:r>
      <w:r>
        <w:t xml:space="preserve"> </w:t>
      </w:r>
      <w:r w:rsidRPr="00806BFE">
        <w:t>встречает его. Вводимое Б. понятие «Между» подчеркивает разрыв как</w:t>
      </w:r>
      <w:r>
        <w:t xml:space="preserve"> </w:t>
      </w:r>
      <w:r w:rsidRPr="00806BFE">
        <w:t>особую дистанцию между Я</w:t>
      </w:r>
      <w:r>
        <w:t xml:space="preserve"> </w:t>
      </w:r>
      <w:r w:rsidRPr="00806BFE">
        <w:t>и Ты, являющуюся тем</w:t>
      </w:r>
      <w:r>
        <w:t xml:space="preserve"> </w:t>
      </w:r>
      <w:r w:rsidRPr="00806BFE">
        <w:t>местом, где</w:t>
      </w:r>
      <w:r>
        <w:t xml:space="preserve"> </w:t>
      </w:r>
      <w:r w:rsidRPr="00806BFE">
        <w:t>реализуется аутентичное бытие человека диалогического, где</w:t>
      </w:r>
      <w:r>
        <w:t xml:space="preserve"> </w:t>
      </w:r>
      <w:r w:rsidRPr="00806BFE">
        <w:t>раскрываются те</w:t>
      </w:r>
      <w:r>
        <w:t xml:space="preserve"> </w:t>
      </w:r>
      <w:r w:rsidRPr="00806BFE">
        <w:t>характерные черты личности, которые не</w:t>
      </w:r>
      <w:r>
        <w:t xml:space="preserve"> </w:t>
      </w:r>
      <w:r w:rsidRPr="00806BFE">
        <w:t>сводимы к</w:t>
      </w:r>
      <w:r>
        <w:t xml:space="preserve"> </w:t>
      </w:r>
      <w:r w:rsidRPr="00806BFE">
        <w:t xml:space="preserve">ее ментальным, физическим, психическим свойствам. </w:t>
      </w:r>
    </w:p>
    <w:p w:rsidR="002943CE" w:rsidRDefault="002943CE" w:rsidP="002943CE">
      <w:pPr>
        <w:spacing w:before="120"/>
        <w:ind w:firstLine="567"/>
        <w:jc w:val="both"/>
      </w:pPr>
      <w:r w:rsidRPr="00806BFE">
        <w:t>Буберовское понятие «Между» выражает радикальную «другость» иного человека, по</w:t>
      </w:r>
      <w:r>
        <w:t xml:space="preserve"> </w:t>
      </w:r>
      <w:r w:rsidRPr="00806BFE">
        <w:t>отношению к</w:t>
      </w:r>
      <w:r>
        <w:t xml:space="preserve"> </w:t>
      </w:r>
      <w:r w:rsidRPr="00806BFE">
        <w:t>которому Я, с</w:t>
      </w:r>
      <w:r>
        <w:t xml:space="preserve"> </w:t>
      </w:r>
      <w:r w:rsidRPr="00806BFE">
        <w:t>одной стороны, является обращающимся (активная позиция), но</w:t>
      </w:r>
      <w:r>
        <w:t xml:space="preserve"> </w:t>
      </w:r>
      <w:r w:rsidRPr="00806BFE">
        <w:t>с другой – остается отданным этой «другости», так</w:t>
      </w:r>
      <w:r>
        <w:t xml:space="preserve"> </w:t>
      </w:r>
      <w:r w:rsidRPr="00806BFE">
        <w:t>как она</w:t>
      </w:r>
      <w:r>
        <w:t xml:space="preserve"> </w:t>
      </w:r>
      <w:r w:rsidRPr="00806BFE">
        <w:t>есть не</w:t>
      </w:r>
      <w:r>
        <w:t xml:space="preserve"> </w:t>
      </w:r>
      <w:r w:rsidRPr="00806BFE">
        <w:t>что иное как</w:t>
      </w:r>
      <w:r>
        <w:t xml:space="preserve"> </w:t>
      </w:r>
      <w:r w:rsidRPr="00806BFE">
        <w:t>«вечный Ты», как</w:t>
      </w:r>
      <w:r>
        <w:t xml:space="preserve"> </w:t>
      </w:r>
      <w:r w:rsidRPr="00806BFE">
        <w:t>Бог (пассивная позиция). Б. стремится понять и</w:t>
      </w:r>
      <w:r>
        <w:t xml:space="preserve"> </w:t>
      </w:r>
      <w:r w:rsidRPr="00806BFE">
        <w:t>зафиксировать моменты, касающиеся установления единства между участниками встречи, которые преодолевают разделяющую их</w:t>
      </w:r>
      <w:r>
        <w:t xml:space="preserve"> </w:t>
      </w:r>
      <w:r w:rsidRPr="00806BFE">
        <w:t>дистанцию и</w:t>
      </w:r>
      <w:r>
        <w:t xml:space="preserve"> </w:t>
      </w:r>
      <w:r w:rsidRPr="00806BFE">
        <w:t>выходят на</w:t>
      </w:r>
      <w:r>
        <w:t xml:space="preserve"> </w:t>
      </w:r>
      <w:r w:rsidRPr="00806BFE">
        <w:t>уровень разговорного общения. «Истинным признаком межчеловеческого сосуществования» Б. считает речь, которая, по</w:t>
      </w:r>
      <w:r>
        <w:t xml:space="preserve"> </w:t>
      </w:r>
      <w:r w:rsidRPr="00806BFE">
        <w:t>его мнению, является основой человеческого бытия. Обращение человека к</w:t>
      </w:r>
      <w:r>
        <w:t xml:space="preserve"> </w:t>
      </w:r>
      <w:r w:rsidRPr="00806BFE">
        <w:t>человеку, в</w:t>
      </w:r>
      <w:r>
        <w:t xml:space="preserve"> </w:t>
      </w:r>
      <w:r w:rsidRPr="00806BFE">
        <w:t>отличие от</w:t>
      </w:r>
      <w:r>
        <w:t xml:space="preserve"> </w:t>
      </w:r>
      <w:r w:rsidRPr="00806BFE">
        <w:t>зова в</w:t>
      </w:r>
      <w:r>
        <w:t xml:space="preserve"> </w:t>
      </w:r>
      <w:r w:rsidRPr="00806BFE">
        <w:t>животном мире, «опирается на</w:t>
      </w:r>
      <w:r>
        <w:t xml:space="preserve"> </w:t>
      </w:r>
      <w:r w:rsidRPr="00806BFE">
        <w:t>установление и</w:t>
      </w:r>
      <w:r>
        <w:t xml:space="preserve"> </w:t>
      </w:r>
      <w:r w:rsidRPr="00806BFE">
        <w:t>признание инаковости другого человека». Только благодаря данному признанию оказывается возможным обращение и</w:t>
      </w:r>
      <w:r>
        <w:t xml:space="preserve"> </w:t>
      </w:r>
      <w:r w:rsidRPr="00806BFE">
        <w:t>разговор, «присутствие в</w:t>
      </w:r>
      <w:r>
        <w:t xml:space="preserve"> </w:t>
      </w:r>
      <w:r w:rsidRPr="00806BFE">
        <w:t>общении». В</w:t>
      </w:r>
      <w:r>
        <w:t xml:space="preserve"> </w:t>
      </w:r>
      <w:r w:rsidRPr="00806BFE">
        <w:t>собственном имени существительном Б. видит «наивысшую словесную форму», содержащую сообщения «отдаленному» субъекту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«в данной ситуации необходимо его, именно его, присутствие». Эти</w:t>
      </w:r>
      <w:r>
        <w:t xml:space="preserve"> </w:t>
      </w:r>
      <w:r w:rsidRPr="00806BFE">
        <w:t>формы являются еще</w:t>
      </w:r>
      <w:r>
        <w:t xml:space="preserve"> </w:t>
      </w:r>
      <w:r w:rsidRPr="00806BFE">
        <w:t>сигналами, но, одновременно, уже</w:t>
      </w:r>
      <w:r>
        <w:t xml:space="preserve"> </w:t>
      </w:r>
      <w:r w:rsidRPr="00806BFE">
        <w:t>словами. Человек трансцендирует собственное фонетическое звукообразование, делает его</w:t>
      </w:r>
      <w:r>
        <w:t xml:space="preserve"> </w:t>
      </w:r>
      <w:r w:rsidRPr="00806BFE">
        <w:t>самостоятельным. При</w:t>
      </w:r>
      <w:r>
        <w:t xml:space="preserve"> </w:t>
      </w:r>
      <w:r w:rsidRPr="00806BFE">
        <w:t>переходе с</w:t>
      </w:r>
      <w:r>
        <w:t xml:space="preserve"> </w:t>
      </w:r>
      <w:r w:rsidRPr="00806BFE">
        <w:t>фонетического уровня на</w:t>
      </w:r>
      <w:r>
        <w:t xml:space="preserve"> </w:t>
      </w:r>
      <w:r w:rsidRPr="00806BFE">
        <w:t>уровень смысловой звуки перестают быть акустическими объектами и</w:t>
      </w:r>
      <w:r>
        <w:t xml:space="preserve"> </w:t>
      </w:r>
      <w:r w:rsidRPr="00806BFE">
        <w:t>становятся информативными для</w:t>
      </w:r>
      <w:r>
        <w:t xml:space="preserve"> </w:t>
      </w:r>
      <w:r w:rsidRPr="00806BFE">
        <w:t>собеседника, более того, приобретают нормативно-этический аспект. Это</w:t>
      </w:r>
      <w:r>
        <w:t xml:space="preserve"> </w:t>
      </w:r>
      <w:r w:rsidRPr="00806BFE">
        <w:t>означает, что</w:t>
      </w:r>
      <w:r>
        <w:t xml:space="preserve"> </w:t>
      </w:r>
      <w:r w:rsidRPr="00806BFE">
        <w:t>«в языке слов» обращение в</w:t>
      </w:r>
      <w:r>
        <w:t xml:space="preserve"> </w:t>
      </w:r>
      <w:r w:rsidRPr="00806BFE">
        <w:t>некоторой степени упраздняется, нейтрализуется, чтобы «непрерывно вновь возобновлять собственную жизнеспособность – не</w:t>
      </w:r>
      <w:r>
        <w:t xml:space="preserve"> </w:t>
      </w:r>
      <w:r w:rsidRPr="00806BFE">
        <w:t>в дискуссиях, происходящих ради самого процесса дискуссии и</w:t>
      </w:r>
      <w:r>
        <w:t xml:space="preserve"> </w:t>
      </w:r>
      <w:r w:rsidRPr="00806BFE">
        <w:t>злоупотребляющих возможностями речи, а</w:t>
      </w:r>
      <w:r>
        <w:t xml:space="preserve"> </w:t>
      </w:r>
      <w:r w:rsidRPr="00806BFE">
        <w:t>в истинном разговоре». Понятие истинного разговора Б. связывает не</w:t>
      </w:r>
      <w:r>
        <w:t xml:space="preserve"> </w:t>
      </w:r>
      <w:r w:rsidRPr="00806BFE">
        <w:t>только с</w:t>
      </w:r>
      <w:r>
        <w:t xml:space="preserve"> </w:t>
      </w:r>
      <w:r w:rsidRPr="00806BFE">
        <w:t>выбором и</w:t>
      </w:r>
      <w:r>
        <w:t xml:space="preserve"> </w:t>
      </w:r>
      <w:r w:rsidRPr="00806BFE">
        <w:t xml:space="preserve">применением лингвистических средств. «Истинный разговор, т.е. каждая аутентичная реализация отношения между людьми, означает соглашение инаковостей». </w:t>
      </w:r>
    </w:p>
    <w:p w:rsidR="002943CE" w:rsidRPr="00806BFE" w:rsidRDefault="002943CE" w:rsidP="002943CE">
      <w:pPr>
        <w:spacing w:before="120"/>
        <w:ind w:firstLine="567"/>
        <w:jc w:val="both"/>
      </w:pPr>
      <w:r w:rsidRPr="00806BFE">
        <w:t>Оценивая теорию общения Б. в</w:t>
      </w:r>
      <w:r>
        <w:t xml:space="preserve"> </w:t>
      </w:r>
      <w:r w:rsidRPr="00806BFE">
        <w:t>целом, можно констатировать наличие в</w:t>
      </w:r>
      <w:r>
        <w:t xml:space="preserve"> </w:t>
      </w:r>
      <w:r w:rsidRPr="00806BFE">
        <w:t>ней гиперболизированного представления о</w:t>
      </w:r>
      <w:r>
        <w:t xml:space="preserve"> </w:t>
      </w:r>
      <w:r w:rsidRPr="00806BFE">
        <w:t>духовном мире личности, сведения практической деятельности к</w:t>
      </w:r>
      <w:r>
        <w:t xml:space="preserve"> </w:t>
      </w:r>
      <w:r w:rsidRPr="00806BFE">
        <w:t>уровню Я</w:t>
      </w:r>
      <w:r>
        <w:t xml:space="preserve"> </w:t>
      </w:r>
      <w:r w:rsidRPr="00806BFE">
        <w:t>– Это. В</w:t>
      </w:r>
      <w:r>
        <w:t xml:space="preserve"> </w:t>
      </w:r>
      <w:r w:rsidRPr="00806BFE">
        <w:t>основание буберовского подхода положено убеждение о</w:t>
      </w:r>
      <w:r>
        <w:t xml:space="preserve"> </w:t>
      </w:r>
      <w:r w:rsidRPr="00806BFE">
        <w:t>коммуникации как</w:t>
      </w:r>
      <w:r>
        <w:t xml:space="preserve"> </w:t>
      </w:r>
      <w:r w:rsidRPr="00806BFE">
        <w:t>явлении, порождающем истинную сущность человека, интегрирующем его</w:t>
      </w:r>
      <w:r>
        <w:t xml:space="preserve"> </w:t>
      </w:r>
      <w:r w:rsidRPr="00806BFE">
        <w:t>в</w:t>
      </w:r>
      <w:r>
        <w:t xml:space="preserve"> </w:t>
      </w:r>
      <w:r w:rsidRPr="00806BFE">
        <w:t>аутентичное бытие, которое философ не</w:t>
      </w:r>
      <w:r>
        <w:t xml:space="preserve"> </w:t>
      </w:r>
      <w:r w:rsidRPr="00806BFE">
        <w:t>связывает ни</w:t>
      </w:r>
      <w:r>
        <w:t xml:space="preserve"> </w:t>
      </w:r>
      <w:r w:rsidRPr="00806BFE">
        <w:t>с индивидуализмом, ни</w:t>
      </w:r>
      <w:r>
        <w:t xml:space="preserve"> </w:t>
      </w:r>
      <w:r w:rsidRPr="00806BFE">
        <w:t>с коллективизмом. Попытка синтеза индивидуализации и</w:t>
      </w:r>
      <w:r>
        <w:t xml:space="preserve"> </w:t>
      </w:r>
      <w:r w:rsidRPr="00806BFE">
        <w:t>социализации побудила Б. отказаться как</w:t>
      </w:r>
      <w:r>
        <w:t xml:space="preserve"> </w:t>
      </w:r>
      <w:r w:rsidRPr="00806BFE">
        <w:t>от</w:t>
      </w:r>
      <w:r>
        <w:t xml:space="preserve"> </w:t>
      </w:r>
      <w:r w:rsidRPr="00806BFE">
        <w:t>индивидуального сознания Я</w:t>
      </w:r>
      <w:r>
        <w:t xml:space="preserve"> </w:t>
      </w:r>
      <w:r w:rsidRPr="00806BFE">
        <w:t>(а значит, от</w:t>
      </w:r>
      <w:r>
        <w:t xml:space="preserve"> </w:t>
      </w:r>
      <w:r w:rsidRPr="00806BFE">
        <w:t>внутреннего диалога, от</w:t>
      </w:r>
      <w:r>
        <w:t xml:space="preserve"> </w:t>
      </w:r>
      <w:r w:rsidRPr="00806BFE">
        <w:t>аутокоммуникации), так</w:t>
      </w:r>
      <w:r>
        <w:t xml:space="preserve"> </w:t>
      </w:r>
      <w:r w:rsidRPr="00806BFE">
        <w:t>и</w:t>
      </w:r>
      <w:r>
        <w:t xml:space="preserve"> </w:t>
      </w:r>
      <w:r w:rsidRPr="00806BFE">
        <w:t>от коллективного самосознания. Следовательно, проблема формирования индивидуального сознания была заменена философом проблемой уникальности субъекта общения</w:t>
      </w:r>
      <w:r>
        <w:t xml:space="preserve">, </w:t>
      </w:r>
      <w:r w:rsidRPr="00806BFE">
        <w:t>С.В. Воробьева</w:t>
      </w:r>
    </w:p>
    <w:p w:rsidR="002943CE" w:rsidRPr="00632A09" w:rsidRDefault="002943CE" w:rsidP="002943CE">
      <w:pPr>
        <w:spacing w:before="120"/>
        <w:jc w:val="center"/>
        <w:rPr>
          <w:b/>
          <w:bCs/>
          <w:sz w:val="28"/>
          <w:szCs w:val="28"/>
        </w:rPr>
      </w:pPr>
      <w:r w:rsidRPr="00632A09">
        <w:rPr>
          <w:b/>
          <w:bCs/>
          <w:sz w:val="28"/>
          <w:szCs w:val="28"/>
        </w:rPr>
        <w:t>Список литературы</w:t>
      </w:r>
    </w:p>
    <w:p w:rsidR="002943CE" w:rsidRDefault="002943CE" w:rsidP="002943CE">
      <w:pPr>
        <w:spacing w:before="120"/>
        <w:ind w:firstLine="567"/>
        <w:jc w:val="both"/>
      </w:pPr>
      <w:r w:rsidRPr="00806BFE">
        <w:t>Десять ступеней. Хасидские высказывания. Иерусалим</w:t>
      </w:r>
      <w:r>
        <w:t xml:space="preserve">  </w:t>
      </w:r>
      <w:r w:rsidRPr="00806BFE">
        <w:t>М., 1991</w:t>
      </w:r>
      <w:r>
        <w:t xml:space="preserve"> </w:t>
      </w:r>
    </w:p>
    <w:p w:rsidR="002943CE" w:rsidRDefault="002943CE" w:rsidP="002943CE">
      <w:pPr>
        <w:spacing w:before="120"/>
        <w:ind w:firstLine="567"/>
        <w:jc w:val="both"/>
      </w:pPr>
      <w:r w:rsidRPr="00806BFE">
        <w:t>Я</w:t>
      </w:r>
      <w:r>
        <w:t xml:space="preserve"> </w:t>
      </w:r>
      <w:r w:rsidRPr="00806BFE">
        <w:t>и Ты. М., 1993</w:t>
      </w:r>
      <w:r>
        <w:t xml:space="preserve"> </w:t>
      </w:r>
    </w:p>
    <w:p w:rsidR="002943CE" w:rsidRDefault="002943CE" w:rsidP="002943CE">
      <w:pPr>
        <w:spacing w:before="120"/>
        <w:ind w:firstLine="567"/>
        <w:jc w:val="both"/>
      </w:pPr>
      <w:r w:rsidRPr="00806BFE">
        <w:t>Два</w:t>
      </w:r>
      <w:r>
        <w:t xml:space="preserve"> </w:t>
      </w:r>
      <w:r w:rsidRPr="00806BFE">
        <w:t>образа веры. М., 1995</w:t>
      </w:r>
      <w:r>
        <w:t xml:space="preserve"> </w:t>
      </w:r>
    </w:p>
    <w:p w:rsidR="002943CE" w:rsidRDefault="002943CE" w:rsidP="002943CE">
      <w:pPr>
        <w:spacing w:before="120"/>
        <w:ind w:firstLine="567"/>
        <w:jc w:val="both"/>
      </w:pPr>
      <w:r w:rsidRPr="00806BFE">
        <w:t>Werke. Munchen, 1962–1964. Bd</w:t>
      </w:r>
      <w:r>
        <w:t xml:space="preserve"> </w:t>
      </w:r>
      <w:r w:rsidRPr="00806BFE">
        <w:t>1–3</w:t>
      </w:r>
      <w:r>
        <w:t xml:space="preserve">, </w:t>
      </w:r>
      <w:r w:rsidRPr="00806BFE">
        <w:t>Источник: «</w:t>
      </w:r>
      <w:r w:rsidRPr="0086562E">
        <w:t>Философский энциклопедический словарь</w:t>
      </w:r>
      <w:r w:rsidRPr="00806BFE">
        <w:t>"</w:t>
      </w:r>
    </w:p>
    <w:p w:rsidR="00B42C45" w:rsidRDefault="00B42C45">
      <w:bookmarkStart w:id="4" w:name="_GoBack"/>
      <w:bookmarkEnd w:id="4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3CE"/>
    <w:rsid w:val="00002B5A"/>
    <w:rsid w:val="000F3379"/>
    <w:rsid w:val="0010437E"/>
    <w:rsid w:val="002943CE"/>
    <w:rsid w:val="00296E89"/>
    <w:rsid w:val="00316F32"/>
    <w:rsid w:val="00616072"/>
    <w:rsid w:val="00632A09"/>
    <w:rsid w:val="006A5004"/>
    <w:rsid w:val="006F5EC9"/>
    <w:rsid w:val="00710178"/>
    <w:rsid w:val="00806BFE"/>
    <w:rsid w:val="0081563E"/>
    <w:rsid w:val="0086562E"/>
    <w:rsid w:val="008B35EE"/>
    <w:rsid w:val="008F7E16"/>
    <w:rsid w:val="00905CC1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30FC7B-DC30-4BB5-9640-CE0C0F8F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3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943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Мартин Бубер</vt:lpstr>
    </vt:vector>
  </TitlesOfParts>
  <Company>Home</Company>
  <LinksUpToDate>false</LinksUpToDate>
  <CharactersWithSpaces>11085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Мартин Бубер</dc:title>
  <dc:subject/>
  <dc:creator>User</dc:creator>
  <cp:keywords/>
  <dc:description/>
  <cp:lastModifiedBy>admin</cp:lastModifiedBy>
  <cp:revision>2</cp:revision>
  <dcterms:created xsi:type="dcterms:W3CDTF">2014-02-14T19:04:00Z</dcterms:created>
  <dcterms:modified xsi:type="dcterms:W3CDTF">2014-02-14T19:04:00Z</dcterms:modified>
</cp:coreProperties>
</file>