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B" w:rsidRPr="004F1DCA" w:rsidRDefault="00C5019B" w:rsidP="00C5019B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4F1DCA">
        <w:rPr>
          <w:b/>
          <w:bCs/>
          <w:kern w:val="36"/>
          <w:sz w:val="32"/>
          <w:szCs w:val="32"/>
        </w:rPr>
        <w:t>Московские генерал-губернаторы</w:t>
      </w:r>
    </w:p>
    <w:p w:rsidR="00C5019B" w:rsidRPr="004F1DCA" w:rsidRDefault="00C5019B" w:rsidP="00C5019B">
      <w:pPr>
        <w:spacing w:before="120"/>
        <w:ind w:firstLine="0"/>
        <w:jc w:val="center"/>
      </w:pPr>
      <w:r w:rsidRPr="004F1DCA">
        <w:t>М.А. Севастьянов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 1709 года, когда император Петр I "расписал" все города по губерниям, в Москве появилось новое высшее должностное лицо - генерал-губернатор. О многих видных московских губернаторах рассказывалось на страницах "Московского журнала". Я предлагаю совершить краткий экскурс в историю и одновременно путешествие по страницам "Московского журнала", что в некотором смысле одно и то же: не случайно же издатели дали названию журнала подзаголовок: "История государства Российского".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Первым губернатором Москвы стал 3 февраля 1709 года наставник Петра Великого боярин Тихон Стрешнев. До этого назначения он возглавлял Разрядный приказ, то есть, говоря современным языком, - Министерство обороны. Для создания нового аппарата управления бывшему военачальнику потребовался всего год. Еще через год канцелярия губернатора заработала как часы, и боярин Стрешнев убыл с повышением в новую столицу Санкт-Петербург для работы в Сенате.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Видным руководителем Московской губернии был сподвижник Петра I генерал-аншеф граф Григорий Чернышев, участник Азовского похода и Северной войны. Именно ему пришла в голову мысль об освещении улиц Москвы, и в 1730 году после указа генерал-губернатора "О сделании для освещения в зимнее время в Москве стеклянных фонарей" на улицах города начали устанавливать светильники. Об этом подробно рассказано в "Московском журнале" Е.М.Шуховой (Свет московских улиц. 1996, № 8-9).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Выпускник училища гардемаринов во французском городе Тулоне, князь Борис Юсупов, известный как деятельный участник петровских государственных реформ, был назначен губернатором в 1740 году. При нем состоялась перепись стрелецких и слободских земель, были отданы на откуп мосты и введена должность коменданта Москвы. Имел свою суконную фабрику, которая снабжала всю российскую армию материалом из шерсти породистых голландских овец.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Завершив губернаторскую деятельность, он занялся подготовкой военных кадров на посту директора Сухопутного шляхетского корпуса. Вообще, к военным делам Юсупов, видимо, имел большее тяготение, чем к хозяйственным.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Генерал-аншеф Василий Левашов (к слову, службу он начинал солдатом) правил городом в качестве московского главнокомандующего с 1744 по 1751 год. При нем Москва интенсивно строилась и... часто горела. Для предотвращения пожаров впервые были организованы круглосуточные полицейские караулы, а порох стали хранить в каменных погребах.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Фельдмаршал граф Александр Бутурлин прибыл в первопрестольную столицу генерал-губернатором в 1762 году из Пруссии, где был главнокомандующим русской армией. Во время коронации Екатерины II граф устроил в Москве пышные торжества и выстроил несколько триумфальных ворот. Императрица хотя и оценила усилия Бутурлина, но издала указ "О содержании в Москве дорог в исправности и чистоте", который, похоже, начинает исполняться только в наши дни.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Генерал-поручик Петр Салтыков до назначения в 1763 году московским главнокомандующим прославился во время Семилетней войны: под его началом русская армия разбила под Пальцигом и Кунерсдорфом прусские войска Фридриха Великого. Заслуга Петра Семеновича Салтыкова - появление первых почтовых учреждений в Москве, хотя почта как официальный городской институт появилась в Москве только в 1845 году (см.: Орлова А., Медвецкий А. Московской городской почте 150 лет // Московский журнал. 1995, № 5). При нем открылся и первый дом призрения для сирот. Этой деятельности московских властей посвящена в "Московском журнале" отдельная рубрика: "Милосердие и благотворительность".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Фаворит Екатерины II генерал-майор граф Григорий Орлов прибыл в Москву в 1771 году на должность главнокомандующего с чрезвычайными полномочиями. Город бунтовал, свирепствовала эпидемия чумы. Граф лично посещал госпитали, участвовал в крестных ходах. Свой родовой дом на Малой Никитской улице он отдал под больницу. Заболевших Орлов приказал обеспечивать бесплатным питанием, одеждой и деньгами. Была организована дезинфекция жилищ, впервые открыты "чумные" кладбища. За два месяца граф Григорий Григорьевич Орлов победил чуму. В его честь была выбита медаль "За избавление Москвы от язвы".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Князь Михаил Волконский, участник русско-турецкой (1736 года) и Семилетней войн, дипломат и реформатор, стал московским генерал-губернатором в 1771 году. Во время крестьянского восстания под предводительством Емельяна Пугачева сумел предотвратить бунт в первопрестольной. Прославился обещанием не поднимать цены на хлеб и его выполнением. При нем открылся первый банк для размена бумажных денег. 18 июня 1778 года князь Волконский участвовал в закладке "Комиссариатского строения", то есть здания Сената в Кремле.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Имена многих прежних правителей Москвы - генерал-губернаторов и главнокомандующих - до сих пор присутствуют в городской топонимике. Например, Еропкинский переулок назван в честь Петра Еропкина, участника Семилетней войны и главного начальника города в 1786-1790 годах. При нем строился водопровод (см.: Шухова Е. Московский водопровод // Московский журнал. 1996, № 5-7) и мосты, укреплялись набережные, возводился Пашков дом, здания Университета на Моховой улице и присутственных мест в Кремле...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А, пожалуй, первым, кто серьезно задумался о создании своеобразного генерального плана реконструкции и развития Москвы, был генерал-фельдмаршал князь Александр Прозоровский. В 1791 году он учредил "Комиссию сочинения городу Москве планы", в которую вошел зодчий М.Ф.Казаков.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Свою оригинальную страницу в историю Москвы вписал в 1812-1814 годах военный губернатор и главнокомандующий генерал от инфантерии граф Федор Ростопчин. Из-под его ироничного пера вышли такие произведения, как "Правда о московских пожарах", "Ох, французы", "Мои записки, написанные в десять минут, или Я сам без прикрас". Летом 1812 года граф Ростопчин почти ежедневно писал "Дружеские послания главнокомандующего в Москве к жителям ее", которые в виде афиш разносились по домам горожан, страшившихся наполеоновского нашествия. Это наиболее известная сторона его деятельности, но Ростопчин, конечно, активно занимался обеспечением населения и войск продовольствием, поддержанием порядка и эвакуацией культурных ценностей, высших государственных учреждений и архивов. Оставлял Москву ее главнокомандующий в числе последних, а вернулся одним из первых. И сразу организовал восстановление города... Подробнее о Ростопчине можно прочитать в статье И.В.Грачевой "Судьба "Московского властелина" (Московский журнал. 1997, № 2).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Ныне воссозданный храм во имя Христа Спасителя был заложен в бытность московским военным генерал-губернатором князя Дмитрия Голицына, героя Отечественной войны 1812 года. За 24 года его губернаторства в городе открылись первая детская больница, богадельни, приюты, Мещанское училище, новые учебно-воспитательные заведения, Малый и Большой театры...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Окончание строительства старого храма Христа Спасителя и его освящение (о чем "Московский журнал" писал очень много) пришлось на двадцатипятилетнюю губернаторскую деятельность другого блестящего боевого генерала - князя Владимира Долгорукова. И начало освещения улиц города газом (см.: Шухова Е. Свет московских улиц // Московский журнал. 1996, № 8-9), и пуск конно-железной дороги (Шухова Е. Николай Иванович Гучков // Московский журнал. 1996, № 10; Тархов С. Московской конке - 125 лет // Московский журнал. 1997, № 7), и открытие памятника Пушкину тоже осуществилось при Долгорукове. (Климаков Ю. Его знала вся образованная Россия // Московский журнал. 1996, № 4; Козаржевский А. Достоевский в Москве // Московский журнал. 1998, № 1).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Князь Долгоруков активно осуществлял управленческие реформы. В 1872 году в результате общероссийской городской реформы Московская дума стала полным хозяином городского имущества. О хороших отношениях генерал-губернатора с Городской думой говорит то, что в 1875 году по ее просьбе князю присвоено звание почетного гражданина первопрестольной. Его имя сегодня по праву вновь возвращено улице в центре Москвы.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 1891 по 1905 год московским военным генерал-губернатором был сын императора Александра II Великий князь Сергей Александрович (Романов), имевший чин генерал-адъютанта. К теме его трагической гибели от рук террориста "Московский журнал" обращался дважды (Гришин Д. Знамение на благо. 1994, № 10; Лобашкова Т. Храм-усыпальница в Чудовом монастыре. 1998, № 4). Характерно, что, как и Александр II, Сергей Александрович не был так называемым "ретроградом". Он являлся активным сторонником городского самоуправления и укрепления выборных органов власти. За это революционные "демократы" бросили в него бомбу.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преемнике Великого князя Сергея Александровича на посту московского генерал-губернатора боевом вице-адмирале Федоре Дубасове "Московский журнал" тоже рассказывал (Климаков Ю. Всякий человек должен исполнять свой долг. 1995, № 6). Ф.В.Дубасову пришлось управлять Москвой в разгар лихолетья, называемого "революцией 1905 года" и "декабрьским вооруженным восстанием".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Последним царским генералом, назначенным главным начальником Москвы 2 октября 1915 года, был командующий войсками Московского военного округа генерал от артиллерии Иосиф Мрозовский. Ю.В.Климаков напечатал о нем в "Московском журнале" очерк "Февральская революция в Москве" (1997, № 3). 28 февраля 1917 года, когда в городе начались беспорядки и демонстрации, генерал Мрозовский объявил осадное положение и не снимал его, несмотря на приказы новой власти из Петрограда. Тем не менее в результате измены солдат запасных батальонов московского гарнизона власть перешла к Комитету Государственной Думы. 2 марта 1917 года главный начальник Москвы был арестован и... бесследно исчез.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На этом история московского генерал-губернаторства заканчивается. Командовать войсками округа назначаются верные Февральской революции полковники: Грузинов, Верховский, Рябцев. Каждый "покомандовал" по два месяца...</w:t>
      </w:r>
    </w:p>
    <w:p w:rsidR="00C5019B" w:rsidRPr="0041771B" w:rsidRDefault="00C5019B" w:rsidP="00C5019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Кадровые генералы больше никогда Москвой не управляли. Главой исполнительной власти в Москве теперь является мэр. И хотя в России снова появились губернаторы (в том числе и в Московской области), они - выборные руководители и с дореволюционными военными и гражданскими губернаторами имеют мало общего. Но коль уж называются они губернаторами, то избирателям (и, возможно, им самим), наверное, интересно, как действовали их предшественники.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9B"/>
    <w:rsid w:val="003F3287"/>
    <w:rsid w:val="0041771B"/>
    <w:rsid w:val="004F1DCA"/>
    <w:rsid w:val="00AD75AD"/>
    <w:rsid w:val="00BB0DE0"/>
    <w:rsid w:val="00C5019B"/>
    <w:rsid w:val="00C860FA"/>
    <w:rsid w:val="00C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8AC05-6E67-4BE5-A1EF-63F54E1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6513</Words>
  <Characters>3713</Characters>
  <Application>Microsoft Office Word</Application>
  <DocSecurity>0</DocSecurity>
  <Lines>30</Lines>
  <Paragraphs>20</Paragraphs>
  <ScaleCrop>false</ScaleCrop>
  <Company>Home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Московские генерал-губернаторы</dc:title>
  <dc:subject/>
  <dc:creator>User</dc:creator>
  <cp:keywords/>
  <dc:description/>
  <cp:lastModifiedBy>admin</cp:lastModifiedBy>
  <cp:revision>2</cp:revision>
  <dcterms:created xsi:type="dcterms:W3CDTF">2014-01-25T20:15:00Z</dcterms:created>
  <dcterms:modified xsi:type="dcterms:W3CDTF">2014-01-25T20:15:00Z</dcterms:modified>
</cp:coreProperties>
</file>