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FBA" w:rsidRPr="00A62306" w:rsidRDefault="00576FBA" w:rsidP="00576FBA">
      <w:pPr>
        <w:spacing w:before="120"/>
        <w:jc w:val="center"/>
        <w:rPr>
          <w:b/>
          <w:bCs/>
          <w:sz w:val="32"/>
          <w:szCs w:val="32"/>
        </w:rPr>
      </w:pPr>
      <w:r w:rsidRPr="00A62306">
        <w:rPr>
          <w:b/>
          <w:bCs/>
          <w:sz w:val="32"/>
          <w:szCs w:val="32"/>
        </w:rPr>
        <w:t>Музей-заповедник "Павловск"</w:t>
      </w:r>
    </w:p>
    <w:p w:rsidR="00576FBA" w:rsidRDefault="00C216BE" w:rsidP="00576FBA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Павловский дворец" style="width:110.25pt;height:111.75pt;mso-wrap-distance-left:7.35pt;mso-wrap-distance-top:7.35pt;mso-wrap-distance-right:7.35pt;mso-wrap-distance-bottom:7.35pt;mso-position-horizontal:left;mso-position-vertical-relative:line" o:allowoverlap="f">
            <v:imagedata r:id="rId4" o:title=""/>
          </v:shape>
        </w:pict>
      </w:r>
    </w:p>
    <w:p w:rsidR="00576FBA" w:rsidRDefault="00576FBA" w:rsidP="00576FBA">
      <w:pPr>
        <w:spacing w:before="120"/>
        <w:ind w:firstLine="567"/>
        <w:jc w:val="both"/>
      </w:pPr>
      <w:r w:rsidRPr="00152A25">
        <w:t>Государственный музей-заповедник "Павловск"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Выдающийся дворцово-парковый ансамбль конца XVIII - начала XIX вв., летняя резиденция императора Павла I и его семьи. Один из самых крупных в Европе пейзажных парков - его площадь 600 га. Ансамбль дворца и парка создавался в течение 50 лет на берегах извилистой реки Славянка. Архитекторы Ч. Камерон, В. Бренна, Д. Кваренги, А. Воронихин, К. Росси, скульпторы М. Козловский, И. Мартос, И. Прокофьев, Ф. Гордеев, Г. Демут-Малиновский.</w:t>
      </w:r>
    </w:p>
    <w:p w:rsidR="00576FBA" w:rsidRDefault="00576FBA" w:rsidP="00576FBA">
      <w:pPr>
        <w:spacing w:before="120"/>
        <w:ind w:firstLine="567"/>
        <w:jc w:val="both"/>
      </w:pPr>
      <w:r w:rsidRPr="00152A25">
        <w:t xml:space="preserve">Формирование коллекций Павловского дворца связано с путешествием владельцев Павловска по Европе в 1781-1782 гг. Посещая мастерские известных мастеров, они приобретали и заказывали картины, мебель, бронзовые изделия, шелковые ткани, фарфоровые сервизы, привезли большое количество античной скульптуры из Италии, а также получили подарки от королевских дворов Европы. 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В музее представлена великолепная коллекция русского портрета, живописных и графических видов Павловска. Вновь открыты после многолетней реставрации удивительные по красоте и гармонии Жилые комнаты императрицы Марии Федоровны, отделанные в начале XIX в. архитекторами Кваренги и Воронихиным.</w:t>
      </w:r>
    </w:p>
    <w:p w:rsidR="00576FBA" w:rsidRPr="00A62306" w:rsidRDefault="00576FBA" w:rsidP="00576FBA">
      <w:pPr>
        <w:spacing w:before="120"/>
        <w:jc w:val="center"/>
        <w:rPr>
          <w:b/>
          <w:bCs/>
          <w:sz w:val="28"/>
          <w:szCs w:val="28"/>
        </w:rPr>
      </w:pPr>
      <w:r w:rsidRPr="00A62306">
        <w:rPr>
          <w:b/>
          <w:bCs/>
          <w:sz w:val="28"/>
          <w:szCs w:val="28"/>
        </w:rPr>
        <w:t>Павловский дворец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Нарядный золотисто-белый дворец, построенный на высоком берегу Славянки, виден даже с дальних точек парка и города. Его трехэтажный центральный корпус, увенчанный плоским куполом на шестидесяти четырех колоннах, - самый ранний по времени постройки и самый изысканный по отделке. Он создан Ч. Камероном в 80-х годах XVIII века.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Колоннады закругленных галерей соединяли центральный корпус со служебными одноэтажными корпусами, образуя парадный двор в виде широкой подковы.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После вступления Павла I на престол Павловск стал загородной императорской резиденцией. В связи с этим в 90-х годах XVIII века архитектор В. Бренна значительно расширил дворец. Он возвел вторые этажи над служебными корпусами, пристроил к ним два новых полуциркульных флигеля, почти замкнувшие парадный двор. На один этаж выросли и галереи-колоннады. Несмотря на эти перестройки, центральный корпус сохранил главное место в композиции дворца, продолжая выделяться и размерами и изяществом оформления.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Основной элемент декора у Ч. Камерона - белая колонна: колонны украшают фасады центрального корпуса, образуют открытые галереи, поддерживают купол дворца. Дополнением этому основному элементу служат тонкий лепной фриз с листьями аканта, опоясывающий здание, и три круглых барельефных медальона с аллегорическими изображениями Архитектуры, Скульптуры и Живописи на главном фасаде.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В. Бренна декорировал фасады вновь выстроенных корпусов лепниной: вензелями и коронами владельцев дворца, изображениями воинских доспехов и трофеев. И только в торцах полуциркульных флигелей он ставит четырехколонные порталы, как бы открывающие въезд на парадный плац. Такой композиционный прием позволил связать в единый ансамбль новые и старые здания.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В начале XIX века А. Воронихин и Дж. Кваренги завершили отделку фасадов дворца со стороны Собственного садика. Так появились мраморное крыльцо с балюстрадами, балкон, застекленный полукруг "Фонарика". В 1806-1807 годах П. Гонзага покрыл фресками стену галереи, обращенную к Славянке. На ней изображены наполненные светом, уходящие вдаль аркады и лестницы величественных зданий. В историю русского искусства эта галерея вошла под названием Галереи Гонзага. В 1822 году К. Росси разместил над Галереей Гонзага библиотеку с арочными окнами и бюстами философов между ними. Созданием библиотеки было завершено формирование дворцового ансамбля.</w:t>
      </w:r>
    </w:p>
    <w:p w:rsidR="00576FBA" w:rsidRPr="00A62306" w:rsidRDefault="00576FBA" w:rsidP="00576FBA">
      <w:pPr>
        <w:spacing w:before="120"/>
        <w:jc w:val="center"/>
        <w:rPr>
          <w:b/>
          <w:bCs/>
          <w:sz w:val="28"/>
          <w:szCs w:val="28"/>
        </w:rPr>
      </w:pPr>
      <w:r w:rsidRPr="00A62306">
        <w:rPr>
          <w:b/>
          <w:bCs/>
          <w:sz w:val="28"/>
          <w:szCs w:val="28"/>
        </w:rPr>
        <w:t>Павловский парк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Известный русский историк архитектуры В. Курбатов, автор книг о Петербурге, Павловске и Гатчине, а также монументального труда "Сады и парки мира", в своем путеводителе по Павловску в 1911 году писал: "Как ни прекрасен Павловский дворец и как ни драгоценны его сокровища, ему не сравниться с Павловским парком". Действительно, Павловский парк уже давно пользуется славой лучшего пейзажного парка в Европе. Поэтичный и бесконечно разнообразный, он, по словам французского писателя начала XIX века Сен-Мора, отвечает "всем вкусам и всем настроениям души". "Что шаг, то новая в глазах твоих картина" - так отозвался о прогулке по Павловскому парку русский поэт В. Жуковский.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Сейчас, анализируя причины очарования парка, главной из них часто называют удивительно найденную соразмерность природного ландшафта и архитектурных сооружений, которые в то же время находятся в гармонии с миром человека. Это проявляется и в ритмах, и в размерах, и в особенностях зрительного восприятия, и в скорости перемещения по дорожкам парка как пешком, так и верхом на лошадях или в экипажах. Залогом успеха был выбор уже самого места с холмистым, но не имеющим сильных контрастов ландшафтом. Безошибочное понимание природы, умение наилучшим образом выявить ее возможности - одно это уже было заслугой создателей парка.</w:t>
      </w:r>
    </w:p>
    <w:p w:rsidR="00576FBA" w:rsidRDefault="00576FBA" w:rsidP="00576FBA">
      <w:pPr>
        <w:spacing w:before="120"/>
        <w:ind w:firstLine="567"/>
        <w:jc w:val="both"/>
      </w:pPr>
      <w:r w:rsidRPr="00152A25">
        <w:t>Несомненной удачей можно считать идею использовать долину реки Славянки в качестве основы композиции. Именно повороты и разная высота ее берегов позволили так гармонично сопоставить строгие и ясные по своим архитектурным формам постройки с растительностью, выделенной из лесного массива или специально в него привнесенной.</w:t>
      </w:r>
    </w:p>
    <w:p w:rsidR="00576FBA" w:rsidRPr="00152A25" w:rsidRDefault="00576FBA" w:rsidP="00576FBA">
      <w:pPr>
        <w:spacing w:before="120"/>
        <w:ind w:firstLine="567"/>
        <w:jc w:val="both"/>
      </w:pPr>
      <w:r w:rsidRPr="00152A25">
        <w:t>Деревья в Павловском парке сами по себе не поражают яркой красотой, как это бывает в садах южных страна. Они, скорее, похожи на краски в палитре живописца, которые, смешиваясь и сопоставляясь, создают гармоничное целое, так что подчас трудно выделить значение той или иной составляющей. Именно во взаимосвязи всех деталей и лежит та удивительная сила воздействия Павловского парка на посетителя. Раскинувшийся на площади в шестьсот гектаров парк имеет районы, очень отличные между собой: от тенистых лесных тропинок в Долине прудов до широких, открытых пространств Белой березы. Однако при переходе из одного района в столь не похожий на него соседний никогда не возникает ощущения попадания в другой парк - все связано в одно органичное целое.</w:t>
      </w:r>
    </w:p>
    <w:p w:rsidR="00B42C45" w:rsidRDefault="00B42C45">
      <w:bookmarkStart w:id="0" w:name="_GoBack"/>
      <w:bookmarkEnd w:id="0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76FBA"/>
    <w:rsid w:val="00152A25"/>
    <w:rsid w:val="00164BC6"/>
    <w:rsid w:val="00576FBA"/>
    <w:rsid w:val="00616072"/>
    <w:rsid w:val="00784888"/>
    <w:rsid w:val="008B35EE"/>
    <w:rsid w:val="00A62306"/>
    <w:rsid w:val="00B42C45"/>
    <w:rsid w:val="00B47B6A"/>
    <w:rsid w:val="00C21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99E095D0-0ADB-4881-93DF-A13D6871D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6FB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576FBA"/>
    <w:rPr>
      <w:color w:val="003366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882</Words>
  <Characters>5030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Музей-заповедник "Павловск"</vt:lpstr>
    </vt:vector>
  </TitlesOfParts>
  <Company>Home</Company>
  <LinksUpToDate>false</LinksUpToDate>
  <CharactersWithSpaces>5901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Музей-заповедник "Павловск"</dc:title>
  <dc:subject/>
  <dc:creator>User</dc:creator>
  <cp:keywords/>
  <dc:description/>
  <cp:lastModifiedBy>admin</cp:lastModifiedBy>
  <cp:revision>2</cp:revision>
  <dcterms:created xsi:type="dcterms:W3CDTF">2014-02-15T07:58:00Z</dcterms:created>
  <dcterms:modified xsi:type="dcterms:W3CDTF">2014-02-15T07:58:00Z</dcterms:modified>
</cp:coreProperties>
</file>