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97" w:rsidRDefault="00BA2267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5"/>
          <w:rFonts w:eastAsia="Times New Roman"/>
          <w:color w:val="000000"/>
          <w:sz w:val="32"/>
          <w:szCs w:val="32"/>
        </w:rPr>
        <w:t>Нахимов</w:t>
      </w:r>
      <w:r>
        <w:rPr>
          <w:rStyle w:val="a5"/>
          <w:color w:val="000000"/>
          <w:sz w:val="32"/>
          <w:szCs w:val="32"/>
        </w:rPr>
        <w:t xml:space="preserve"> </w:t>
      </w:r>
      <w:r>
        <w:rPr>
          <w:rStyle w:val="a5"/>
          <w:rFonts w:eastAsia="Times New Roman"/>
          <w:color w:val="000000"/>
          <w:sz w:val="32"/>
          <w:szCs w:val="32"/>
        </w:rPr>
        <w:t>Павел</w:t>
      </w:r>
      <w:r>
        <w:rPr>
          <w:rStyle w:val="a5"/>
          <w:color w:val="000000"/>
          <w:sz w:val="32"/>
          <w:szCs w:val="32"/>
        </w:rPr>
        <w:t xml:space="preserve"> </w:t>
      </w:r>
      <w:r>
        <w:rPr>
          <w:rStyle w:val="a5"/>
          <w:rFonts w:eastAsia="Times New Roman"/>
          <w:color w:val="000000"/>
          <w:sz w:val="32"/>
          <w:szCs w:val="32"/>
        </w:rPr>
        <w:t>Степанович</w:t>
      </w:r>
      <w:r>
        <w:rPr>
          <w:rStyle w:val="a5"/>
          <w:color w:val="000000"/>
          <w:sz w:val="32"/>
          <w:szCs w:val="32"/>
        </w:rPr>
        <w:t xml:space="preserve"> (1802-1855)</w:t>
      </w:r>
    </w:p>
    <w:p w:rsidR="00227397" w:rsidRDefault="00BA22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Выдающийся русский флотоводец Павел Степанович Нахимов родился 6 июля (23 июня) в селе Городок Вяземского уезда Смоленской губернии (ныне - село Нахимовское Андреевского района Смоленской области). После окончания Морского кадетского корпуса в Санкт-Петербурге (1818 г.) служил на Балтийском флоте. В 1822-1825 гг. совершил кругосветное плавание вахтенным офицером на фрегате "Крейсер". </w:t>
      </w:r>
    </w:p>
    <w:p w:rsidR="00227397" w:rsidRDefault="00BA22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1827 году участвовал в </w:t>
      </w:r>
      <w:hyperlink r:id="rId5" w:history="1">
        <w:r>
          <w:rPr>
            <w:rStyle w:val="a3"/>
            <w:sz w:val="24"/>
            <w:szCs w:val="24"/>
            <w:u w:val="none"/>
          </w:rPr>
          <w:t>Наваринском морском сражении</w:t>
        </w:r>
      </w:hyperlink>
      <w:r>
        <w:rPr>
          <w:color w:val="000000"/>
          <w:sz w:val="24"/>
          <w:szCs w:val="24"/>
        </w:rPr>
        <w:t xml:space="preserve">, командуя батареей на линейном корабле "Азов". В этом сражении наряду с лейтенантом П.С.Нахимовым умело и отважно действовали будущие флотоводцы мичман В.А.Корнилов и гардемарин В.И.Истомин. Разгром турецкого флота в Наваринском морском сражении значительно ослабил морские силы Турции, содействовал национально-освободительной борьбе греческого народа, победе России в русско-турецкой войне 1828-1829 гг. В ходе этой войны Нахимов затем командовал корветом "Наварин", участвовал в блокаде Дарданелл. В 1829 году после возвращения в Кронштадт Нахимов возглавил фрегат "Паллада". В 1834 году он вновь переведен на Черноморский флот и назначен командиром линейного корабля "Силистрия", который по организации службы, боевой подготовки и маневрированию по его началом был признан лучшим кораблем Черноморского флота. Командующий флотом адмирал М.П.Лазарев часто держал на "Силистрии" свой флаг, ставил корабль в пример всему флоту. </w:t>
      </w:r>
    </w:p>
    <w:p w:rsidR="00227397" w:rsidRDefault="00BA22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Впоследствии П.С.Нахимов командовал бригадой (с 1845 г.), дивизией (с 1852 г.), эскадрой кораблей (с 1854 г.), которые несли боевую службу у побережья Кавказа, пресекая попытки турок и стоящих за ними англичан подорвать позиции России на Кавказе и Черном море. </w:t>
      </w:r>
    </w:p>
    <w:p w:rsidR="00227397" w:rsidRDefault="00BA22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особой силой военное дарование и флотоводческое искусство П.С. Нахимова во всей полноте проявились в крымской войне 1853-1856 гг. Командуя эскадрой Черноморского флота, Нахимов обнаружил и заблокировал главные силы турецкого флота в Синопе, а 1 декабря (18 ноября) 1853 года разгромил их в </w:t>
      </w:r>
      <w:hyperlink r:id="rId6" w:history="1">
        <w:r>
          <w:rPr>
            <w:rStyle w:val="a3"/>
            <w:sz w:val="24"/>
            <w:szCs w:val="24"/>
            <w:u w:val="none"/>
          </w:rPr>
          <w:t xml:space="preserve">Синопском морском сражении. </w:t>
        </w:r>
      </w:hyperlink>
    </w:p>
    <w:p w:rsidR="00227397" w:rsidRDefault="00BA22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</w:t>
      </w:r>
      <w:hyperlink r:id="rId7" w:history="1">
        <w:r>
          <w:rPr>
            <w:rStyle w:val="a3"/>
            <w:sz w:val="24"/>
            <w:szCs w:val="24"/>
            <w:u w:val="none"/>
          </w:rPr>
          <w:t>Севастопольской обороны 1854-1855 гг</w:t>
        </w:r>
      </w:hyperlink>
      <w:r>
        <w:rPr>
          <w:color w:val="000000"/>
          <w:sz w:val="24"/>
          <w:szCs w:val="24"/>
        </w:rPr>
        <w:t xml:space="preserve">. П.С.Нахимов правильно оценил стратегическое значение Севастополя и использовал все имевшиеся у него силы средства для усиления обороны города. Занимая должность командующего эскадрой, а с февраля 1855 года командира Севастопольского порта и военного губернатора, Нахимов фактически с самого начала обороны Севастополя возглавлял героический гарнизон защитников крепости, проявил выдающиеся способности в организации обороны главной базы Черноморского флота с моря и с суши. </w:t>
      </w:r>
    </w:p>
    <w:p w:rsidR="00227397" w:rsidRDefault="00BA22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 руководством Нахимова было осуществлено затопление у входа в бухту нескольких деревянных парусных кораблей, что преградило доступ в нее вражескому флоту. Это значительно усилило оборону города с моря. Нахимов руководил строительством оборонительных сооружений и установкой дополнительных береговых батарей, явившихся костяком сухопутной обороны, созданием и подготовкой резервов. Он непосредственно и искусно осуществлял управление войсками при боевых действиях. Оборона Севастополя под руководством Нахимова отличалась высокой активностью. Широко применялись вылазки отрядов солдат и матросов, контрбатарейная и минная борьба. Прицельным огнем с береговых батарей и кораблей наносились чувствительные удары по врагу. Под руководством Нахимова русские матросы и солдаты превратили слабо защищенный до того с суши город в грозную крепость, которая успешно оборонялась 11 месяцев, отбив несколько вражеских штурмов. </w:t>
      </w:r>
    </w:p>
    <w:p w:rsidR="00227397" w:rsidRDefault="00BA22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П.С.Нахимов пользовался огромным авторитетом и любовью защитников Севастополя, он проявлял в самой сложной обстановке хладнокровие и выдержку, подавал окружающим пример мужества и бесстрашия. Личный пример адмирала воодушевлял всех севастопольцев на героические подвиги в борьбе с врагом. В критические минуты он появлялся в самых опасных местах обороны, епосредственно руководил боем. Во время одного из объездов передовых укреплений 11 июля (28 июня) 1855 года П.С.Нахимов был смертельно ранен пулей в голову на Малаховом кургане. </w:t>
      </w:r>
    </w:p>
    <w:p w:rsidR="00227397" w:rsidRDefault="00BA22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Указом Президиума Верховного Совета СССР от 3 марта 1944 года учреждены ордена Нахимова 1-й и 2-й степени и медаль Нахимова. Созданы нахимовские военно-морские училища. Имя Нахимова было присвоено одному из крейсеров советского Военно-Морского Флота. В городе русской славы Севастополе П.С.Нахимову в 1959 году был воздвигнут памятник. </w:t>
      </w:r>
    </w:p>
    <w:p w:rsidR="00227397" w:rsidRDefault="00BA22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системе государственных наград РФ сохранен военный орден Нахимова. </w:t>
      </w:r>
    </w:p>
    <w:p w:rsidR="00227397" w:rsidRDefault="00227397">
      <w:bookmarkStart w:id="0" w:name="_GoBack"/>
      <w:bookmarkEnd w:id="0"/>
    </w:p>
    <w:sectPr w:rsidR="0022739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5E72F1"/>
    <w:multiLevelType w:val="hybridMultilevel"/>
    <w:tmpl w:val="C26C5DE8"/>
    <w:lvl w:ilvl="0" w:tplc="EABA8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8A11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2A5A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42E7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A247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EC5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FC12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A68B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5A08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2267"/>
    <w:rsid w:val="00227397"/>
    <w:rsid w:val="00901F9D"/>
    <w:rsid w:val="00BA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02553F-B54F-436F-A4F8-0F3BF813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color w:val="FFFF00"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styleId="a3">
    <w:name w:val="Hyperlink"/>
    <w:basedOn w:val="a0"/>
    <w:uiPriority w:val="99"/>
    <w:rPr>
      <w:color w:val="000000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5">
    <w:name w:val="Strong"/>
    <w:basedOn w:val="a0"/>
    <w:uiPriority w:val="99"/>
    <w:qFormat/>
    <w:rPr>
      <w:b/>
      <w:bCs/>
    </w:rPr>
  </w:style>
  <w:style w:type="character" w:styleId="a6">
    <w:name w:val="Emphasis"/>
    <w:basedOn w:val="a0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www\doc2html\work\bestreferat-9102-13907034326985\input\ref&#1089;&#1082;&#1072;&#1095;&#1072;&#1085;&#1085;&#1086;&#1077;navyvic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www\doc2html\work\bestreferat-9102-13907034326985\input\ref&#1089;&#1082;&#1072;&#1095;&#1072;&#1085;&#1085;&#1086;&#1077;navyvictory.htm" TargetMode="External"/><Relationship Id="rId5" Type="http://schemas.openxmlformats.org/officeDocument/2006/relationships/hyperlink" Target="file:///C:\www\doc2html\work\bestreferat-9102-13907034326985\input\ref&#1089;&#1082;&#1072;&#1095;&#1072;&#1085;&#1085;&#1086;&#1077;navyvictory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3008</Words>
  <Characters>1715</Characters>
  <Application>Microsoft Office Word</Application>
  <DocSecurity>0</DocSecurity>
  <Lines>14</Lines>
  <Paragraphs>9</Paragraphs>
  <ScaleCrop>false</ScaleCrop>
  <Company>PERSONAL COMPUTERS</Company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Нахимов Павел Степанович (1802-1855)</dc:title>
  <dc:subject/>
  <dc:creator>USER</dc:creator>
  <cp:keywords/>
  <dc:description/>
  <cp:lastModifiedBy>admin</cp:lastModifiedBy>
  <cp:revision>2</cp:revision>
  <dcterms:created xsi:type="dcterms:W3CDTF">2014-01-26T02:30:00Z</dcterms:created>
  <dcterms:modified xsi:type="dcterms:W3CDTF">2014-01-26T02:30:00Z</dcterms:modified>
</cp:coreProperties>
</file>