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414" w:rsidRDefault="00BE7414">
      <w:pPr>
        <w:widowControl w:val="0"/>
        <w:spacing w:before="120"/>
        <w:jc w:val="center"/>
        <w:rPr>
          <w:b/>
          <w:bCs/>
          <w:color w:val="000000"/>
          <w:sz w:val="32"/>
          <w:szCs w:val="32"/>
        </w:rPr>
      </w:pPr>
      <w:r>
        <w:rPr>
          <w:b/>
          <w:bCs/>
          <w:color w:val="000000"/>
          <w:sz w:val="32"/>
          <w:szCs w:val="32"/>
        </w:rPr>
        <w:t>Необходимость, свобода и ответственность личности</w:t>
      </w:r>
    </w:p>
    <w:p w:rsidR="00BE7414" w:rsidRDefault="00BE7414">
      <w:pPr>
        <w:widowControl w:val="0"/>
        <w:spacing w:before="120"/>
        <w:ind w:firstLine="567"/>
        <w:jc w:val="both"/>
        <w:rPr>
          <w:color w:val="000000"/>
          <w:sz w:val="24"/>
          <w:szCs w:val="24"/>
        </w:rPr>
      </w:pPr>
      <w:r>
        <w:rPr>
          <w:color w:val="000000"/>
          <w:sz w:val="24"/>
          <w:szCs w:val="24"/>
        </w:rPr>
        <w:t xml:space="preserve">Свобода - это специфический способ бытия человека, связанный с его способностью выбирать решение и совершать поступок в соответствии со своими целями. Абсолютной, безграничной свободы быть не может ни в физическом, ни в социальном аспекте существования человека. Полная свобода одного означала бы произвол в отношении другого. Во Всеобщей Декларации прав человека, где все статьи посвящены правам и свободам личности, в последней, содержащей упоминание об обязанностях, говорится, что при осуществлении своих прав и свобод каждый человек должен подвергаться только таким ограничениям, которые имеют своей целью обеспечить признание и уважение прав других. </w:t>
      </w:r>
    </w:p>
    <w:p w:rsidR="00BE7414" w:rsidRDefault="00BE7414">
      <w:pPr>
        <w:widowControl w:val="0"/>
        <w:spacing w:before="120"/>
        <w:ind w:firstLine="567"/>
        <w:jc w:val="both"/>
        <w:rPr>
          <w:color w:val="000000"/>
          <w:sz w:val="24"/>
          <w:szCs w:val="24"/>
        </w:rPr>
      </w:pPr>
      <w:r>
        <w:rPr>
          <w:color w:val="000000"/>
          <w:sz w:val="24"/>
          <w:szCs w:val="24"/>
        </w:rPr>
        <w:t xml:space="preserve">Соотношение категорий свободы и необходимости можно рассмотреть посредством анализа гегелевского афоризма: "свобода есть познанная необходимость". Все в мире подчинено силам, действующим непреложно, неотвратимо. Эти силы подчиняют себе и деятельность человека. Если эта необходимость не осмыслена, не осознана человеком - он ее раб, если же она познана, то человек обретает "способность принимать решение со знанием дела". В этом выражается свобода воли человека. </w:t>
      </w:r>
    </w:p>
    <w:p w:rsidR="00BE7414" w:rsidRDefault="00BE7414">
      <w:pPr>
        <w:widowControl w:val="0"/>
        <w:spacing w:before="120"/>
        <w:ind w:firstLine="567"/>
        <w:jc w:val="both"/>
        <w:rPr>
          <w:color w:val="000000"/>
          <w:sz w:val="24"/>
          <w:szCs w:val="24"/>
        </w:rPr>
      </w:pPr>
      <w:r>
        <w:rPr>
          <w:color w:val="000000"/>
          <w:sz w:val="24"/>
          <w:szCs w:val="24"/>
        </w:rPr>
        <w:t xml:space="preserve">Но какова природа "необходимости"? Необходимость, считает ряд философов, существует в природе и обществе в виде объективных, т.е. независимых от сознания человека, законов. Иначе говоря, необходимость есть выражение закономерного, объективно обусловленного хода развития событий. Сторонники этой позиции не считают, что все в мире, особенно в общественной жизни, жестко и однозначно определено, они не отрицают наличие случайностей. Но общая закономерная линия развития, отклоняемая случайностями в ту или другую сторону, все равно пробьет себе дорогу. </w:t>
      </w:r>
    </w:p>
    <w:p w:rsidR="00BE7414" w:rsidRDefault="00BE7414">
      <w:pPr>
        <w:widowControl w:val="0"/>
        <w:spacing w:before="120"/>
        <w:ind w:firstLine="567"/>
        <w:jc w:val="both"/>
        <w:rPr>
          <w:color w:val="000000"/>
          <w:sz w:val="24"/>
          <w:szCs w:val="24"/>
        </w:rPr>
      </w:pPr>
      <w:r>
        <w:rPr>
          <w:color w:val="000000"/>
          <w:sz w:val="24"/>
          <w:szCs w:val="24"/>
        </w:rPr>
        <w:t xml:space="preserve">Помимо объективной природной необходимости человека побуждают действовать так, а не иначе и определенные общественные условия. Существуют нормы морали и права, традиции и общественное мнение. Под их влиянием и складывается модель "должного поведения". С учетом этих правил человек поступает и действует, принимает те или иные решения. </w:t>
      </w:r>
    </w:p>
    <w:p w:rsidR="00BE7414" w:rsidRDefault="00BE7414">
      <w:pPr>
        <w:widowControl w:val="0"/>
        <w:spacing w:before="120"/>
        <w:ind w:firstLine="567"/>
        <w:jc w:val="both"/>
        <w:rPr>
          <w:color w:val="000000"/>
          <w:sz w:val="24"/>
          <w:szCs w:val="24"/>
        </w:rPr>
      </w:pPr>
      <w:r>
        <w:rPr>
          <w:color w:val="000000"/>
          <w:sz w:val="24"/>
          <w:szCs w:val="24"/>
        </w:rPr>
        <w:t xml:space="preserve">"Человек совершенно свободен в своей внутренней жизни". Эти слова, принадлежат французскому мыслителю Ж.-П.Сартру. Он принадлежит к философскому направлению, получившему название "экзистенциализм", т.е. философия существования. Среди основоположников этого направления - и русский философ Н.Бердяев. В центре внимания экзистенциалистов - проблемы сущности и существования человека. Для уяснения позиций этих философов обратимся к высказываниям Сартра. В одной из работ он рассуждал следующим образом: при изготовлении вещи человек предварительно формирует ее идею; например, ремесленник, изготавливающий ножи, прежде чем приняться за изготовление очередного ножа, исходит из своих представлений о сущности этого предмета, т.е. о том, что такое нож вообще, и соответственно какой именно нож он должен сделать сейчас. Здесь сущность предшествует существованию (нового ножа). Ребенок, родившись, уже существует, но стать человеком, обрести человеческую сущность ему еще предстоит. Следовательно, нет заранее заданной природы человека, никакая внешняя сила, никто, кроме данного индивида, не может осуществить его становление человеком. Это многократно усиливает ответственность человека за самого себя, за то, чтобы состояться как личность, и за все, что происходит с другими людьми. </w:t>
      </w:r>
    </w:p>
    <w:p w:rsidR="00BE7414" w:rsidRDefault="00BE7414">
      <w:pPr>
        <w:widowControl w:val="0"/>
        <w:spacing w:before="120"/>
        <w:ind w:firstLine="567"/>
        <w:jc w:val="both"/>
        <w:rPr>
          <w:color w:val="000000"/>
          <w:sz w:val="24"/>
          <w:szCs w:val="24"/>
        </w:rPr>
      </w:pPr>
      <w:r>
        <w:rPr>
          <w:color w:val="000000"/>
          <w:sz w:val="24"/>
          <w:szCs w:val="24"/>
        </w:rPr>
        <w:t xml:space="preserve">Ответственность - саморегулятор деятельности личности, показатель социальной и нравственной зрелости личности. Ответственность предполагает наличие у человека чувства долга и совести, умения осуществлять самоконтроль и самоуправление. Совесть выступает как контролер всех действий человека. Сделанный человеком выбор, принятое решение означают, что человек готов взять на себя всю полноту ответственности и даже за то, что он не смог предусмотреть. Неизбежность риска сделать "не то" или "не так", предполагает наличие у человека мужества, необходимого на всех этапах его деятельности: и при принятии решения, и в процессе его реализации, и, особенно в случае неудачи. Таким образом, свобода связана не только с необходимостью и ответственностью, но и с умением человека сделать правильный выбор, с его мужеством и с рядом других факторов. </w:t>
      </w:r>
    </w:p>
    <w:p w:rsidR="00BE7414" w:rsidRDefault="00BE7414">
      <w:pPr>
        <w:widowControl w:val="0"/>
        <w:spacing w:before="120"/>
        <w:ind w:firstLine="567"/>
        <w:jc w:val="both"/>
        <w:rPr>
          <w:color w:val="000000"/>
          <w:sz w:val="24"/>
          <w:szCs w:val="24"/>
          <w:lang w:val="en-US"/>
        </w:rPr>
      </w:pPr>
      <w:r>
        <w:rPr>
          <w:color w:val="000000"/>
          <w:sz w:val="24"/>
          <w:szCs w:val="24"/>
        </w:rPr>
        <w:t xml:space="preserve">Необходимо обратить внимание на соотношение свобод и гражданских обязанностей. Расширение личных прав и свобод и укрепление законности. Свобода и историческая необходимость. Как Вы понимаете слова Сартра: "Человек есть не что иное, как проекция своих свободных решений ... человек обречен на свободу"? Согласны ли Вы с утверждением: "Жить в обществе и быть свободным от общества нельзя".Ответив на эти вопросы искренне, вы сможете познать истину. </w:t>
      </w:r>
    </w:p>
    <w:p w:rsidR="00BE7414" w:rsidRDefault="00BE7414">
      <w:pPr>
        <w:widowControl w:val="0"/>
        <w:spacing w:before="120"/>
        <w:ind w:firstLine="590"/>
        <w:jc w:val="both"/>
        <w:rPr>
          <w:color w:val="000000"/>
          <w:sz w:val="24"/>
          <w:szCs w:val="24"/>
          <w:lang w:val="en-US"/>
        </w:rPr>
      </w:pPr>
      <w:bookmarkStart w:id="0" w:name="_GoBack"/>
      <w:bookmarkEnd w:id="0"/>
    </w:p>
    <w:sectPr w:rsidR="00BE741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ECA"/>
    <w:rsid w:val="00545883"/>
    <w:rsid w:val="006E7ECA"/>
    <w:rsid w:val="00BE7414"/>
    <w:rsid w:val="00F83E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C70D07-7D19-4349-98EA-C417C578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paragraph" w:customStyle="1" w:styleId="right">
    <w:name w:val="right"/>
    <w:basedOn w:val="a"/>
    <w:uiPriority w:val="99"/>
    <w:pPr>
      <w:spacing w:before="200" w:after="200"/>
      <w:ind w:left="200" w:right="200"/>
      <w:jc w:val="right"/>
    </w:pPr>
    <w:rPr>
      <w:rFonts w:ascii="Verdana" w:hAnsi="Verdana" w:cs="Verdana"/>
      <w:color w:val="000000"/>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2951</Words>
  <Characters>1683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Необходимость, свобода и ответственность личности</vt:lpstr>
    </vt:vector>
  </TitlesOfParts>
  <Company>PERSONAL COMPUTERS</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Необходимость, свобода и ответственность личности</dc:title>
  <dc:subject/>
  <dc:creator>USER</dc:creator>
  <cp:keywords/>
  <dc:description/>
  <cp:lastModifiedBy>admin</cp:lastModifiedBy>
  <cp:revision>2</cp:revision>
  <dcterms:created xsi:type="dcterms:W3CDTF">2014-01-26T11:03:00Z</dcterms:created>
  <dcterms:modified xsi:type="dcterms:W3CDTF">2014-01-26T11:03:00Z</dcterms:modified>
</cp:coreProperties>
</file>