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48" w:rsidRDefault="00942448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НЕСОХРАНИВШИЕСЯ ПАМЯТНИКИ МОСКВЫ: ДВА АЛЕКСАНДРА</w:t>
      </w:r>
    </w:p>
    <w:p w:rsidR="00942448" w:rsidRDefault="00942448">
      <w:pPr>
        <w:rPr>
          <w:sz w:val="24"/>
          <w:szCs w:val="24"/>
        </w:rPr>
      </w:pPr>
      <w:r>
        <w:rPr>
          <w:sz w:val="24"/>
          <w:szCs w:val="24"/>
        </w:rPr>
        <w:t>Первоначально вопрос о сооружении памятника погибшему в результате теракта первого марта 1881 г. императору Александру II был поставлен среди московских думских и земных деятелей. Уже через неделю после трагедии, вернувшись из Петербурга с похорон императора, Московский городской голова Сергей Михайлович Третьяков (тот самый знаменитый меценат, брат Павла Михайловича), Сообщил о пришедшей ему в момент прощания с покойным мысли увековечить память о нем на территории Московского Кремля. С.М.Третьяков поддержал гласный Думы Д.Ф.Самарин, сформулировавший идею монумента: «Да будет он (памятник - А.С.) проявлением русского народного духа, заветного и неразрывного союза русского народа с его Царем». Было исходатайствовано Высочайшее соизволение на открытие всероссийской подписки, при этом император Александр III сердечно поблагодарил думцев. Думой сразу же было ассигновано 100 тыс.рублей, земство - 25 тысяч. Выбор места был стречен с энтузиазмом, поскольку Москва была родиной покойного. Более точно место определили на южном склоне Кремлевского холма: в 24 саженях от Кремлевской стены и в 51 сажени от Малого Николаевкого Дворца, где и появился на свет 17 апреля 1818 года будущий император. 30 марта 1881 г. вышло высочайшее соизволение на организацию Комитета по сооружению памятника.</w:t>
      </w:r>
    </w:p>
    <w:p w:rsidR="00942448" w:rsidRDefault="00942448">
      <w:pPr>
        <w:rPr>
          <w:sz w:val="24"/>
          <w:szCs w:val="24"/>
        </w:rPr>
      </w:pPr>
      <w:r>
        <w:rPr>
          <w:sz w:val="24"/>
          <w:szCs w:val="24"/>
        </w:rPr>
        <w:t xml:space="preserve">Два года длились конкурсы проектов памятника. Представление гипсовой модели состоялось 13-го мая 1890-го года. Выставленная в одной из комнат Гатчинского дворца, работа понравилась и самому царю и его семье. </w:t>
      </w:r>
    </w:p>
    <w:p w:rsidR="00942448" w:rsidRDefault="00942448">
      <w:pPr>
        <w:rPr>
          <w:sz w:val="24"/>
          <w:szCs w:val="24"/>
        </w:rPr>
      </w:pPr>
      <w:r>
        <w:rPr>
          <w:sz w:val="24"/>
          <w:szCs w:val="24"/>
        </w:rPr>
        <w:t>Состоялось торжественная закладка памятника.Основание будущего памятника была заложена вызолоченная доска с надписью «В лето от Рождества Бога Слова 1893-е, Мая в 14 день, при державе Благочестивейшего Самодержавного Великого государя нашего, Иператора Александра Александровича всея Руси, при Супруге Его Благоверной Государыне Императрице Марии Федоровне, при Наследнике Его Благоверном Государе Цесаревиче Николае Александровиче и при Великом Князе Сергии Александровиче, Генерале-губернаторе Москвовском, заложен сей памятник почившему в Бозе в лето 1881 года, Марта в 1-й день, Великому Государю Нашему, Императору Александру Николаевичу всея России, созидаемый доброхотным иждевением русского народа, в Кремле Московском, по чертежам и под наблюдением художника Павла Жуковского и зодчего Николая Султанова». Преосвященный Александр, пископ Дмитровский, после отслуженного молебна громко прочитал надпись на закладной доске и поднес ее Государю. Тот положил ее на дно углубления, куда прежде были брошены монеты, а затем получил из рук П.Жуковского серебряный инструмент, зачерпнул известкового раствора, который подвали Н.Султанов и А.Опекушин, и уложил окропленный святой водой первый камень. В момент, когда Государь ударил крестообразно молотком по камню, раздался удар колокола а Иване Великом, затем зазвенели другие колокола, и загремел салют.</w:t>
      </w:r>
    </w:p>
    <w:p w:rsidR="00942448" w:rsidRDefault="00942448">
      <w:pPr>
        <w:rPr>
          <w:sz w:val="24"/>
          <w:szCs w:val="24"/>
        </w:rPr>
      </w:pPr>
      <w:r>
        <w:rPr>
          <w:sz w:val="24"/>
          <w:szCs w:val="24"/>
        </w:rPr>
        <w:t>Торжественное открытие памятника, стоимость которого составила 1 млн. 878 тыс. 880 рублей, состоялось уже в правление Николая II, 16-го августа 1898 года. Памятник, видимый далеко из Замоскворечья, представлял собою достаточно сложную архитектурно-скульптурную композицию. Государь Александр II был изображен стоящим, в полной генеральской форме, в порфире, со скипетром под пирамидальной сенью. Сень из темно-розового гранита с бронзовыми украшениями  была увенчана золоченой узорной шатровой крышей с двуглаым орлом. В куполе сени поместили краткую летопись жизни покойного императора. С трех сторон примыкала сквозная галерея, образуемая сводами, опиравшимися на  колонны. На сводах были помещены 33 мозаичных изображения правителей Руси-России от Святого Владимира до Николая I. На пьедестале сделали надпись: «Императору Александру II любовию народа». Две лестницы вели от памятника в Нижний Кремлевский сад. Один из авторов, инженер Н.Султанов, следующим образом обосновал отказ от чисто скульптурного варианта памятника и последовавший успех развитого архитектурного решения проекта: «Всякая статуя терялась бы между двумя исполинами: Иваном Великим и Спасской башней. Русский народ, отучаемый в продолжении девяти веков восточным православием от скульптурных изображений Божества и Святых, совсем разучился понимать одно ваяние в его чистом виде, а потому одна статуя обыкновеноничего не говорит его уму и сердцу, чем только и можно объяснить унылую безлюдность наших памятников». Судя по воспоминаниям современников и литературе начала века, памятник этот, действительно, пользовался успехом, и даже большим, нежели следующая московская работа А.М.Опекушина - памятник императору Александру III, сделанный по весьма бесхитростной «казенной» схеме.</w:t>
      </w:r>
    </w:p>
    <w:p w:rsidR="00942448" w:rsidRDefault="00942448">
      <w:pPr>
        <w:pStyle w:val="2"/>
      </w:pPr>
      <w:r>
        <w:t>Всенародная подписка на московский памятник в Бозе почившему 20-го октября 1894 года императору Александру III была объеявлена в тот же год. Наряду с А.М.Опекушиным к выполнению проекта был привлечен в качестве главного архитектора московский зодчий А.Н.Померанцев, автор Внрхних Торговых рядов (нынешний ГУМ), а производителем работ был назначен инженер-архитектор К.А.Грейнерт. Работа над памятником началась в 1900 г. и длилась около двнадцати лет, за это время по подписке было собрано почти два с половиной миллиона рублей. Место выбрали заметное - около Храма Христа Спасителя, на Пречистенской набережной, лмцом к Москве-реке. На гранитном пьедестале с надписью «Благочестивейшему, Самодержавнейшему Великому Государю Нашему Александру Александровичу всея России. 1881-1884» и шестнадцатью гербами восседали на каменном троне фигура императора, со скипетром и державой. На уступе цокольной части помещались четыре бронзовых коронованных двуглавых орла с распростертыми крыльями - работа скульптора А.Л.Обера.</w:t>
      </w:r>
    </w:p>
    <w:p w:rsidR="00942448" w:rsidRDefault="00942448">
      <w:pPr>
        <w:rPr>
          <w:sz w:val="24"/>
          <w:szCs w:val="24"/>
        </w:rPr>
      </w:pPr>
      <w:r>
        <w:rPr>
          <w:sz w:val="24"/>
          <w:szCs w:val="24"/>
        </w:rPr>
        <w:t>Тридцать первого мая 1912 года состоялся небывалый по размаху церемониал открытия памятника, заранее в деталях разработанный Министерством Двора Его Императорского Величества. В 8 часов утра пятью пушечными выстрелами с Тайницкой башни Кремля известили народ о начале торжеств, а к десяти к памятнику прибыла императорская чета со свитой. Помимо государя и государыни императрицы присутствовали члены Государственного Совета Государственной Думы, сенаторы, генералы и адмиралы, фрейлины и статс-дамы, губернские и уездные предводители и представители дворянства, московские губернские и земские власти, представители сословий и общественных организаций, депутации от учебных заведений. Митрополит Московский и Коломенский встречал императорскую чету в храме Христа Спасителя. Молебен, крестный ход, возглашение многолетия, церимониальный марш войск, возложение венков общим числом 86 от всех российских и зарубежных депутаций, произнесение речей - все это и многое другое сопровождало открытие памятника отцу последнего российского императора.</w:t>
      </w:r>
    </w:p>
    <w:p w:rsidR="00942448" w:rsidRDefault="00942448">
      <w:pPr>
        <w:rPr>
          <w:sz w:val="24"/>
          <w:szCs w:val="24"/>
        </w:rPr>
      </w:pPr>
      <w:r>
        <w:rPr>
          <w:sz w:val="24"/>
          <w:szCs w:val="24"/>
        </w:rPr>
        <w:t>Этому монументу была уготована короткая жизнь - его разрушили летом 1918 года, вскоре после переезда Советского правительства в Москву.</w:t>
      </w:r>
    </w:p>
    <w:p w:rsidR="00942448" w:rsidRDefault="00942448">
      <w:pPr>
        <w:rPr>
          <w:sz w:val="24"/>
          <w:szCs w:val="24"/>
        </w:rPr>
      </w:pPr>
      <w:bookmarkStart w:id="0" w:name="_GoBack"/>
      <w:bookmarkEnd w:id="0"/>
    </w:p>
    <w:sectPr w:rsidR="009424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795"/>
    <w:rsid w:val="00090795"/>
    <w:rsid w:val="003F6EDF"/>
    <w:rsid w:val="007E1174"/>
    <w:rsid w:val="009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D63739-451A-4A9C-85A8-60F54050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ind w:firstLine="480"/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3"/>
    <w:next w:val="a3"/>
    <w:link w:val="a6"/>
    <w:uiPriority w:val="99"/>
    <w:pPr>
      <w:spacing w:line="190" w:lineRule="atLeast"/>
      <w:ind w:firstLine="283"/>
      <w:jc w:val="both"/>
    </w:pPr>
    <w:rPr>
      <w:color w:val="auto"/>
      <w:sz w:val="18"/>
      <w:szCs w:val="18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4372</Words>
  <Characters>2493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НЕСОХРАНИВШИЕСЯ ПАМЯТНИКИ МОСКВЫ: ДВА АЛЕКСАНДРА</vt:lpstr>
    </vt:vector>
  </TitlesOfParts>
  <Company>KM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НЕСОХРАНИВШИЕСЯ ПАМЯТНИКИ МОСКВЫ: ДВА АЛЕКСАНДРА</dc:title>
  <dc:subject/>
  <dc:creator>N/A</dc:creator>
  <cp:keywords/>
  <dc:description/>
  <cp:lastModifiedBy>admin</cp:lastModifiedBy>
  <cp:revision>2</cp:revision>
  <dcterms:created xsi:type="dcterms:W3CDTF">2014-01-27T15:09:00Z</dcterms:created>
  <dcterms:modified xsi:type="dcterms:W3CDTF">2014-01-27T15:09:00Z</dcterms:modified>
</cp:coreProperties>
</file>