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B2" w:rsidRPr="00945573" w:rsidRDefault="00D953B2" w:rsidP="00D953B2">
      <w:pPr>
        <w:spacing w:before="120"/>
        <w:jc w:val="center"/>
        <w:rPr>
          <w:b/>
          <w:bCs/>
          <w:sz w:val="32"/>
          <w:szCs w:val="32"/>
        </w:rPr>
      </w:pPr>
      <w:r w:rsidRPr="00945573">
        <w:rPr>
          <w:b/>
          <w:bCs/>
          <w:sz w:val="32"/>
          <w:szCs w:val="32"/>
        </w:rPr>
        <w:t>Нормы половой жизни и половое воздержание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Определение норм ведения половой жизни — чрезвычайно сложный и трудный вопрос. Как указывалось, пригодность к половому общению предполагает нормальное физическое и психическое здоровье. У людей для этого требуется и наличие подходящего партнера, вызывающего определенные чувства. Вот почему для начала половой жизни наиболее подходящим временем является завершение целостного психофизического развития, а наиболее подходящим условием для полового контакта является семья.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Сексуальные возможности у здоровых и молодых индивидов весьма различны. Нельзя забывать, что частота половых сношений зависит от взаимоотношений и взаимного желания обоих партнеров. Различные наблюдения показывают, что до 30-летного возраста частота половых контактов от 2 до 3 в неделю считается вполне нормальной. В более старшем возрасте происходит сокращение половых сношений, но их частота все же характеризуется большими индивидуальными различиями. Известны случаи, когда люди старше 70 лет продолжают регулярную еженедельную половую жизнь, а в то же время многие более молодые индивиды более редко испытывают необходимость половой близости. Нужно подчеркнуть, что половое желание зависит не только от физиологических и возрастных факторов, но и от культурных, социальных, этичных и др. условий.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Во время полового акта человек тратит много сил, хотя и не замечает этого в связи с половым желанием и эмоциями, которыми он сопровождается. Он связан со значительной нагрузкой на сердечно-сосудистую систему и трудно переносится людьми с атеросклерозом, повышенным давлением, хроническими болезнями легких, невротическими и психопатическими состояниями, для которых половые контакты должны быть ограничены до 1 — 2 в месяц.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Угасание половой функции, связанное с возрастом, наступает постепенно. Однако, если возможность забеременеть более тесно связана с определенным возрастом, то возможность полового общения наблюдается до преклонного возраста. Характерным, особенно для мужчин, является то, что половая потенция отпадает раньше, чем половое желание.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Безразборные половые контакты в юном возрасте истощают нервную систему, наносят ущерб ее эмоциональной сфере и приводят, в конечном счете, к духовной опустошенности и неудовлетворенности, которые могут стать причиной половых извращений.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 xml:space="preserve">Половое воздержание (абстиненция), встречающееся в различных житейских обстоятельствах, не влечет за собой каких-либо отрицательных последствий для организма или нервной системы. Необходимо подчеркнуть, что воздержание сохраняет силы и энергию, способствует концентрации интеллектуальной деятельности и творчества. По мнению </w:t>
      </w:r>
      <w:r w:rsidRPr="00945573">
        <w:rPr>
          <w:i/>
          <w:iCs/>
        </w:rPr>
        <w:t xml:space="preserve">Милмана, </w:t>
      </w:r>
      <w:r w:rsidRPr="00945573">
        <w:t>многочисленные случаи импотентности и другие сексуальные нарушения часто возникают в результате половых излишеств, но еще ни разу они не были порождены половым воздержанием.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В связи с вышесказанным для молодых рекомендуется не более 2—3 половых сношений в неделю. Эта норма позднее, при достижении 30—40-летнего возраста, снижается до 1—2 в неделю. Необходимо иметь в виду, что чтение эротической литературы, просмотр порнографических фильмов и чрезмерное употребление некоторых возбуждающих нервную систему средств усиливают в течение известного времени половое желание, но затем неизбежно приводят к его быстрому исчерпыванию. Обратное воздействие, в направлении его подавления, оказывают усиленная интеллектуальная деятельность и занятия спортом. Их можно использовать для контролирования болезненного усиления полового желания.</w:t>
      </w:r>
    </w:p>
    <w:p w:rsidR="00D953B2" w:rsidRPr="00945573" w:rsidRDefault="00D953B2" w:rsidP="00D953B2">
      <w:pPr>
        <w:spacing w:before="120"/>
        <w:ind w:firstLine="567"/>
        <w:jc w:val="both"/>
      </w:pPr>
      <w:r w:rsidRPr="00945573">
        <w:t>Изучение физиологии полового сношения показывает, что его необходимо рассматривать в качестве важного элемента нормального образа жизни индивида. Знание и выполнение условий нормального полового поведения обеспечивает его правильное развитие и продолжительное сохранение возможности полового общения. Стремление к нормальной половой жизни означает стремление к нормальным человеческим и товарищеским взаимоотношениям, к созданию счастливой семейной обстановки. Поэтому социальное значение полового акта вышло за тесные рамки отдельного индивида и превратилось в важное звено жизни общества. Это определяет и ответственность, с которой необходимо подходить к половому воспитанию подрастающего поколения целенаправленному половому просвещению молодых семей.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B2"/>
    <w:rsid w:val="00181829"/>
    <w:rsid w:val="00264145"/>
    <w:rsid w:val="003F3287"/>
    <w:rsid w:val="00945573"/>
    <w:rsid w:val="00BB0DE0"/>
    <w:rsid w:val="00C860FA"/>
    <w:rsid w:val="00CB4D08"/>
    <w:rsid w:val="00D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92033B-D658-495E-8844-B8484931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5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половой жизни и половое воздержание</vt:lpstr>
    </vt:vector>
  </TitlesOfParts>
  <Company>Home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половой жизни и половое воздержание</dc:title>
  <dc:subject/>
  <dc:creator>User</dc:creator>
  <cp:keywords/>
  <dc:description/>
  <cp:lastModifiedBy>admin</cp:lastModifiedBy>
  <cp:revision>2</cp:revision>
  <dcterms:created xsi:type="dcterms:W3CDTF">2014-02-15T14:51:00Z</dcterms:created>
  <dcterms:modified xsi:type="dcterms:W3CDTF">2014-02-15T14:51:00Z</dcterms:modified>
</cp:coreProperties>
</file>